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330A0" w14:textId="5954E946" w:rsidR="0006342B" w:rsidRPr="005A0D45" w:rsidRDefault="00C46CDA">
      <w:pPr>
        <w:pStyle w:val="BodyText"/>
        <w:spacing w:before="64"/>
        <w:ind w:left="651" w:right="634"/>
        <w:jc w:val="center"/>
      </w:pPr>
      <w:bookmarkStart w:id="0" w:name="POL_03.00.01"/>
      <w:bookmarkEnd w:id="0"/>
      <w:r w:rsidRPr="005A0D45">
        <w:t xml:space="preserve"> </w:t>
      </w:r>
      <w:r w:rsidR="00072E07" w:rsidRPr="005A0D45">
        <w:t>POL 03.00.01</w:t>
      </w:r>
    </w:p>
    <w:p w14:paraId="6DAD2A43" w14:textId="218D51B3" w:rsidR="0006342B" w:rsidRPr="005A0D45" w:rsidRDefault="00072E07">
      <w:pPr>
        <w:pStyle w:val="BodyText"/>
        <w:spacing w:before="12"/>
        <w:ind w:left="651" w:right="636"/>
        <w:jc w:val="center"/>
      </w:pPr>
      <w:bookmarkStart w:id="1" w:name="Facility_and_Program_Naming_Policy_of_th"/>
      <w:bookmarkEnd w:id="1"/>
      <w:r w:rsidRPr="005A0D45">
        <w:t>Facility and Program Naming Policy</w:t>
      </w:r>
    </w:p>
    <w:p w14:paraId="273B38C3" w14:textId="77777777" w:rsidR="0006342B" w:rsidRPr="005A0D45" w:rsidRDefault="0006342B">
      <w:pPr>
        <w:pStyle w:val="BodyText"/>
      </w:pPr>
    </w:p>
    <w:p w14:paraId="25FD6463" w14:textId="77777777" w:rsidR="0006342B" w:rsidRPr="005A0D45" w:rsidRDefault="0006342B">
      <w:pPr>
        <w:pStyle w:val="BodyText"/>
        <w:spacing w:before="1"/>
      </w:pPr>
    </w:p>
    <w:p w14:paraId="0500F1C0" w14:textId="77777777" w:rsidR="0006342B" w:rsidRPr="005A0D45" w:rsidRDefault="00072E07" w:rsidP="007E47C4">
      <w:pPr>
        <w:rPr>
          <w:sz w:val="24"/>
          <w:szCs w:val="24"/>
        </w:rPr>
      </w:pPr>
      <w:r w:rsidRPr="005A0D45">
        <w:rPr>
          <w:b/>
          <w:sz w:val="24"/>
          <w:szCs w:val="24"/>
        </w:rPr>
        <w:t xml:space="preserve">Authority: </w:t>
      </w:r>
      <w:r w:rsidRPr="005A0D45">
        <w:rPr>
          <w:sz w:val="24"/>
          <w:szCs w:val="24"/>
        </w:rPr>
        <w:t>Board of Trustees</w:t>
      </w:r>
    </w:p>
    <w:p w14:paraId="104706AE" w14:textId="77777777" w:rsidR="0006342B" w:rsidRPr="005A0D45" w:rsidRDefault="0006342B" w:rsidP="00C308EB">
      <w:pPr>
        <w:pStyle w:val="BodyText"/>
      </w:pPr>
    </w:p>
    <w:p w14:paraId="0FD7EFF8" w14:textId="77777777" w:rsidR="0006342B" w:rsidRPr="005A0D45" w:rsidRDefault="00072E07" w:rsidP="007E47C4">
      <w:pPr>
        <w:pStyle w:val="Heading1"/>
        <w:ind w:left="0" w:firstLine="0"/>
      </w:pPr>
      <w:r w:rsidRPr="005A0D45">
        <w:t>History:</w:t>
      </w:r>
    </w:p>
    <w:p w14:paraId="6A1DBDC1" w14:textId="77777777" w:rsidR="0006342B" w:rsidRPr="005A0D45" w:rsidRDefault="00072E07" w:rsidP="007E47C4">
      <w:pPr>
        <w:pStyle w:val="ListParagraph"/>
        <w:numPr>
          <w:ilvl w:val="0"/>
          <w:numId w:val="7"/>
        </w:numPr>
        <w:tabs>
          <w:tab w:val="left" w:pos="839"/>
          <w:tab w:val="left" w:pos="840"/>
        </w:tabs>
        <w:spacing w:before="2" w:line="293" w:lineRule="exact"/>
        <w:ind w:left="0"/>
        <w:rPr>
          <w:sz w:val="24"/>
          <w:szCs w:val="24"/>
        </w:rPr>
      </w:pPr>
      <w:r w:rsidRPr="005A0D45">
        <w:rPr>
          <w:sz w:val="24"/>
          <w:szCs w:val="24"/>
        </w:rPr>
        <w:t>First Issued: September 21, 2012</w:t>
      </w:r>
    </w:p>
    <w:p w14:paraId="12058BF4" w14:textId="23544F8A" w:rsidR="0006342B" w:rsidRDefault="00072E07" w:rsidP="007E47C4">
      <w:pPr>
        <w:pStyle w:val="ListParagraph"/>
        <w:numPr>
          <w:ilvl w:val="0"/>
          <w:numId w:val="7"/>
        </w:numPr>
        <w:tabs>
          <w:tab w:val="left" w:pos="839"/>
          <w:tab w:val="left" w:pos="840"/>
        </w:tabs>
        <w:spacing w:line="293" w:lineRule="exact"/>
        <w:ind w:left="0"/>
        <w:rPr>
          <w:sz w:val="24"/>
          <w:szCs w:val="24"/>
        </w:rPr>
      </w:pPr>
      <w:r w:rsidRPr="005A0D45">
        <w:rPr>
          <w:sz w:val="24"/>
          <w:szCs w:val="24"/>
        </w:rPr>
        <w:t>Revised: November 20, 2015</w:t>
      </w:r>
    </w:p>
    <w:p w14:paraId="747C143B" w14:textId="35E8164C" w:rsidR="00184F90" w:rsidRDefault="00184F90" w:rsidP="007E47C4">
      <w:pPr>
        <w:pStyle w:val="ListParagraph"/>
        <w:numPr>
          <w:ilvl w:val="0"/>
          <w:numId w:val="7"/>
        </w:numPr>
        <w:tabs>
          <w:tab w:val="left" w:pos="839"/>
          <w:tab w:val="left" w:pos="840"/>
        </w:tabs>
        <w:spacing w:line="293" w:lineRule="exact"/>
        <w:ind w:left="0"/>
        <w:rPr>
          <w:sz w:val="24"/>
          <w:szCs w:val="24"/>
        </w:rPr>
      </w:pPr>
      <w:r>
        <w:rPr>
          <w:sz w:val="24"/>
          <w:szCs w:val="24"/>
        </w:rPr>
        <w:t>Revised: March 5, 2020</w:t>
      </w:r>
    </w:p>
    <w:p w14:paraId="23AC24F9" w14:textId="1580A688" w:rsidR="00532C5E" w:rsidRPr="005A0D45" w:rsidRDefault="00532C5E" w:rsidP="007E47C4">
      <w:pPr>
        <w:pStyle w:val="ListParagraph"/>
        <w:numPr>
          <w:ilvl w:val="0"/>
          <w:numId w:val="7"/>
        </w:numPr>
        <w:tabs>
          <w:tab w:val="left" w:pos="839"/>
          <w:tab w:val="left" w:pos="840"/>
        </w:tabs>
        <w:spacing w:line="293" w:lineRule="exact"/>
        <w:ind w:left="0"/>
        <w:rPr>
          <w:sz w:val="24"/>
          <w:szCs w:val="24"/>
        </w:rPr>
      </w:pPr>
      <w:r>
        <w:rPr>
          <w:sz w:val="24"/>
          <w:szCs w:val="24"/>
        </w:rPr>
        <w:t>Last Revised: September 25, 2020</w:t>
      </w:r>
    </w:p>
    <w:p w14:paraId="79D6C643" w14:textId="77777777" w:rsidR="0006342B" w:rsidRPr="005A0D45" w:rsidRDefault="0006342B" w:rsidP="00C308EB">
      <w:pPr>
        <w:pStyle w:val="BodyText"/>
        <w:spacing w:before="1"/>
      </w:pPr>
    </w:p>
    <w:p w14:paraId="3F80E224" w14:textId="77777777" w:rsidR="0006342B" w:rsidRPr="005A0D45" w:rsidRDefault="00072E07" w:rsidP="007E47C4">
      <w:pPr>
        <w:pStyle w:val="Heading1"/>
        <w:spacing w:line="275" w:lineRule="exact"/>
        <w:ind w:left="0" w:firstLine="0"/>
      </w:pPr>
      <w:r w:rsidRPr="005A0D45">
        <w:t>Related Policies:</w:t>
      </w:r>
    </w:p>
    <w:p w14:paraId="4E7044D6" w14:textId="77777777" w:rsidR="0006342B" w:rsidRPr="005A0D45" w:rsidRDefault="00532C5E" w:rsidP="007E47C4">
      <w:pPr>
        <w:pStyle w:val="ListParagraph"/>
        <w:numPr>
          <w:ilvl w:val="0"/>
          <w:numId w:val="7"/>
        </w:numPr>
        <w:tabs>
          <w:tab w:val="left" w:pos="839"/>
          <w:tab w:val="left" w:pos="840"/>
        </w:tabs>
        <w:spacing w:line="292" w:lineRule="exact"/>
        <w:ind w:left="0"/>
        <w:rPr>
          <w:sz w:val="24"/>
          <w:szCs w:val="24"/>
        </w:rPr>
      </w:pPr>
      <w:hyperlink r:id="rId5">
        <w:r w:rsidR="00072E07" w:rsidRPr="005A0D45">
          <w:rPr>
            <w:color w:val="0000FF"/>
            <w:sz w:val="24"/>
            <w:szCs w:val="24"/>
            <w:u w:val="single" w:color="0000FF"/>
          </w:rPr>
          <w:t>UNC Code Appendix 1 Section VI (Property and Buildings)</w:t>
        </w:r>
      </w:hyperlink>
    </w:p>
    <w:p w14:paraId="440DA3B4" w14:textId="77777777" w:rsidR="0006342B" w:rsidRPr="005A0D45" w:rsidRDefault="00532C5E" w:rsidP="007E47C4">
      <w:pPr>
        <w:pStyle w:val="ListParagraph"/>
        <w:numPr>
          <w:ilvl w:val="0"/>
          <w:numId w:val="7"/>
        </w:numPr>
        <w:tabs>
          <w:tab w:val="left" w:pos="839"/>
          <w:tab w:val="left" w:pos="840"/>
        </w:tabs>
        <w:ind w:left="0" w:right="268"/>
        <w:rPr>
          <w:sz w:val="24"/>
          <w:szCs w:val="24"/>
        </w:rPr>
      </w:pPr>
      <w:hyperlink r:id="rId6">
        <w:r w:rsidR="00072E07" w:rsidRPr="005A0D45">
          <w:rPr>
            <w:color w:val="0000FF"/>
            <w:sz w:val="24"/>
            <w:szCs w:val="24"/>
            <w:u w:val="single" w:color="0000FF"/>
          </w:rPr>
          <w:t>UNC Code Appendix 1 Section XVI (Auxiliary Enterprises, Utilities and Miscellaneous</w:t>
        </w:r>
      </w:hyperlink>
      <w:hyperlink r:id="rId7">
        <w:r w:rsidR="00072E07" w:rsidRPr="005A0D45">
          <w:rPr>
            <w:color w:val="0000FF"/>
            <w:sz w:val="24"/>
            <w:szCs w:val="24"/>
            <w:u w:val="single" w:color="0000FF"/>
          </w:rPr>
          <w:t xml:space="preserve"> Facilities)</w:t>
        </w:r>
      </w:hyperlink>
    </w:p>
    <w:p w14:paraId="5A4E01B0" w14:textId="77777777" w:rsidR="0006342B" w:rsidRPr="005A0D45" w:rsidRDefault="0006342B" w:rsidP="00C308EB">
      <w:pPr>
        <w:pStyle w:val="BodyText"/>
        <w:spacing w:before="6"/>
      </w:pPr>
    </w:p>
    <w:p w14:paraId="7DA399D8" w14:textId="77777777" w:rsidR="0006342B" w:rsidRPr="005A0D45" w:rsidRDefault="00072E07" w:rsidP="007E47C4">
      <w:pPr>
        <w:pStyle w:val="Heading1"/>
        <w:spacing w:before="90" w:line="275" w:lineRule="exact"/>
        <w:ind w:left="0" w:firstLine="0"/>
      </w:pPr>
      <w:r w:rsidRPr="005A0D45">
        <w:t>Additional References:</w:t>
      </w:r>
    </w:p>
    <w:p w14:paraId="0851FCAB" w14:textId="28A9DED9" w:rsidR="0006342B" w:rsidRPr="005A0D45" w:rsidRDefault="00532C5E" w:rsidP="007E47C4">
      <w:pPr>
        <w:pStyle w:val="ListParagraph"/>
        <w:numPr>
          <w:ilvl w:val="0"/>
          <w:numId w:val="7"/>
        </w:numPr>
        <w:tabs>
          <w:tab w:val="left" w:pos="839"/>
          <w:tab w:val="left" w:pos="840"/>
        </w:tabs>
        <w:spacing w:line="293" w:lineRule="exact"/>
        <w:ind w:left="0"/>
        <w:rPr>
          <w:sz w:val="24"/>
          <w:szCs w:val="24"/>
        </w:rPr>
      </w:pPr>
      <w:hyperlink r:id="rId8" w:history="1">
        <w:r w:rsidR="00184F90" w:rsidRPr="00184F90">
          <w:rPr>
            <w:rStyle w:val="Hyperlink"/>
            <w:sz w:val="24"/>
            <w:szCs w:val="24"/>
          </w:rPr>
          <w:t xml:space="preserve">List of </w:t>
        </w:r>
        <w:r w:rsidR="00072E07" w:rsidRPr="00184F90">
          <w:rPr>
            <w:rStyle w:val="Hyperlink"/>
            <w:sz w:val="24"/>
            <w:szCs w:val="24"/>
          </w:rPr>
          <w:t>Facilit</w:t>
        </w:r>
        <w:r w:rsidR="00184F90" w:rsidRPr="00184F90">
          <w:rPr>
            <w:rStyle w:val="Hyperlink"/>
            <w:sz w:val="24"/>
            <w:szCs w:val="24"/>
          </w:rPr>
          <w:t>ies</w:t>
        </w:r>
        <w:r w:rsidR="00072E07" w:rsidRPr="00184F90">
          <w:rPr>
            <w:rStyle w:val="Hyperlink"/>
            <w:sz w:val="24"/>
            <w:szCs w:val="24"/>
          </w:rPr>
          <w:t xml:space="preserve"> and Program </w:t>
        </w:r>
        <w:r w:rsidR="00184F90" w:rsidRPr="00184F90">
          <w:rPr>
            <w:rStyle w:val="Hyperlink"/>
            <w:sz w:val="24"/>
            <w:szCs w:val="24"/>
          </w:rPr>
          <w:t xml:space="preserve">with </w:t>
        </w:r>
        <w:r w:rsidR="00072E07" w:rsidRPr="00184F90">
          <w:rPr>
            <w:rStyle w:val="Hyperlink"/>
            <w:sz w:val="24"/>
            <w:szCs w:val="24"/>
          </w:rPr>
          <w:t>Nam</w:t>
        </w:r>
        <w:r w:rsidR="00184F90" w:rsidRPr="00184F90">
          <w:rPr>
            <w:rStyle w:val="Hyperlink"/>
            <w:sz w:val="24"/>
            <w:szCs w:val="24"/>
          </w:rPr>
          <w:t>e</w:t>
        </w:r>
      </w:hyperlink>
    </w:p>
    <w:p w14:paraId="4C56CFB6" w14:textId="77777777" w:rsidR="0006342B" w:rsidRPr="005A0D45" w:rsidRDefault="0006342B" w:rsidP="00C308EB">
      <w:pPr>
        <w:pStyle w:val="BodyText"/>
        <w:spacing w:before="8"/>
      </w:pPr>
    </w:p>
    <w:p w14:paraId="396B5DAC" w14:textId="1B73D50B" w:rsidR="0006342B" w:rsidRPr="005A0D45" w:rsidRDefault="00072E07" w:rsidP="007E47C4">
      <w:pPr>
        <w:pStyle w:val="BodyText"/>
      </w:pPr>
      <w:r w:rsidRPr="005A0D45">
        <w:rPr>
          <w:b/>
        </w:rPr>
        <w:t xml:space="preserve">Contact Info: </w:t>
      </w:r>
      <w:r w:rsidRPr="005A0D45">
        <w:t>Vice Chancellor for Advancement (910.521.</w:t>
      </w:r>
      <w:r w:rsidR="00184F90">
        <w:t>6252</w:t>
      </w:r>
      <w:r w:rsidRPr="005A0D45">
        <w:t>)</w:t>
      </w:r>
    </w:p>
    <w:p w14:paraId="66F5602E" w14:textId="77777777" w:rsidR="0006342B" w:rsidRPr="005A0D45" w:rsidRDefault="0006342B" w:rsidP="00C308EB">
      <w:pPr>
        <w:pStyle w:val="BodyText"/>
        <w:spacing w:before="10"/>
      </w:pPr>
    </w:p>
    <w:p w14:paraId="6E77B699" w14:textId="6C85A23D" w:rsidR="0006342B" w:rsidRPr="005A0D45" w:rsidRDefault="009F1A46" w:rsidP="009F1A46">
      <w:pPr>
        <w:pStyle w:val="Heading1"/>
        <w:tabs>
          <w:tab w:val="left" w:pos="360"/>
        </w:tabs>
        <w:ind w:left="0" w:firstLine="0"/>
      </w:pPr>
      <w:r>
        <w:t xml:space="preserve">1. </w:t>
      </w:r>
      <w:r w:rsidR="00072E07" w:rsidRPr="005A0D45">
        <w:t>PURPOSE</w:t>
      </w:r>
    </w:p>
    <w:p w14:paraId="01A50F63" w14:textId="77777777" w:rsidR="0006342B" w:rsidRPr="005A0D45" w:rsidRDefault="0006342B" w:rsidP="00C308EB">
      <w:pPr>
        <w:pStyle w:val="BodyText"/>
        <w:spacing w:before="9"/>
        <w:rPr>
          <w:b/>
        </w:rPr>
      </w:pPr>
    </w:p>
    <w:p w14:paraId="344BE98F" w14:textId="6B37ECD2" w:rsidR="0006342B" w:rsidRPr="009F1A46" w:rsidRDefault="009F1A46" w:rsidP="009F1A46">
      <w:pPr>
        <w:tabs>
          <w:tab w:val="left" w:pos="480"/>
        </w:tabs>
        <w:rPr>
          <w:sz w:val="24"/>
          <w:szCs w:val="24"/>
        </w:rPr>
      </w:pPr>
      <w:r>
        <w:rPr>
          <w:sz w:val="24"/>
          <w:szCs w:val="24"/>
        </w:rPr>
        <w:t xml:space="preserve">1.1 </w:t>
      </w:r>
      <w:r w:rsidR="00072E07" w:rsidRPr="009F1A46">
        <w:rPr>
          <w:sz w:val="24"/>
          <w:szCs w:val="24"/>
        </w:rPr>
        <w:t>This policy sets forth the criteria</w:t>
      </w:r>
      <w:r w:rsidR="00F826AA" w:rsidRPr="009F1A46">
        <w:rPr>
          <w:sz w:val="24"/>
          <w:szCs w:val="24"/>
        </w:rPr>
        <w:t>, responsible parties</w:t>
      </w:r>
      <w:r w:rsidR="00072E07" w:rsidRPr="009F1A46">
        <w:rPr>
          <w:sz w:val="24"/>
          <w:szCs w:val="24"/>
        </w:rPr>
        <w:t xml:space="preserve"> and</w:t>
      </w:r>
      <w:r w:rsidR="00F826AA" w:rsidRPr="009F1A46">
        <w:rPr>
          <w:sz w:val="24"/>
          <w:szCs w:val="24"/>
        </w:rPr>
        <w:t>,</w:t>
      </w:r>
      <w:r w:rsidR="00072E07" w:rsidRPr="009F1A46">
        <w:rPr>
          <w:sz w:val="24"/>
          <w:szCs w:val="24"/>
        </w:rPr>
        <w:t xml:space="preserve"> procedures for naming The University of North Carolina at Pembroke </w:t>
      </w:r>
      <w:r w:rsidR="00E5147B" w:rsidRPr="009F1A46">
        <w:rPr>
          <w:sz w:val="24"/>
          <w:szCs w:val="24"/>
        </w:rPr>
        <w:t xml:space="preserve">(UNCP) </w:t>
      </w:r>
      <w:r w:rsidR="00072E07" w:rsidRPr="009F1A46">
        <w:rPr>
          <w:sz w:val="24"/>
          <w:szCs w:val="24"/>
        </w:rPr>
        <w:t>facilities and programs.</w:t>
      </w:r>
    </w:p>
    <w:p w14:paraId="5F4BED50" w14:textId="77777777" w:rsidR="0006342B" w:rsidRPr="005A0D45" w:rsidRDefault="0006342B" w:rsidP="00C308EB">
      <w:pPr>
        <w:pStyle w:val="BodyText"/>
        <w:spacing w:before="9"/>
      </w:pPr>
    </w:p>
    <w:p w14:paraId="7EDBFDA6" w14:textId="64BBFFF4" w:rsidR="0006342B" w:rsidRPr="005A0D45" w:rsidRDefault="009F1A46" w:rsidP="009F1A46">
      <w:pPr>
        <w:pStyle w:val="Heading1"/>
        <w:tabs>
          <w:tab w:val="left" w:pos="360"/>
        </w:tabs>
        <w:spacing w:before="1"/>
        <w:ind w:left="0" w:firstLine="0"/>
      </w:pPr>
      <w:r>
        <w:t xml:space="preserve">2. </w:t>
      </w:r>
      <w:r w:rsidR="00072E07" w:rsidRPr="005A0D45">
        <w:t>DEFINITIONS</w:t>
      </w:r>
    </w:p>
    <w:p w14:paraId="589EBAE5" w14:textId="77777777" w:rsidR="0006342B" w:rsidRPr="005A0D45" w:rsidRDefault="0006342B" w:rsidP="00C308EB">
      <w:pPr>
        <w:pStyle w:val="BodyText"/>
        <w:spacing w:before="9"/>
        <w:rPr>
          <w:b/>
        </w:rPr>
      </w:pPr>
    </w:p>
    <w:p w14:paraId="5C74CB1E" w14:textId="02935CDF" w:rsidR="0006342B" w:rsidRPr="009F1A46" w:rsidRDefault="009F1A46" w:rsidP="009F1A46">
      <w:pPr>
        <w:tabs>
          <w:tab w:val="left" w:pos="480"/>
        </w:tabs>
        <w:ind w:right="117"/>
        <w:rPr>
          <w:sz w:val="24"/>
          <w:szCs w:val="24"/>
        </w:rPr>
      </w:pPr>
      <w:r>
        <w:rPr>
          <w:sz w:val="24"/>
          <w:szCs w:val="24"/>
        </w:rPr>
        <w:t xml:space="preserve">2.1 </w:t>
      </w:r>
      <w:r w:rsidR="00072E07" w:rsidRPr="009F1A46">
        <w:rPr>
          <w:sz w:val="24"/>
          <w:szCs w:val="24"/>
        </w:rPr>
        <w:t xml:space="preserve">The term "facilities" includes buildings, rooms, interior spaces, exterior spaces (gardens, courts, plazas, memorials, markers, etc.), streets, athletic fields, open spaces, forests, and all other tangible and relatively permanent features owned, operated or controlled by </w:t>
      </w:r>
      <w:r w:rsidR="00E5147B" w:rsidRPr="009F1A46">
        <w:rPr>
          <w:sz w:val="24"/>
          <w:szCs w:val="24"/>
        </w:rPr>
        <w:t>UNCP</w:t>
      </w:r>
      <w:r w:rsidR="00072E07" w:rsidRPr="009F1A46">
        <w:rPr>
          <w:sz w:val="24"/>
          <w:szCs w:val="24"/>
        </w:rPr>
        <w:t>.</w:t>
      </w:r>
    </w:p>
    <w:p w14:paraId="07A11545" w14:textId="77777777" w:rsidR="0006342B" w:rsidRPr="005A0D45" w:rsidRDefault="0006342B" w:rsidP="00C308EB">
      <w:pPr>
        <w:pStyle w:val="BodyText"/>
        <w:spacing w:before="4"/>
      </w:pPr>
    </w:p>
    <w:p w14:paraId="49B9A399" w14:textId="1D9AC70A" w:rsidR="0006342B" w:rsidRPr="009F1A46" w:rsidRDefault="009F1A46" w:rsidP="009F1A46">
      <w:pPr>
        <w:tabs>
          <w:tab w:val="left" w:pos="480"/>
        </w:tabs>
        <w:spacing w:before="1"/>
        <w:ind w:right="826"/>
        <w:rPr>
          <w:sz w:val="24"/>
          <w:szCs w:val="24"/>
        </w:rPr>
      </w:pPr>
      <w:r>
        <w:rPr>
          <w:sz w:val="24"/>
          <w:szCs w:val="24"/>
        </w:rPr>
        <w:t xml:space="preserve">2.2 </w:t>
      </w:r>
      <w:r w:rsidR="00072E07" w:rsidRPr="009F1A46">
        <w:rPr>
          <w:sz w:val="24"/>
          <w:szCs w:val="24"/>
        </w:rPr>
        <w:t>The term "program" includes colleges, departments, institutes, centers, and other units associated with university functions.</w:t>
      </w:r>
    </w:p>
    <w:p w14:paraId="71C612E0" w14:textId="77777777" w:rsidR="0006342B" w:rsidRPr="005A0D45" w:rsidRDefault="0006342B" w:rsidP="00C308EB">
      <w:pPr>
        <w:pStyle w:val="BodyText"/>
        <w:spacing w:before="9"/>
      </w:pPr>
    </w:p>
    <w:p w14:paraId="56CF0399" w14:textId="14AE0F43" w:rsidR="0006342B" w:rsidRPr="005A0D45" w:rsidRDefault="009F1A46" w:rsidP="009F1A46">
      <w:pPr>
        <w:pStyle w:val="Heading1"/>
        <w:tabs>
          <w:tab w:val="left" w:pos="360"/>
        </w:tabs>
        <w:ind w:left="0" w:firstLine="0"/>
      </w:pPr>
      <w:r>
        <w:t xml:space="preserve">3. </w:t>
      </w:r>
      <w:r w:rsidR="00072E07" w:rsidRPr="005A0D45">
        <w:t>REVIEW</w:t>
      </w:r>
    </w:p>
    <w:p w14:paraId="5EC9F7E5" w14:textId="77777777" w:rsidR="0006342B" w:rsidRPr="005A0D45" w:rsidRDefault="0006342B" w:rsidP="00C308EB">
      <w:pPr>
        <w:pStyle w:val="BodyText"/>
        <w:spacing w:before="9"/>
        <w:rPr>
          <w:b/>
        </w:rPr>
      </w:pPr>
    </w:p>
    <w:p w14:paraId="0537FAF0" w14:textId="5AA861F3" w:rsidR="0006342B" w:rsidRPr="009F1A46" w:rsidRDefault="009F1A46" w:rsidP="009F1A46">
      <w:pPr>
        <w:tabs>
          <w:tab w:val="left" w:pos="480"/>
        </w:tabs>
        <w:spacing w:before="1"/>
        <w:ind w:right="228"/>
        <w:rPr>
          <w:sz w:val="24"/>
          <w:szCs w:val="24"/>
        </w:rPr>
      </w:pPr>
      <w:r>
        <w:rPr>
          <w:sz w:val="24"/>
          <w:szCs w:val="24"/>
        </w:rPr>
        <w:t xml:space="preserve">3.1 </w:t>
      </w:r>
      <w:r w:rsidR="00072E07" w:rsidRPr="009F1A46">
        <w:rPr>
          <w:sz w:val="24"/>
          <w:szCs w:val="24"/>
        </w:rPr>
        <w:t>This policy shall be reviewed periodically by the Office of University Advancement with all recommended changes requiring approval by the chancellor and Board of Trustees.</w:t>
      </w:r>
    </w:p>
    <w:p w14:paraId="4FA28E7F" w14:textId="77777777" w:rsidR="0006342B" w:rsidRPr="005A0D45" w:rsidRDefault="0006342B" w:rsidP="00C308EB">
      <w:pPr>
        <w:pStyle w:val="BodyText"/>
        <w:spacing w:before="9"/>
      </w:pPr>
    </w:p>
    <w:p w14:paraId="2A4178A7" w14:textId="1F314764" w:rsidR="0006342B" w:rsidRPr="005A0D45" w:rsidRDefault="009F1A46" w:rsidP="009F1A46">
      <w:pPr>
        <w:pStyle w:val="Heading1"/>
        <w:tabs>
          <w:tab w:val="left" w:pos="360"/>
        </w:tabs>
        <w:ind w:left="0" w:firstLine="0"/>
      </w:pPr>
      <w:r>
        <w:t xml:space="preserve">4. </w:t>
      </w:r>
      <w:r w:rsidR="00072E07" w:rsidRPr="005A0D45">
        <w:t>RESPONSIBILITIES</w:t>
      </w:r>
    </w:p>
    <w:p w14:paraId="2CBE6254" w14:textId="77777777" w:rsidR="0006342B" w:rsidRPr="005A0D45" w:rsidRDefault="0006342B" w:rsidP="00C308EB">
      <w:pPr>
        <w:pStyle w:val="BodyText"/>
        <w:rPr>
          <w:b/>
        </w:rPr>
      </w:pPr>
    </w:p>
    <w:p w14:paraId="1ECF0B2E" w14:textId="7BC4AA0B" w:rsidR="0006342B" w:rsidRPr="009F1A46" w:rsidRDefault="009F1A46" w:rsidP="009F1A46">
      <w:pPr>
        <w:tabs>
          <w:tab w:val="left" w:pos="480"/>
        </w:tabs>
        <w:rPr>
          <w:sz w:val="24"/>
          <w:szCs w:val="24"/>
        </w:rPr>
      </w:pPr>
      <w:r>
        <w:rPr>
          <w:sz w:val="24"/>
          <w:szCs w:val="24"/>
        </w:rPr>
        <w:t xml:space="preserve">4.1 </w:t>
      </w:r>
      <w:r w:rsidR="00072E07" w:rsidRPr="009F1A46">
        <w:rPr>
          <w:sz w:val="24"/>
          <w:szCs w:val="24"/>
        </w:rPr>
        <w:t>Board of Trustees</w:t>
      </w:r>
    </w:p>
    <w:p w14:paraId="07ECB550" w14:textId="77777777" w:rsidR="0006342B" w:rsidRPr="005A0D45" w:rsidRDefault="0006342B" w:rsidP="00C308EB">
      <w:pPr>
        <w:pStyle w:val="BodyText"/>
        <w:spacing w:before="2"/>
      </w:pPr>
    </w:p>
    <w:p w14:paraId="1EF46A1F" w14:textId="5B851372" w:rsidR="0006342B" w:rsidRPr="009F1A46" w:rsidRDefault="009F1A46" w:rsidP="009F1A46">
      <w:pPr>
        <w:tabs>
          <w:tab w:val="left" w:pos="660"/>
        </w:tabs>
        <w:spacing w:before="1"/>
        <w:ind w:right="311"/>
        <w:rPr>
          <w:sz w:val="24"/>
          <w:szCs w:val="24"/>
        </w:rPr>
      </w:pPr>
      <w:r>
        <w:rPr>
          <w:sz w:val="24"/>
          <w:szCs w:val="24"/>
        </w:rPr>
        <w:t xml:space="preserve">4.1.1 </w:t>
      </w:r>
      <w:r w:rsidR="00072E07" w:rsidRPr="009F1A46">
        <w:rPr>
          <w:sz w:val="24"/>
          <w:szCs w:val="24"/>
        </w:rPr>
        <w:t>The act of naming a facility or program shall</w:t>
      </w:r>
      <w:r w:rsidR="00F826AA" w:rsidRPr="009F1A46">
        <w:rPr>
          <w:sz w:val="24"/>
          <w:szCs w:val="24"/>
        </w:rPr>
        <w:t xml:space="preserve"> ultimately</w:t>
      </w:r>
      <w:r w:rsidR="00072E07" w:rsidRPr="009F1A46">
        <w:rPr>
          <w:sz w:val="24"/>
          <w:szCs w:val="24"/>
        </w:rPr>
        <w:t xml:space="preserve"> be that of the Board of Trustees, acting after receiving the recommendation </w:t>
      </w:r>
      <w:r w:rsidR="00F826AA" w:rsidRPr="009F1A46">
        <w:rPr>
          <w:sz w:val="24"/>
          <w:szCs w:val="24"/>
        </w:rPr>
        <w:t>of the Board of Trustees Public Affairs and Advancement Committee</w:t>
      </w:r>
      <w:r w:rsidR="00072E07" w:rsidRPr="009F1A46">
        <w:rPr>
          <w:sz w:val="24"/>
          <w:szCs w:val="24"/>
        </w:rPr>
        <w:t>. Benefactors or honorees should be informed</w:t>
      </w:r>
    </w:p>
    <w:p w14:paraId="2197F99C" w14:textId="77777777" w:rsidR="0006342B" w:rsidRPr="005A0D45" w:rsidRDefault="0006342B">
      <w:pPr>
        <w:rPr>
          <w:sz w:val="24"/>
          <w:szCs w:val="24"/>
        </w:rPr>
        <w:sectPr w:rsidR="0006342B" w:rsidRPr="005A0D45">
          <w:type w:val="continuous"/>
          <w:pgSz w:w="12240" w:h="15840"/>
          <w:pgMar w:top="1380" w:right="1340" w:bottom="280" w:left="1320" w:header="720" w:footer="720" w:gutter="0"/>
          <w:cols w:space="720"/>
        </w:sectPr>
      </w:pPr>
    </w:p>
    <w:p w14:paraId="5E4FA10C" w14:textId="77777777" w:rsidR="0006342B" w:rsidRPr="005A0D45" w:rsidRDefault="00072E07" w:rsidP="007E47C4">
      <w:pPr>
        <w:pStyle w:val="BodyText"/>
        <w:spacing w:before="72"/>
        <w:ind w:right="549"/>
      </w:pPr>
      <w:r w:rsidRPr="005A0D45">
        <w:lastRenderedPageBreak/>
        <w:t>throughout the naming discussions that final naming approval for all university facilities and programs rests with the Board of Trustees.</w:t>
      </w:r>
    </w:p>
    <w:p w14:paraId="2FE23F39" w14:textId="77777777" w:rsidR="0006342B" w:rsidRPr="005A0D45" w:rsidRDefault="0006342B" w:rsidP="00C308EB">
      <w:pPr>
        <w:pStyle w:val="BodyText"/>
        <w:spacing w:before="4"/>
      </w:pPr>
    </w:p>
    <w:p w14:paraId="15A03CD6" w14:textId="62EF95F0" w:rsidR="00F826AA" w:rsidRPr="009F1A46" w:rsidRDefault="009F1A46" w:rsidP="009F1A46">
      <w:pPr>
        <w:tabs>
          <w:tab w:val="left" w:pos="480"/>
        </w:tabs>
        <w:spacing w:before="1"/>
        <w:rPr>
          <w:sz w:val="24"/>
          <w:szCs w:val="24"/>
        </w:rPr>
      </w:pPr>
      <w:r>
        <w:rPr>
          <w:sz w:val="24"/>
          <w:szCs w:val="24"/>
        </w:rPr>
        <w:t xml:space="preserve">4.2 </w:t>
      </w:r>
      <w:r w:rsidR="00F826AA" w:rsidRPr="009F1A46">
        <w:rPr>
          <w:sz w:val="24"/>
          <w:szCs w:val="24"/>
        </w:rPr>
        <w:t>Board of Trustees Public Affairs and Advancement Committee</w:t>
      </w:r>
    </w:p>
    <w:p w14:paraId="3F4A8A06" w14:textId="77777777" w:rsidR="00F826AA" w:rsidRPr="005A0D45" w:rsidRDefault="00F826AA" w:rsidP="007E47C4">
      <w:pPr>
        <w:tabs>
          <w:tab w:val="left" w:pos="480"/>
        </w:tabs>
        <w:spacing w:before="1"/>
        <w:rPr>
          <w:sz w:val="24"/>
          <w:szCs w:val="24"/>
        </w:rPr>
      </w:pPr>
    </w:p>
    <w:p w14:paraId="299DEF6F" w14:textId="77777777" w:rsidR="00F826AA" w:rsidRPr="005A0D45" w:rsidRDefault="00F826AA" w:rsidP="00C51440">
      <w:pPr>
        <w:tabs>
          <w:tab w:val="left" w:pos="480"/>
        </w:tabs>
        <w:spacing w:before="1"/>
        <w:rPr>
          <w:sz w:val="24"/>
          <w:szCs w:val="24"/>
        </w:rPr>
      </w:pPr>
      <w:r w:rsidRPr="005A0D45">
        <w:rPr>
          <w:sz w:val="24"/>
          <w:szCs w:val="24"/>
        </w:rPr>
        <w:t xml:space="preserve">4.2.1 The Public Affairs and Advancement Committee (“PAAC”) shall receive naming recommendations from the Chancellor and </w:t>
      </w:r>
      <w:r w:rsidR="00A31A50" w:rsidRPr="005A0D45">
        <w:rPr>
          <w:sz w:val="24"/>
          <w:szCs w:val="24"/>
        </w:rPr>
        <w:t>may recommend naming proposals to the Board of Trustees.</w:t>
      </w:r>
    </w:p>
    <w:p w14:paraId="2AF73457" w14:textId="77777777" w:rsidR="00F826AA" w:rsidRPr="005A0D45" w:rsidRDefault="00F826AA" w:rsidP="00C51440">
      <w:pPr>
        <w:pStyle w:val="ListParagraph"/>
        <w:tabs>
          <w:tab w:val="left" w:pos="480"/>
        </w:tabs>
        <w:spacing w:before="1"/>
        <w:ind w:left="0"/>
        <w:rPr>
          <w:sz w:val="24"/>
          <w:szCs w:val="24"/>
        </w:rPr>
      </w:pPr>
    </w:p>
    <w:p w14:paraId="689FBE3A" w14:textId="60E95D93" w:rsidR="0006342B" w:rsidRPr="009F1A46" w:rsidRDefault="009F1A46" w:rsidP="009F1A46">
      <w:pPr>
        <w:tabs>
          <w:tab w:val="left" w:pos="480"/>
        </w:tabs>
        <w:spacing w:before="1"/>
        <w:rPr>
          <w:sz w:val="24"/>
          <w:szCs w:val="24"/>
        </w:rPr>
      </w:pPr>
      <w:r>
        <w:rPr>
          <w:sz w:val="24"/>
          <w:szCs w:val="24"/>
        </w:rPr>
        <w:t xml:space="preserve">4.3 </w:t>
      </w:r>
      <w:r w:rsidR="00072E07" w:rsidRPr="009F1A46">
        <w:rPr>
          <w:sz w:val="24"/>
          <w:szCs w:val="24"/>
        </w:rPr>
        <w:t>Chancellor</w:t>
      </w:r>
    </w:p>
    <w:p w14:paraId="5351A1FE" w14:textId="77777777" w:rsidR="0006342B" w:rsidRPr="005A0D45" w:rsidRDefault="0006342B" w:rsidP="00C308EB">
      <w:pPr>
        <w:pStyle w:val="BodyText"/>
        <w:spacing w:before="2"/>
      </w:pPr>
    </w:p>
    <w:p w14:paraId="7DC06ED4" w14:textId="74C736A3" w:rsidR="00A31A50" w:rsidRPr="009F1A46" w:rsidRDefault="009F1A46" w:rsidP="009F1A46">
      <w:pPr>
        <w:tabs>
          <w:tab w:val="left" w:pos="660"/>
        </w:tabs>
        <w:ind w:right="214"/>
        <w:rPr>
          <w:sz w:val="24"/>
          <w:szCs w:val="24"/>
        </w:rPr>
      </w:pPr>
      <w:r>
        <w:rPr>
          <w:sz w:val="24"/>
          <w:szCs w:val="24"/>
        </w:rPr>
        <w:t xml:space="preserve">4.3.1 </w:t>
      </w:r>
      <w:r w:rsidR="00A31A50" w:rsidRPr="009F1A46">
        <w:rPr>
          <w:sz w:val="24"/>
          <w:szCs w:val="24"/>
        </w:rPr>
        <w:t xml:space="preserve">The Chancellor shall receive naming recommendations from the </w:t>
      </w:r>
      <w:r w:rsidR="006341A8" w:rsidRPr="009F1A46">
        <w:rPr>
          <w:sz w:val="24"/>
          <w:szCs w:val="24"/>
        </w:rPr>
        <w:t>Vice Chancellor of Advancement</w:t>
      </w:r>
      <w:r w:rsidR="00A31A50" w:rsidRPr="009F1A46">
        <w:rPr>
          <w:sz w:val="24"/>
          <w:szCs w:val="24"/>
        </w:rPr>
        <w:t xml:space="preserve"> and may receive naming recommendations from other sources. The Chancellor may recommend naming proposals to the PAAC.</w:t>
      </w:r>
    </w:p>
    <w:p w14:paraId="5A68A7E3" w14:textId="77777777" w:rsidR="00A31A50" w:rsidRPr="005A0D45" w:rsidRDefault="00A31A50" w:rsidP="007E47C4">
      <w:pPr>
        <w:pStyle w:val="ListParagraph"/>
        <w:tabs>
          <w:tab w:val="left" w:pos="660"/>
        </w:tabs>
        <w:ind w:left="0" w:right="214"/>
        <w:rPr>
          <w:sz w:val="24"/>
          <w:szCs w:val="24"/>
        </w:rPr>
      </w:pPr>
    </w:p>
    <w:p w14:paraId="7BFD8674" w14:textId="2F409D71" w:rsidR="0006342B" w:rsidRPr="009F1A46" w:rsidRDefault="009F1A46" w:rsidP="009F1A46">
      <w:pPr>
        <w:tabs>
          <w:tab w:val="left" w:pos="660"/>
        </w:tabs>
        <w:ind w:right="214"/>
        <w:rPr>
          <w:sz w:val="24"/>
          <w:szCs w:val="24"/>
        </w:rPr>
      </w:pPr>
      <w:r>
        <w:rPr>
          <w:sz w:val="24"/>
          <w:szCs w:val="24"/>
        </w:rPr>
        <w:t xml:space="preserve">4.3.2 </w:t>
      </w:r>
      <w:r w:rsidR="00072E07" w:rsidRPr="009F1A46">
        <w:rPr>
          <w:sz w:val="24"/>
          <w:szCs w:val="24"/>
        </w:rPr>
        <w:t>Subject to the responsibilities of the Board of Trustees, the chancellor shall have responsibility and authority with respect to, and is an essential participant in, all naming actions.</w:t>
      </w:r>
    </w:p>
    <w:p w14:paraId="481C0BEC" w14:textId="77777777" w:rsidR="0006342B" w:rsidRPr="005A0D45" w:rsidRDefault="0006342B" w:rsidP="00C308EB">
      <w:pPr>
        <w:pStyle w:val="BodyText"/>
        <w:spacing w:before="5"/>
      </w:pPr>
    </w:p>
    <w:p w14:paraId="77023945" w14:textId="456FA429" w:rsidR="0006342B" w:rsidRPr="009F1A46" w:rsidRDefault="009F1A46" w:rsidP="009F1A46">
      <w:pPr>
        <w:tabs>
          <w:tab w:val="left" w:pos="660"/>
        </w:tabs>
        <w:ind w:right="233"/>
        <w:rPr>
          <w:sz w:val="24"/>
          <w:szCs w:val="24"/>
        </w:rPr>
      </w:pPr>
      <w:r>
        <w:rPr>
          <w:sz w:val="24"/>
          <w:szCs w:val="24"/>
        </w:rPr>
        <w:t xml:space="preserve">4.3.3 </w:t>
      </w:r>
      <w:r w:rsidR="00072E07" w:rsidRPr="009F1A46">
        <w:rPr>
          <w:sz w:val="24"/>
          <w:szCs w:val="24"/>
        </w:rPr>
        <w:t>No facility or program may be named without the early knowledge and prior approval of the chancellor. The chancellor shall endeavor to determine that the proposed action is consistent with the interests of the university, to assure that the amount of any contribution warrants the action proposed, and to maintain equity in the relationship of donations for similar naming actions.</w:t>
      </w:r>
    </w:p>
    <w:p w14:paraId="2B5BF26C" w14:textId="77777777" w:rsidR="0006342B" w:rsidRPr="005A0D45" w:rsidRDefault="0006342B" w:rsidP="00C308EB">
      <w:pPr>
        <w:pStyle w:val="BodyText"/>
        <w:spacing w:before="5"/>
      </w:pPr>
    </w:p>
    <w:p w14:paraId="39C52B83" w14:textId="29FC8706" w:rsidR="00F43DD7" w:rsidRPr="009F1A46" w:rsidRDefault="009F1A46" w:rsidP="009F1A46">
      <w:pPr>
        <w:tabs>
          <w:tab w:val="left" w:pos="660"/>
        </w:tabs>
        <w:ind w:right="549"/>
        <w:rPr>
          <w:sz w:val="24"/>
          <w:szCs w:val="24"/>
        </w:rPr>
      </w:pPr>
      <w:r>
        <w:rPr>
          <w:sz w:val="24"/>
          <w:szCs w:val="24"/>
        </w:rPr>
        <w:t xml:space="preserve">4.3.4 </w:t>
      </w:r>
      <w:r w:rsidR="00072E07" w:rsidRPr="009F1A46">
        <w:rPr>
          <w:sz w:val="24"/>
          <w:szCs w:val="24"/>
        </w:rPr>
        <w:t>The chancellor may recommend exceptions to any of the following naming policies, subject to approval of the Board of Trustees and after consultation with university leadership when appropriate.</w:t>
      </w:r>
    </w:p>
    <w:p w14:paraId="277C566D" w14:textId="77777777" w:rsidR="00B137CC" w:rsidRPr="005A0D45" w:rsidRDefault="00B137CC" w:rsidP="00474AC8">
      <w:pPr>
        <w:pStyle w:val="ListParagraph"/>
        <w:rPr>
          <w:sz w:val="24"/>
          <w:szCs w:val="24"/>
        </w:rPr>
      </w:pPr>
    </w:p>
    <w:p w14:paraId="5E3D8901" w14:textId="5F7E01AF" w:rsidR="00B137CC" w:rsidRPr="005A0D45" w:rsidRDefault="00B137CC" w:rsidP="00B137CC">
      <w:pPr>
        <w:pStyle w:val="BodyText"/>
        <w:ind w:left="15" w:right="396"/>
      </w:pPr>
      <w:r w:rsidRPr="005A0D45">
        <w:t xml:space="preserve">4.4 Vice Chancellor for Advancement </w:t>
      </w:r>
    </w:p>
    <w:p w14:paraId="79BDE08D" w14:textId="77777777" w:rsidR="00B137CC" w:rsidRPr="005A0D45" w:rsidRDefault="00B137CC" w:rsidP="00B137CC">
      <w:pPr>
        <w:pStyle w:val="BodyText"/>
        <w:ind w:left="495" w:right="396"/>
      </w:pPr>
    </w:p>
    <w:p w14:paraId="3BE0507B" w14:textId="0464E8D7" w:rsidR="00B137CC" w:rsidRPr="005A0D45" w:rsidRDefault="00B137CC" w:rsidP="00474AC8">
      <w:pPr>
        <w:pStyle w:val="ListParagraph"/>
        <w:tabs>
          <w:tab w:val="left" w:pos="660"/>
        </w:tabs>
        <w:ind w:left="0" w:right="549"/>
        <w:rPr>
          <w:sz w:val="24"/>
          <w:szCs w:val="24"/>
        </w:rPr>
      </w:pPr>
      <w:r w:rsidRPr="005A0D45">
        <w:rPr>
          <w:sz w:val="24"/>
          <w:szCs w:val="24"/>
        </w:rPr>
        <w:t xml:space="preserve">4.4.1 The Vice Chancellor of Advancement shall take recommendations from the Special Committees to the Chancellor. </w:t>
      </w:r>
    </w:p>
    <w:p w14:paraId="4A608398" w14:textId="77777777" w:rsidR="00F43DD7" w:rsidRPr="005A0D45" w:rsidRDefault="00F43DD7" w:rsidP="00C51440">
      <w:pPr>
        <w:pStyle w:val="ListParagraph"/>
        <w:tabs>
          <w:tab w:val="left" w:pos="660"/>
        </w:tabs>
        <w:ind w:left="0" w:right="549"/>
        <w:rPr>
          <w:sz w:val="24"/>
          <w:szCs w:val="24"/>
        </w:rPr>
      </w:pPr>
    </w:p>
    <w:p w14:paraId="73A54D1C" w14:textId="0AA52C98" w:rsidR="00F43DD7" w:rsidRPr="009F1A46" w:rsidRDefault="009F1A46" w:rsidP="009F1A46">
      <w:pPr>
        <w:tabs>
          <w:tab w:val="left" w:pos="660"/>
        </w:tabs>
        <w:rPr>
          <w:sz w:val="24"/>
          <w:szCs w:val="24"/>
        </w:rPr>
      </w:pPr>
      <w:r>
        <w:rPr>
          <w:sz w:val="24"/>
          <w:szCs w:val="24"/>
        </w:rPr>
        <w:t xml:space="preserve">4.5 </w:t>
      </w:r>
      <w:r w:rsidR="00081399" w:rsidRPr="009F1A46">
        <w:rPr>
          <w:sz w:val="24"/>
          <w:szCs w:val="24"/>
        </w:rPr>
        <w:t xml:space="preserve">Special Committees </w:t>
      </w:r>
      <w:r w:rsidR="00072E07" w:rsidRPr="009F1A46">
        <w:rPr>
          <w:sz w:val="24"/>
          <w:szCs w:val="24"/>
        </w:rPr>
        <w:t xml:space="preserve"> </w:t>
      </w:r>
    </w:p>
    <w:p w14:paraId="278C24C8" w14:textId="77777777" w:rsidR="00F43DD7" w:rsidRPr="005A0D45" w:rsidRDefault="00F43DD7" w:rsidP="00C51440">
      <w:pPr>
        <w:rPr>
          <w:sz w:val="24"/>
          <w:szCs w:val="24"/>
        </w:rPr>
      </w:pPr>
    </w:p>
    <w:p w14:paraId="466BDF01" w14:textId="02742604" w:rsidR="0006342B" w:rsidRPr="005A0D45" w:rsidRDefault="00C308EB" w:rsidP="00C51440">
      <w:pPr>
        <w:pStyle w:val="ListParagraph"/>
        <w:ind w:left="0"/>
        <w:rPr>
          <w:sz w:val="24"/>
          <w:szCs w:val="24"/>
        </w:rPr>
      </w:pPr>
      <w:r w:rsidRPr="005A0D45">
        <w:rPr>
          <w:sz w:val="24"/>
          <w:szCs w:val="24"/>
        </w:rPr>
        <w:t>4.</w:t>
      </w:r>
      <w:r w:rsidR="00B137CC" w:rsidRPr="005A0D45">
        <w:rPr>
          <w:sz w:val="24"/>
          <w:szCs w:val="24"/>
        </w:rPr>
        <w:t>5</w:t>
      </w:r>
      <w:r w:rsidRPr="005A0D45">
        <w:rPr>
          <w:sz w:val="24"/>
          <w:szCs w:val="24"/>
        </w:rPr>
        <w:t xml:space="preserve">.1 </w:t>
      </w:r>
      <w:r w:rsidR="00F43DD7" w:rsidRPr="005A0D45">
        <w:rPr>
          <w:sz w:val="24"/>
          <w:szCs w:val="24"/>
        </w:rPr>
        <w:t>Special Committee on Donor Naming</w:t>
      </w:r>
      <w:r w:rsidR="00F43DD7" w:rsidRPr="005A0D45" w:rsidDel="00F43DD7">
        <w:rPr>
          <w:sz w:val="24"/>
          <w:szCs w:val="24"/>
        </w:rPr>
        <w:t xml:space="preserve"> </w:t>
      </w:r>
    </w:p>
    <w:p w14:paraId="3356F4BE" w14:textId="77777777" w:rsidR="0006342B" w:rsidRPr="005A0D45" w:rsidRDefault="0006342B" w:rsidP="00C308EB">
      <w:pPr>
        <w:pStyle w:val="BodyText"/>
        <w:spacing w:before="5"/>
      </w:pPr>
    </w:p>
    <w:p w14:paraId="29F7EC86" w14:textId="0106546A" w:rsidR="0006342B" w:rsidRPr="005A0D45" w:rsidRDefault="00F43DD7" w:rsidP="00C51440">
      <w:pPr>
        <w:pStyle w:val="ListParagraph"/>
        <w:tabs>
          <w:tab w:val="left" w:pos="660"/>
        </w:tabs>
        <w:ind w:left="0" w:right="196"/>
        <w:rPr>
          <w:sz w:val="24"/>
          <w:szCs w:val="24"/>
        </w:rPr>
      </w:pPr>
      <w:r w:rsidRPr="005A0D45">
        <w:rPr>
          <w:sz w:val="24"/>
          <w:szCs w:val="24"/>
        </w:rPr>
        <w:t>4.</w:t>
      </w:r>
      <w:r w:rsidR="00B137CC" w:rsidRPr="005A0D45">
        <w:rPr>
          <w:sz w:val="24"/>
          <w:szCs w:val="24"/>
        </w:rPr>
        <w:t>5</w:t>
      </w:r>
      <w:r w:rsidRPr="005A0D45">
        <w:rPr>
          <w:sz w:val="24"/>
          <w:szCs w:val="24"/>
        </w:rPr>
        <w:t xml:space="preserve">.1.1 </w:t>
      </w:r>
      <w:r w:rsidR="00072E07" w:rsidRPr="005A0D45">
        <w:rPr>
          <w:sz w:val="24"/>
          <w:szCs w:val="24"/>
        </w:rPr>
        <w:t xml:space="preserve">The committee shall review proposals requesting the naming of facilities and/or programs to honor donors who have made substantial contributions to the university in accordance with </w:t>
      </w:r>
      <w:r w:rsidR="00091D1B" w:rsidRPr="005A0D45">
        <w:rPr>
          <w:sz w:val="24"/>
          <w:szCs w:val="24"/>
        </w:rPr>
        <w:t>this policy</w:t>
      </w:r>
      <w:r w:rsidR="005A0D45">
        <w:rPr>
          <w:sz w:val="24"/>
          <w:szCs w:val="24"/>
        </w:rPr>
        <w:t xml:space="preserve"> </w:t>
      </w:r>
      <w:r w:rsidR="00072E07" w:rsidRPr="005A0D45">
        <w:rPr>
          <w:sz w:val="24"/>
          <w:szCs w:val="24"/>
        </w:rPr>
        <w:t>and make recommendations to the vice chancellor for university advancement.</w:t>
      </w:r>
    </w:p>
    <w:p w14:paraId="27399FCE" w14:textId="77777777" w:rsidR="0006342B" w:rsidRPr="005A0D45" w:rsidRDefault="0006342B" w:rsidP="00C308EB">
      <w:pPr>
        <w:pStyle w:val="BodyText"/>
        <w:spacing w:before="2"/>
      </w:pPr>
    </w:p>
    <w:p w14:paraId="68B4747B" w14:textId="718C971D" w:rsidR="0006342B" w:rsidRPr="005A0D45" w:rsidRDefault="00F43DD7" w:rsidP="00C51440">
      <w:pPr>
        <w:pStyle w:val="ListParagraph"/>
        <w:tabs>
          <w:tab w:val="left" w:pos="660"/>
        </w:tabs>
        <w:spacing w:before="1"/>
        <w:ind w:left="0"/>
        <w:rPr>
          <w:sz w:val="24"/>
          <w:szCs w:val="24"/>
        </w:rPr>
      </w:pPr>
      <w:r w:rsidRPr="005A0D45">
        <w:rPr>
          <w:sz w:val="24"/>
          <w:szCs w:val="24"/>
        </w:rPr>
        <w:t>4.</w:t>
      </w:r>
      <w:r w:rsidR="00B137CC" w:rsidRPr="005A0D45">
        <w:rPr>
          <w:sz w:val="24"/>
          <w:szCs w:val="24"/>
        </w:rPr>
        <w:t>5</w:t>
      </w:r>
      <w:r w:rsidRPr="005A0D45">
        <w:rPr>
          <w:sz w:val="24"/>
          <w:szCs w:val="24"/>
        </w:rPr>
        <w:t>.1.2</w:t>
      </w:r>
      <w:r w:rsidR="00C308EB" w:rsidRPr="005A0D45">
        <w:rPr>
          <w:sz w:val="24"/>
          <w:szCs w:val="24"/>
        </w:rPr>
        <w:t xml:space="preserve"> </w:t>
      </w:r>
      <w:r w:rsidR="00072E07" w:rsidRPr="005A0D45">
        <w:rPr>
          <w:sz w:val="24"/>
          <w:szCs w:val="24"/>
        </w:rPr>
        <w:t>Membership</w:t>
      </w:r>
    </w:p>
    <w:p w14:paraId="1783AB34" w14:textId="77777777" w:rsidR="00F43DD7" w:rsidRPr="005A0D45" w:rsidRDefault="00F43DD7" w:rsidP="00081399">
      <w:pPr>
        <w:pStyle w:val="BodyText"/>
        <w:spacing w:before="4"/>
      </w:pPr>
    </w:p>
    <w:p w14:paraId="314BBA97" w14:textId="398E1F48" w:rsidR="0006342B" w:rsidRPr="005A0D45" w:rsidRDefault="00072E07" w:rsidP="00474AC8">
      <w:pPr>
        <w:pStyle w:val="ListParagraph"/>
        <w:numPr>
          <w:ilvl w:val="4"/>
          <w:numId w:val="19"/>
        </w:numPr>
        <w:tabs>
          <w:tab w:val="left" w:pos="840"/>
        </w:tabs>
        <w:rPr>
          <w:sz w:val="24"/>
          <w:szCs w:val="24"/>
        </w:rPr>
      </w:pPr>
      <w:r w:rsidRPr="005A0D45">
        <w:rPr>
          <w:sz w:val="24"/>
          <w:szCs w:val="24"/>
        </w:rPr>
        <w:t>Assistant Vice Chancellor for University Advancement – Chair</w:t>
      </w:r>
    </w:p>
    <w:p w14:paraId="4141FE62" w14:textId="77777777" w:rsidR="0006342B" w:rsidRPr="005A0D45" w:rsidRDefault="0006342B" w:rsidP="00C308EB">
      <w:pPr>
        <w:pStyle w:val="BodyText"/>
        <w:spacing w:before="5"/>
      </w:pPr>
    </w:p>
    <w:p w14:paraId="0254ED85" w14:textId="07C360EE" w:rsidR="00F43DD7" w:rsidRPr="005A0D45" w:rsidRDefault="00B137CC" w:rsidP="00474AC8">
      <w:pPr>
        <w:tabs>
          <w:tab w:val="left" w:pos="840"/>
        </w:tabs>
        <w:rPr>
          <w:sz w:val="24"/>
          <w:szCs w:val="24"/>
        </w:rPr>
      </w:pPr>
      <w:r w:rsidRPr="005A0D45">
        <w:rPr>
          <w:sz w:val="24"/>
          <w:szCs w:val="24"/>
        </w:rPr>
        <w:t>4.5.1.2.2</w:t>
      </w:r>
      <w:r w:rsidR="001C7810" w:rsidRPr="005A0D45">
        <w:rPr>
          <w:sz w:val="24"/>
          <w:szCs w:val="24"/>
        </w:rPr>
        <w:t xml:space="preserve"> </w:t>
      </w:r>
      <w:r w:rsidR="00072E07" w:rsidRPr="005A0D45">
        <w:rPr>
          <w:sz w:val="24"/>
          <w:szCs w:val="24"/>
        </w:rPr>
        <w:t>Vice Chancellor for University Advancement</w:t>
      </w:r>
    </w:p>
    <w:p w14:paraId="0F28B45A" w14:textId="77777777" w:rsidR="00F43DD7" w:rsidRPr="005A0D45" w:rsidRDefault="00F43DD7" w:rsidP="00C51440">
      <w:pPr>
        <w:pStyle w:val="ListParagraph"/>
        <w:tabs>
          <w:tab w:val="left" w:pos="840"/>
        </w:tabs>
        <w:ind w:left="0"/>
        <w:rPr>
          <w:sz w:val="24"/>
          <w:szCs w:val="24"/>
        </w:rPr>
      </w:pPr>
    </w:p>
    <w:p w14:paraId="5508006C" w14:textId="3D9411F8" w:rsidR="00F43DD7" w:rsidRPr="005A0D45" w:rsidRDefault="00B137CC" w:rsidP="00474AC8">
      <w:pPr>
        <w:tabs>
          <w:tab w:val="left" w:pos="840"/>
        </w:tabs>
        <w:rPr>
          <w:sz w:val="24"/>
          <w:szCs w:val="24"/>
        </w:rPr>
      </w:pPr>
      <w:r w:rsidRPr="005A0D45">
        <w:rPr>
          <w:sz w:val="24"/>
          <w:szCs w:val="24"/>
        </w:rPr>
        <w:t>4.5.1.2.3</w:t>
      </w:r>
      <w:r w:rsidR="001C7810" w:rsidRPr="005A0D45">
        <w:rPr>
          <w:sz w:val="24"/>
          <w:szCs w:val="24"/>
        </w:rPr>
        <w:t xml:space="preserve"> </w:t>
      </w:r>
      <w:r w:rsidR="00072E07" w:rsidRPr="005A0D45">
        <w:rPr>
          <w:sz w:val="24"/>
          <w:szCs w:val="24"/>
        </w:rPr>
        <w:t>Provost and Vice Chancellor for Academic Affairs</w:t>
      </w:r>
      <w:r w:rsidR="00F43DD7" w:rsidRPr="005A0D45">
        <w:rPr>
          <w:sz w:val="24"/>
          <w:szCs w:val="24"/>
        </w:rPr>
        <w:t xml:space="preserve"> </w:t>
      </w:r>
    </w:p>
    <w:p w14:paraId="2F051E21" w14:textId="77777777" w:rsidR="00F43DD7" w:rsidRPr="005A0D45" w:rsidRDefault="00F43DD7" w:rsidP="00C51440">
      <w:pPr>
        <w:pStyle w:val="ListParagraph"/>
        <w:tabs>
          <w:tab w:val="left" w:pos="840"/>
        </w:tabs>
        <w:ind w:left="0"/>
        <w:rPr>
          <w:sz w:val="24"/>
          <w:szCs w:val="24"/>
        </w:rPr>
      </w:pPr>
    </w:p>
    <w:p w14:paraId="2DCA4A1A" w14:textId="01845136" w:rsidR="00F43DD7" w:rsidRPr="005A0D45" w:rsidRDefault="00B137CC" w:rsidP="00474AC8">
      <w:pPr>
        <w:tabs>
          <w:tab w:val="left" w:pos="840"/>
        </w:tabs>
        <w:spacing w:before="4"/>
        <w:rPr>
          <w:sz w:val="24"/>
          <w:szCs w:val="24"/>
        </w:rPr>
      </w:pPr>
      <w:r w:rsidRPr="005A0D45">
        <w:rPr>
          <w:sz w:val="24"/>
          <w:szCs w:val="24"/>
        </w:rPr>
        <w:t>4.5.1.2.4</w:t>
      </w:r>
      <w:r w:rsidR="001C7810" w:rsidRPr="005A0D45">
        <w:rPr>
          <w:sz w:val="24"/>
          <w:szCs w:val="24"/>
        </w:rPr>
        <w:t xml:space="preserve"> </w:t>
      </w:r>
      <w:r w:rsidR="00072E07" w:rsidRPr="005A0D45">
        <w:rPr>
          <w:sz w:val="24"/>
          <w:szCs w:val="24"/>
        </w:rPr>
        <w:t>General Counsel</w:t>
      </w:r>
      <w:r w:rsidR="00F43DD7" w:rsidRPr="005A0D45">
        <w:rPr>
          <w:sz w:val="24"/>
          <w:szCs w:val="24"/>
        </w:rPr>
        <w:t xml:space="preserve">            </w:t>
      </w:r>
    </w:p>
    <w:p w14:paraId="448982A4" w14:textId="77777777" w:rsidR="00F43DD7" w:rsidRPr="005A0D45" w:rsidRDefault="00F43DD7" w:rsidP="00C51440">
      <w:pPr>
        <w:pStyle w:val="ListParagraph"/>
        <w:tabs>
          <w:tab w:val="left" w:pos="840"/>
        </w:tabs>
        <w:spacing w:before="4"/>
        <w:ind w:left="0"/>
        <w:rPr>
          <w:sz w:val="24"/>
          <w:szCs w:val="24"/>
        </w:rPr>
      </w:pPr>
    </w:p>
    <w:p w14:paraId="491D4718" w14:textId="1C52EECA" w:rsidR="00F43DD7" w:rsidRPr="005A0D45" w:rsidRDefault="00B137CC" w:rsidP="00474AC8">
      <w:pPr>
        <w:tabs>
          <w:tab w:val="left" w:pos="840"/>
        </w:tabs>
        <w:spacing w:before="4"/>
        <w:rPr>
          <w:sz w:val="24"/>
          <w:szCs w:val="24"/>
        </w:rPr>
      </w:pPr>
      <w:r w:rsidRPr="005A0D45">
        <w:rPr>
          <w:sz w:val="24"/>
          <w:szCs w:val="24"/>
        </w:rPr>
        <w:lastRenderedPageBreak/>
        <w:t xml:space="preserve">4.5.1.2.5 </w:t>
      </w:r>
      <w:r w:rsidR="00072E07" w:rsidRPr="005A0D45">
        <w:rPr>
          <w:sz w:val="24"/>
          <w:szCs w:val="24"/>
        </w:rPr>
        <w:t>Assistant Vice Chancellor for Facilities Management</w:t>
      </w:r>
      <w:r w:rsidR="00F43DD7" w:rsidRPr="005A0D45">
        <w:rPr>
          <w:sz w:val="24"/>
          <w:szCs w:val="24"/>
        </w:rPr>
        <w:t xml:space="preserve">              </w:t>
      </w:r>
    </w:p>
    <w:p w14:paraId="033D4461" w14:textId="77777777" w:rsidR="00F43DD7" w:rsidRPr="005A0D45" w:rsidRDefault="00F43DD7" w:rsidP="00C51440">
      <w:pPr>
        <w:pStyle w:val="ListParagraph"/>
        <w:tabs>
          <w:tab w:val="left" w:pos="840"/>
        </w:tabs>
        <w:spacing w:before="4"/>
        <w:ind w:left="0"/>
        <w:rPr>
          <w:sz w:val="24"/>
          <w:szCs w:val="24"/>
        </w:rPr>
      </w:pPr>
    </w:p>
    <w:p w14:paraId="5B74C0D9" w14:textId="349F88DC" w:rsidR="00F43DD7" w:rsidRPr="005A0D45" w:rsidRDefault="00B137CC" w:rsidP="00474AC8">
      <w:pPr>
        <w:tabs>
          <w:tab w:val="left" w:pos="840"/>
        </w:tabs>
        <w:spacing w:before="4"/>
        <w:rPr>
          <w:sz w:val="24"/>
          <w:szCs w:val="24"/>
        </w:rPr>
      </w:pPr>
      <w:r w:rsidRPr="005A0D45">
        <w:rPr>
          <w:sz w:val="24"/>
          <w:szCs w:val="24"/>
        </w:rPr>
        <w:t xml:space="preserve">4.5.1.2.6 </w:t>
      </w:r>
      <w:r w:rsidR="00072E07" w:rsidRPr="005A0D45">
        <w:rPr>
          <w:sz w:val="24"/>
          <w:szCs w:val="24"/>
        </w:rPr>
        <w:t>Executive Director for University Communications and Marketing</w:t>
      </w:r>
      <w:r w:rsidR="00F43DD7" w:rsidRPr="005A0D45">
        <w:rPr>
          <w:sz w:val="24"/>
          <w:szCs w:val="24"/>
        </w:rPr>
        <w:t xml:space="preserve">         </w:t>
      </w:r>
    </w:p>
    <w:p w14:paraId="29172053" w14:textId="77777777" w:rsidR="00F43DD7" w:rsidRPr="005A0D45" w:rsidRDefault="00F43DD7" w:rsidP="00C51440">
      <w:pPr>
        <w:pStyle w:val="ListParagraph"/>
        <w:tabs>
          <w:tab w:val="left" w:pos="840"/>
        </w:tabs>
        <w:spacing w:before="4"/>
        <w:ind w:left="0"/>
        <w:rPr>
          <w:sz w:val="24"/>
          <w:szCs w:val="24"/>
        </w:rPr>
      </w:pPr>
    </w:p>
    <w:p w14:paraId="125B1602" w14:textId="675232B7" w:rsidR="00F43DD7" w:rsidRPr="005A0D45" w:rsidRDefault="00B137CC" w:rsidP="00474AC8">
      <w:pPr>
        <w:tabs>
          <w:tab w:val="left" w:pos="840"/>
        </w:tabs>
        <w:spacing w:before="4"/>
        <w:rPr>
          <w:sz w:val="24"/>
          <w:szCs w:val="24"/>
        </w:rPr>
      </w:pPr>
      <w:r w:rsidRPr="005A0D45">
        <w:rPr>
          <w:sz w:val="24"/>
          <w:szCs w:val="24"/>
        </w:rPr>
        <w:t xml:space="preserve">4.5.1.2.7 </w:t>
      </w:r>
      <w:r w:rsidR="00072E07" w:rsidRPr="005A0D45">
        <w:rPr>
          <w:sz w:val="24"/>
          <w:szCs w:val="24"/>
        </w:rPr>
        <w:t>Director of</w:t>
      </w:r>
      <w:r w:rsidR="00072E07" w:rsidRPr="00972C05">
        <w:rPr>
          <w:sz w:val="24"/>
          <w:szCs w:val="24"/>
        </w:rPr>
        <w:t xml:space="preserve"> </w:t>
      </w:r>
      <w:r w:rsidR="00072E07" w:rsidRPr="005A0D45">
        <w:rPr>
          <w:sz w:val="24"/>
          <w:szCs w:val="24"/>
        </w:rPr>
        <w:t>Development</w:t>
      </w:r>
      <w:r w:rsidR="00F43DD7" w:rsidRPr="005A0D45">
        <w:rPr>
          <w:sz w:val="24"/>
          <w:szCs w:val="24"/>
        </w:rPr>
        <w:t xml:space="preserve">            </w:t>
      </w:r>
    </w:p>
    <w:p w14:paraId="4B67FD3A" w14:textId="77777777" w:rsidR="00F43DD7" w:rsidRPr="005A0D45" w:rsidRDefault="00F43DD7" w:rsidP="00C51440">
      <w:pPr>
        <w:pStyle w:val="ListParagraph"/>
        <w:tabs>
          <w:tab w:val="left" w:pos="840"/>
        </w:tabs>
        <w:spacing w:before="4"/>
        <w:ind w:left="0"/>
        <w:rPr>
          <w:sz w:val="24"/>
          <w:szCs w:val="24"/>
        </w:rPr>
      </w:pPr>
    </w:p>
    <w:p w14:paraId="57C9BFFB" w14:textId="61C24C07" w:rsidR="00F43DD7" w:rsidRPr="005A0D45" w:rsidRDefault="00B137CC" w:rsidP="00474AC8">
      <w:pPr>
        <w:tabs>
          <w:tab w:val="left" w:pos="840"/>
        </w:tabs>
        <w:rPr>
          <w:sz w:val="24"/>
          <w:szCs w:val="24"/>
        </w:rPr>
      </w:pPr>
      <w:r w:rsidRPr="00972C05">
        <w:rPr>
          <w:sz w:val="24"/>
          <w:szCs w:val="24"/>
        </w:rPr>
        <w:t>4.5.1.2.8</w:t>
      </w:r>
      <w:r w:rsidR="001C7810" w:rsidRPr="00972C05">
        <w:rPr>
          <w:sz w:val="24"/>
          <w:szCs w:val="24"/>
        </w:rPr>
        <w:t xml:space="preserve"> </w:t>
      </w:r>
      <w:r w:rsidR="00072E07" w:rsidRPr="005A0D45">
        <w:rPr>
          <w:sz w:val="24"/>
          <w:szCs w:val="24"/>
        </w:rPr>
        <w:t>Chair of the Board of Trustees Public Affairs and Advancement</w:t>
      </w:r>
      <w:r w:rsidR="00072E07" w:rsidRPr="00184F90">
        <w:rPr>
          <w:sz w:val="24"/>
          <w:szCs w:val="24"/>
        </w:rPr>
        <w:t xml:space="preserve"> </w:t>
      </w:r>
      <w:r w:rsidR="00072E07" w:rsidRPr="005A0D45">
        <w:rPr>
          <w:sz w:val="24"/>
          <w:szCs w:val="24"/>
        </w:rPr>
        <w:t>Committee</w:t>
      </w:r>
      <w:r w:rsidR="00F43DD7" w:rsidRPr="005A0D45">
        <w:rPr>
          <w:sz w:val="24"/>
          <w:szCs w:val="24"/>
        </w:rPr>
        <w:t xml:space="preserve">       </w:t>
      </w:r>
    </w:p>
    <w:p w14:paraId="71D6D35A" w14:textId="77777777" w:rsidR="00F43DD7" w:rsidRPr="005A0D45" w:rsidRDefault="00F43DD7" w:rsidP="00C51440">
      <w:pPr>
        <w:pStyle w:val="ListParagraph"/>
        <w:tabs>
          <w:tab w:val="left" w:pos="840"/>
        </w:tabs>
        <w:spacing w:before="4"/>
        <w:ind w:left="0"/>
        <w:rPr>
          <w:sz w:val="24"/>
          <w:szCs w:val="24"/>
        </w:rPr>
      </w:pPr>
    </w:p>
    <w:p w14:paraId="487B5964" w14:textId="0283D737" w:rsidR="00CB7D74" w:rsidRPr="005A0D45" w:rsidRDefault="00CB7D74" w:rsidP="00C51440">
      <w:pPr>
        <w:rPr>
          <w:sz w:val="24"/>
          <w:szCs w:val="24"/>
        </w:rPr>
      </w:pPr>
      <w:r w:rsidRPr="005A0D45">
        <w:rPr>
          <w:sz w:val="24"/>
          <w:szCs w:val="24"/>
        </w:rPr>
        <w:t>4.</w:t>
      </w:r>
      <w:r w:rsidR="00B137CC" w:rsidRPr="005A0D45">
        <w:rPr>
          <w:sz w:val="24"/>
          <w:szCs w:val="24"/>
        </w:rPr>
        <w:t>5</w:t>
      </w:r>
      <w:r w:rsidRPr="005A0D45">
        <w:rPr>
          <w:sz w:val="24"/>
          <w:szCs w:val="24"/>
        </w:rPr>
        <w:t>.</w:t>
      </w:r>
      <w:r w:rsidR="00B137CC" w:rsidRPr="005A0D45">
        <w:rPr>
          <w:sz w:val="24"/>
          <w:szCs w:val="24"/>
        </w:rPr>
        <w:t xml:space="preserve">2. </w:t>
      </w:r>
      <w:r w:rsidR="00072E07" w:rsidRPr="005A0D45">
        <w:rPr>
          <w:sz w:val="24"/>
          <w:szCs w:val="24"/>
        </w:rPr>
        <w:t>Special Committee on Honorary</w:t>
      </w:r>
      <w:r w:rsidR="00072E07" w:rsidRPr="00972C05">
        <w:rPr>
          <w:sz w:val="24"/>
          <w:szCs w:val="24"/>
        </w:rPr>
        <w:t xml:space="preserve"> </w:t>
      </w:r>
      <w:r w:rsidR="00072E07" w:rsidRPr="005A0D45">
        <w:rPr>
          <w:sz w:val="24"/>
          <w:szCs w:val="24"/>
        </w:rPr>
        <w:t>Naming</w:t>
      </w:r>
    </w:p>
    <w:p w14:paraId="3F212B8B" w14:textId="77777777" w:rsidR="00A31A50" w:rsidRPr="005A0D45" w:rsidRDefault="00A31A50" w:rsidP="00C51440">
      <w:pPr>
        <w:pStyle w:val="ListParagraph"/>
        <w:tabs>
          <w:tab w:val="left" w:pos="480"/>
        </w:tabs>
        <w:ind w:left="0"/>
        <w:rPr>
          <w:sz w:val="24"/>
          <w:szCs w:val="24"/>
        </w:rPr>
      </w:pPr>
    </w:p>
    <w:p w14:paraId="26D0CE64" w14:textId="4040AFA2" w:rsidR="00CB7D74" w:rsidRPr="005A0D45" w:rsidRDefault="00CB7D74" w:rsidP="00C51440">
      <w:pPr>
        <w:pStyle w:val="ListParagraph"/>
        <w:tabs>
          <w:tab w:val="left" w:pos="660"/>
        </w:tabs>
        <w:spacing w:before="1"/>
        <w:ind w:left="0"/>
        <w:rPr>
          <w:sz w:val="24"/>
          <w:szCs w:val="24"/>
        </w:rPr>
      </w:pPr>
      <w:r w:rsidRPr="005A0D45">
        <w:rPr>
          <w:sz w:val="24"/>
          <w:szCs w:val="24"/>
        </w:rPr>
        <w:t>4.</w:t>
      </w:r>
      <w:r w:rsidR="00B137CC" w:rsidRPr="005A0D45">
        <w:rPr>
          <w:sz w:val="24"/>
          <w:szCs w:val="24"/>
        </w:rPr>
        <w:t>5</w:t>
      </w:r>
      <w:r w:rsidRPr="005A0D45">
        <w:rPr>
          <w:sz w:val="24"/>
          <w:szCs w:val="24"/>
        </w:rPr>
        <w:t>.</w:t>
      </w:r>
      <w:r w:rsidR="00B137CC" w:rsidRPr="005A0D45">
        <w:rPr>
          <w:sz w:val="24"/>
          <w:szCs w:val="24"/>
        </w:rPr>
        <w:t>2</w:t>
      </w:r>
      <w:r w:rsidRPr="005A0D45">
        <w:rPr>
          <w:sz w:val="24"/>
          <w:szCs w:val="24"/>
        </w:rPr>
        <w:t>.</w:t>
      </w:r>
      <w:r w:rsidR="00B137CC" w:rsidRPr="005A0D45">
        <w:rPr>
          <w:sz w:val="24"/>
          <w:szCs w:val="24"/>
        </w:rPr>
        <w:t>1</w:t>
      </w:r>
      <w:r w:rsidRPr="005A0D45">
        <w:rPr>
          <w:sz w:val="24"/>
          <w:szCs w:val="24"/>
        </w:rPr>
        <w:t xml:space="preserve"> </w:t>
      </w:r>
      <w:r w:rsidR="00072E07" w:rsidRPr="005A0D45">
        <w:rPr>
          <w:sz w:val="24"/>
          <w:szCs w:val="24"/>
        </w:rPr>
        <w:t>The committee shall review proposals for naming facilities and/or programs in recognition of (a) individuals who have attained achievement of extraordinary and lasting distinction or (b) for organizations, events or dates, places or programs pertinent to the university's activities or history and make recommendations to the vice chancellor for university</w:t>
      </w:r>
      <w:r w:rsidR="00072E07" w:rsidRPr="00972C05">
        <w:rPr>
          <w:sz w:val="24"/>
          <w:szCs w:val="24"/>
        </w:rPr>
        <w:t xml:space="preserve"> </w:t>
      </w:r>
      <w:r w:rsidR="00072E07" w:rsidRPr="005A0D45">
        <w:rPr>
          <w:sz w:val="24"/>
          <w:szCs w:val="24"/>
        </w:rPr>
        <w:t>advancement.</w:t>
      </w:r>
    </w:p>
    <w:p w14:paraId="338AA221" w14:textId="2ACCCBF3" w:rsidR="00CB7D74" w:rsidRPr="005A0D45" w:rsidRDefault="00692F70" w:rsidP="00C51440">
      <w:pPr>
        <w:pStyle w:val="ListParagraph"/>
        <w:tabs>
          <w:tab w:val="left" w:pos="660"/>
        </w:tabs>
        <w:spacing w:before="1"/>
        <w:ind w:left="0"/>
        <w:rPr>
          <w:sz w:val="24"/>
          <w:szCs w:val="24"/>
        </w:rPr>
      </w:pPr>
      <w:r w:rsidRPr="005A0D45">
        <w:rPr>
          <w:sz w:val="24"/>
          <w:szCs w:val="24"/>
        </w:rPr>
        <w:t xml:space="preserve"> </w:t>
      </w:r>
    </w:p>
    <w:p w14:paraId="410B0C49" w14:textId="66369DB9" w:rsidR="00CB7D74" w:rsidRPr="005A0D45" w:rsidRDefault="00B137CC" w:rsidP="00474AC8">
      <w:pPr>
        <w:tabs>
          <w:tab w:val="left" w:pos="660"/>
        </w:tabs>
        <w:spacing w:before="1"/>
        <w:rPr>
          <w:sz w:val="24"/>
          <w:szCs w:val="24"/>
        </w:rPr>
      </w:pPr>
      <w:r w:rsidRPr="005A0D45">
        <w:rPr>
          <w:sz w:val="24"/>
          <w:szCs w:val="24"/>
        </w:rPr>
        <w:t>4.5.2.2</w:t>
      </w:r>
      <w:r w:rsidR="001C7810" w:rsidRPr="005A0D45">
        <w:rPr>
          <w:sz w:val="24"/>
          <w:szCs w:val="24"/>
        </w:rPr>
        <w:t xml:space="preserve"> </w:t>
      </w:r>
      <w:r w:rsidR="00072E07" w:rsidRPr="005A0D45">
        <w:rPr>
          <w:sz w:val="24"/>
          <w:szCs w:val="24"/>
        </w:rPr>
        <w:t>Membership</w:t>
      </w:r>
      <w:r w:rsidR="00CB7D74" w:rsidRPr="005A0D45">
        <w:rPr>
          <w:sz w:val="24"/>
          <w:szCs w:val="24"/>
        </w:rPr>
        <w:t xml:space="preserve">   </w:t>
      </w:r>
    </w:p>
    <w:p w14:paraId="5FE33545" w14:textId="77777777" w:rsidR="00CB7D74" w:rsidRPr="005A0D45" w:rsidRDefault="00CB7D74" w:rsidP="00C51440">
      <w:pPr>
        <w:pStyle w:val="ListParagraph"/>
        <w:tabs>
          <w:tab w:val="left" w:pos="660"/>
        </w:tabs>
        <w:spacing w:before="1"/>
        <w:ind w:left="0"/>
        <w:rPr>
          <w:sz w:val="24"/>
          <w:szCs w:val="24"/>
        </w:rPr>
      </w:pPr>
    </w:p>
    <w:p w14:paraId="75DFE759" w14:textId="3FED38A3" w:rsidR="0006342B" w:rsidRPr="005A0D45" w:rsidRDefault="00CB7D74" w:rsidP="00C51440">
      <w:pPr>
        <w:rPr>
          <w:sz w:val="24"/>
          <w:szCs w:val="24"/>
        </w:rPr>
      </w:pPr>
      <w:r w:rsidRPr="00E5147B">
        <w:rPr>
          <w:sz w:val="24"/>
          <w:szCs w:val="24"/>
        </w:rPr>
        <w:t>4.</w:t>
      </w:r>
      <w:r w:rsidR="00B137CC" w:rsidRPr="00E5147B">
        <w:rPr>
          <w:sz w:val="24"/>
          <w:szCs w:val="24"/>
        </w:rPr>
        <w:t>5</w:t>
      </w:r>
      <w:r w:rsidRPr="00E5147B">
        <w:rPr>
          <w:sz w:val="24"/>
          <w:szCs w:val="24"/>
        </w:rPr>
        <w:t xml:space="preserve">.2.2.1 </w:t>
      </w:r>
      <w:r w:rsidR="00072E07" w:rsidRPr="005A0D45">
        <w:rPr>
          <w:sz w:val="24"/>
          <w:szCs w:val="24"/>
        </w:rPr>
        <w:t>Vice Chancellor for University Advancement –</w:t>
      </w:r>
      <w:r w:rsidR="00072E07" w:rsidRPr="00E5147B">
        <w:rPr>
          <w:sz w:val="24"/>
          <w:szCs w:val="24"/>
        </w:rPr>
        <w:t xml:space="preserve"> </w:t>
      </w:r>
      <w:r w:rsidR="00072E07" w:rsidRPr="005A0D45">
        <w:rPr>
          <w:sz w:val="24"/>
          <w:szCs w:val="24"/>
        </w:rPr>
        <w:t>Chair</w:t>
      </w:r>
    </w:p>
    <w:p w14:paraId="29BB33C0" w14:textId="77777777" w:rsidR="0006342B" w:rsidRPr="005A0D45" w:rsidRDefault="0006342B" w:rsidP="00C308EB">
      <w:pPr>
        <w:pStyle w:val="BodyText"/>
        <w:spacing w:before="5"/>
      </w:pPr>
    </w:p>
    <w:p w14:paraId="28DAEA6E" w14:textId="0AA2947E" w:rsidR="00CB7D74" w:rsidRPr="005A0D45" w:rsidRDefault="00C16937" w:rsidP="00474AC8">
      <w:pPr>
        <w:pStyle w:val="ListParagraph"/>
        <w:numPr>
          <w:ilvl w:val="4"/>
          <w:numId w:val="21"/>
        </w:numPr>
        <w:tabs>
          <w:tab w:val="left" w:pos="840"/>
        </w:tabs>
        <w:rPr>
          <w:sz w:val="24"/>
          <w:szCs w:val="24"/>
        </w:rPr>
      </w:pPr>
      <w:r w:rsidRPr="005A0D45">
        <w:rPr>
          <w:sz w:val="24"/>
          <w:szCs w:val="24"/>
        </w:rPr>
        <w:t xml:space="preserve"> </w:t>
      </w:r>
      <w:r w:rsidR="00072E07" w:rsidRPr="005A0D45">
        <w:rPr>
          <w:sz w:val="24"/>
          <w:szCs w:val="24"/>
        </w:rPr>
        <w:t>Vice Chancellor and Provost for Academic</w:t>
      </w:r>
      <w:r w:rsidR="00072E07" w:rsidRPr="00E5147B">
        <w:rPr>
          <w:sz w:val="24"/>
          <w:szCs w:val="24"/>
        </w:rPr>
        <w:t xml:space="preserve"> </w:t>
      </w:r>
      <w:r w:rsidR="00072E07" w:rsidRPr="005A0D45">
        <w:rPr>
          <w:sz w:val="24"/>
          <w:szCs w:val="24"/>
        </w:rPr>
        <w:t>Affairs</w:t>
      </w:r>
      <w:r w:rsidR="00CB7D74" w:rsidRPr="005A0D45">
        <w:rPr>
          <w:sz w:val="24"/>
          <w:szCs w:val="24"/>
        </w:rPr>
        <w:t xml:space="preserve">   </w:t>
      </w:r>
    </w:p>
    <w:p w14:paraId="71604FDB" w14:textId="77777777" w:rsidR="00CB7D74" w:rsidRPr="005A0D45" w:rsidRDefault="00CB7D74" w:rsidP="00C51440">
      <w:pPr>
        <w:pStyle w:val="ListParagraph"/>
        <w:tabs>
          <w:tab w:val="left" w:pos="840"/>
        </w:tabs>
        <w:ind w:left="0"/>
        <w:rPr>
          <w:sz w:val="24"/>
          <w:szCs w:val="24"/>
        </w:rPr>
      </w:pPr>
    </w:p>
    <w:p w14:paraId="6E04E51C" w14:textId="1A275FFF" w:rsidR="00CB7D74" w:rsidRPr="005A0D45" w:rsidRDefault="00C16937" w:rsidP="00474AC8">
      <w:pPr>
        <w:tabs>
          <w:tab w:val="left" w:pos="840"/>
        </w:tabs>
        <w:rPr>
          <w:sz w:val="24"/>
          <w:szCs w:val="24"/>
        </w:rPr>
      </w:pPr>
      <w:r w:rsidRPr="00E5147B">
        <w:rPr>
          <w:sz w:val="24"/>
          <w:szCs w:val="24"/>
        </w:rPr>
        <w:t xml:space="preserve">4.5.2.2.3 </w:t>
      </w:r>
      <w:r w:rsidR="00072E07" w:rsidRPr="005A0D45">
        <w:rPr>
          <w:sz w:val="24"/>
          <w:szCs w:val="24"/>
        </w:rPr>
        <w:t>Vice Chancellor for Finance and</w:t>
      </w:r>
      <w:r w:rsidR="00072E07" w:rsidRPr="00E5147B">
        <w:rPr>
          <w:sz w:val="24"/>
          <w:szCs w:val="24"/>
        </w:rPr>
        <w:t xml:space="preserve"> </w:t>
      </w:r>
      <w:r w:rsidR="00072E07" w:rsidRPr="005A0D45">
        <w:rPr>
          <w:sz w:val="24"/>
          <w:szCs w:val="24"/>
        </w:rPr>
        <w:t>Administration</w:t>
      </w:r>
      <w:r w:rsidR="00CB7D74" w:rsidRPr="005A0D45">
        <w:rPr>
          <w:sz w:val="24"/>
          <w:szCs w:val="24"/>
        </w:rPr>
        <w:t xml:space="preserve">    </w:t>
      </w:r>
    </w:p>
    <w:p w14:paraId="4CD64AF2" w14:textId="77777777" w:rsidR="00CB7D74" w:rsidRPr="005A0D45" w:rsidRDefault="00CB7D74" w:rsidP="00C51440">
      <w:pPr>
        <w:pStyle w:val="ListParagraph"/>
        <w:tabs>
          <w:tab w:val="left" w:pos="840"/>
        </w:tabs>
        <w:ind w:left="0"/>
        <w:rPr>
          <w:sz w:val="24"/>
          <w:szCs w:val="24"/>
        </w:rPr>
      </w:pPr>
    </w:p>
    <w:p w14:paraId="77387443" w14:textId="6B3C58DB" w:rsidR="00CB7D74" w:rsidRPr="005A0D45" w:rsidRDefault="00B137CC" w:rsidP="00474AC8">
      <w:pPr>
        <w:tabs>
          <w:tab w:val="left" w:pos="840"/>
        </w:tabs>
        <w:rPr>
          <w:sz w:val="24"/>
          <w:szCs w:val="24"/>
        </w:rPr>
      </w:pPr>
      <w:r w:rsidRPr="00E5147B">
        <w:rPr>
          <w:sz w:val="24"/>
          <w:szCs w:val="24"/>
        </w:rPr>
        <w:t>4.5.2.2.4</w:t>
      </w:r>
      <w:r w:rsidR="001C7810" w:rsidRPr="00E5147B">
        <w:rPr>
          <w:sz w:val="24"/>
          <w:szCs w:val="24"/>
        </w:rPr>
        <w:t xml:space="preserve"> </w:t>
      </w:r>
      <w:r w:rsidR="00072E07" w:rsidRPr="005A0D45">
        <w:rPr>
          <w:sz w:val="24"/>
          <w:szCs w:val="24"/>
        </w:rPr>
        <w:t>SGA</w:t>
      </w:r>
      <w:r w:rsidR="00072E07" w:rsidRPr="00E5147B">
        <w:rPr>
          <w:sz w:val="24"/>
          <w:szCs w:val="24"/>
        </w:rPr>
        <w:t xml:space="preserve"> </w:t>
      </w:r>
      <w:r w:rsidR="00072E07" w:rsidRPr="005A0D45">
        <w:rPr>
          <w:sz w:val="24"/>
          <w:szCs w:val="24"/>
        </w:rPr>
        <w:t>President</w:t>
      </w:r>
      <w:r w:rsidR="00CB7D74" w:rsidRPr="005A0D45">
        <w:rPr>
          <w:sz w:val="24"/>
          <w:szCs w:val="24"/>
        </w:rPr>
        <w:t xml:space="preserve">    </w:t>
      </w:r>
    </w:p>
    <w:p w14:paraId="4BD11DFC" w14:textId="77777777" w:rsidR="00CB7D74" w:rsidRPr="005A0D45" w:rsidRDefault="00CB7D74" w:rsidP="00C51440">
      <w:pPr>
        <w:pStyle w:val="ListParagraph"/>
        <w:tabs>
          <w:tab w:val="left" w:pos="840"/>
        </w:tabs>
        <w:ind w:left="0"/>
        <w:rPr>
          <w:sz w:val="24"/>
          <w:szCs w:val="24"/>
        </w:rPr>
      </w:pPr>
    </w:p>
    <w:p w14:paraId="0A600CEB" w14:textId="739A7248" w:rsidR="0006342B" w:rsidRPr="005A0D45" w:rsidRDefault="00072E07" w:rsidP="00474AC8">
      <w:pPr>
        <w:pStyle w:val="ListParagraph"/>
        <w:numPr>
          <w:ilvl w:val="4"/>
          <w:numId w:val="22"/>
        </w:numPr>
        <w:tabs>
          <w:tab w:val="left" w:pos="840"/>
        </w:tabs>
        <w:rPr>
          <w:sz w:val="24"/>
          <w:szCs w:val="24"/>
        </w:rPr>
      </w:pPr>
      <w:r w:rsidRPr="005A0D45">
        <w:rPr>
          <w:sz w:val="24"/>
          <w:szCs w:val="24"/>
        </w:rPr>
        <w:t>Associate Vice Chancellor for Academic</w:t>
      </w:r>
      <w:r w:rsidRPr="00E5147B">
        <w:rPr>
          <w:sz w:val="24"/>
          <w:szCs w:val="24"/>
        </w:rPr>
        <w:t xml:space="preserve"> </w:t>
      </w:r>
      <w:r w:rsidRPr="005A0D45">
        <w:rPr>
          <w:sz w:val="24"/>
          <w:szCs w:val="24"/>
        </w:rPr>
        <w:t>Affairs</w:t>
      </w:r>
      <w:r w:rsidR="000968AF" w:rsidRPr="005A0D45">
        <w:rPr>
          <w:sz w:val="24"/>
          <w:szCs w:val="24"/>
        </w:rPr>
        <w:t xml:space="preserve"> </w:t>
      </w:r>
    </w:p>
    <w:p w14:paraId="7C7E6CFD" w14:textId="77777777" w:rsidR="000968AF" w:rsidRPr="005A0D45" w:rsidRDefault="000968AF" w:rsidP="00C51440">
      <w:pPr>
        <w:pStyle w:val="ListParagraph"/>
        <w:tabs>
          <w:tab w:val="left" w:pos="840"/>
        </w:tabs>
        <w:ind w:left="0"/>
        <w:rPr>
          <w:sz w:val="24"/>
          <w:szCs w:val="24"/>
        </w:rPr>
      </w:pPr>
    </w:p>
    <w:p w14:paraId="5C965D26" w14:textId="2031B1F3" w:rsidR="000968AF" w:rsidRPr="005A0D45" w:rsidRDefault="00C16937" w:rsidP="00474AC8">
      <w:pPr>
        <w:tabs>
          <w:tab w:val="left" w:pos="840"/>
        </w:tabs>
        <w:rPr>
          <w:sz w:val="24"/>
          <w:szCs w:val="24"/>
        </w:rPr>
      </w:pPr>
      <w:r w:rsidRPr="005A0D45">
        <w:rPr>
          <w:sz w:val="24"/>
          <w:szCs w:val="24"/>
        </w:rPr>
        <w:t>4.5.2.2.6</w:t>
      </w:r>
      <w:r w:rsidR="000968AF" w:rsidRPr="005A0D45">
        <w:rPr>
          <w:sz w:val="24"/>
          <w:szCs w:val="24"/>
        </w:rPr>
        <w:t xml:space="preserve"> General Counsel</w:t>
      </w:r>
    </w:p>
    <w:p w14:paraId="21DC5349" w14:textId="77777777" w:rsidR="0006342B" w:rsidRPr="005A0D45" w:rsidRDefault="0006342B" w:rsidP="00C308EB">
      <w:pPr>
        <w:pStyle w:val="BodyText"/>
        <w:spacing w:before="5"/>
      </w:pPr>
    </w:p>
    <w:p w14:paraId="1C73EF0A" w14:textId="071F1A4A" w:rsidR="0006342B" w:rsidRPr="005A0D45" w:rsidRDefault="00072E07" w:rsidP="00C51440">
      <w:pPr>
        <w:pStyle w:val="BodyText"/>
      </w:pPr>
      <w:r w:rsidRPr="005A0D45">
        <w:t>4.</w:t>
      </w:r>
      <w:r w:rsidR="00C16937" w:rsidRPr="005A0D45">
        <w:t>5</w:t>
      </w:r>
      <w:r w:rsidR="00C308EB" w:rsidRPr="005A0D45">
        <w:t xml:space="preserve">.3 </w:t>
      </w:r>
      <w:r w:rsidRPr="005A0D45">
        <w:t>Terms</w:t>
      </w:r>
    </w:p>
    <w:p w14:paraId="26A60C1B" w14:textId="77777777" w:rsidR="0006342B" w:rsidRPr="005A0D45" w:rsidRDefault="0006342B" w:rsidP="00C308EB">
      <w:pPr>
        <w:pStyle w:val="BodyText"/>
        <w:spacing w:before="2"/>
      </w:pPr>
    </w:p>
    <w:p w14:paraId="4B2B277F" w14:textId="3B415002" w:rsidR="0006342B" w:rsidRPr="005A0D45" w:rsidRDefault="00474AC8" w:rsidP="00C51440">
      <w:pPr>
        <w:pStyle w:val="BodyText"/>
        <w:ind w:right="569"/>
      </w:pPr>
      <w:r w:rsidRPr="005A0D45">
        <w:t>4.5.3.1 All</w:t>
      </w:r>
      <w:r w:rsidR="00072E07" w:rsidRPr="005A0D45">
        <w:t xml:space="preserve"> members are permanent members of the committees and serve </w:t>
      </w:r>
      <w:proofErr w:type="gramStart"/>
      <w:r w:rsidR="00072E07" w:rsidRPr="005A0D45">
        <w:t>as long as</w:t>
      </w:r>
      <w:proofErr w:type="gramEnd"/>
      <w:r w:rsidR="00072E07" w:rsidRPr="005A0D45">
        <w:t xml:space="preserve"> they hold their positions with </w:t>
      </w:r>
      <w:r w:rsidR="00072E07" w:rsidRPr="00A425E3">
        <w:t>UNCP</w:t>
      </w:r>
      <w:r w:rsidR="00072E07" w:rsidRPr="005A0D45">
        <w:t>.</w:t>
      </w:r>
    </w:p>
    <w:p w14:paraId="51971C1C" w14:textId="77777777" w:rsidR="0006342B" w:rsidRPr="005A0D45" w:rsidRDefault="0006342B" w:rsidP="00C308EB">
      <w:pPr>
        <w:pStyle w:val="BodyText"/>
        <w:spacing w:before="5"/>
      </w:pPr>
    </w:p>
    <w:p w14:paraId="2D1E4A5F" w14:textId="6BEB8307" w:rsidR="0006342B" w:rsidRPr="005A0D45" w:rsidRDefault="00072E07" w:rsidP="00C51440">
      <w:pPr>
        <w:pStyle w:val="BodyText"/>
      </w:pPr>
      <w:r w:rsidRPr="005A0D45">
        <w:t>4.</w:t>
      </w:r>
      <w:r w:rsidR="00C16937" w:rsidRPr="005A0D45">
        <w:t>5</w:t>
      </w:r>
      <w:r w:rsidR="00C308EB" w:rsidRPr="005A0D45">
        <w:t>.4</w:t>
      </w:r>
      <w:r w:rsidRPr="005A0D45">
        <w:t xml:space="preserve"> Meetings</w:t>
      </w:r>
    </w:p>
    <w:p w14:paraId="7E17DD13" w14:textId="77777777" w:rsidR="0006342B" w:rsidRPr="005A0D45" w:rsidRDefault="0006342B" w:rsidP="00C308EB">
      <w:pPr>
        <w:pStyle w:val="BodyText"/>
        <w:spacing w:before="5"/>
      </w:pPr>
    </w:p>
    <w:p w14:paraId="74891570" w14:textId="450E84BA" w:rsidR="0006342B" w:rsidRPr="005A0D45" w:rsidRDefault="00072E07" w:rsidP="00C51440">
      <w:pPr>
        <w:pStyle w:val="BodyText"/>
        <w:ind w:right="396"/>
      </w:pPr>
      <w:r w:rsidRPr="005A0D45">
        <w:t>4.</w:t>
      </w:r>
      <w:r w:rsidR="00C16937" w:rsidRPr="005A0D45">
        <w:t>5</w:t>
      </w:r>
      <w:r w:rsidR="00C308EB" w:rsidRPr="005A0D45">
        <w:t>.4.1</w:t>
      </w:r>
      <w:r w:rsidRPr="005A0D45">
        <w:t xml:space="preserve"> Each committee shall meet at such times and places as required to efficiently perform its duties. Meetings shall be called by the chair. A simple majority of the membership of the committee shall constitute a quorum. No proxy shall be recognized in any meeting of the committee.</w:t>
      </w:r>
    </w:p>
    <w:p w14:paraId="0BAECFF7" w14:textId="0A917108" w:rsidR="0006342B" w:rsidRPr="005A0D45" w:rsidRDefault="0006342B">
      <w:pPr>
        <w:pStyle w:val="BodyText"/>
        <w:spacing w:before="7"/>
      </w:pPr>
    </w:p>
    <w:p w14:paraId="4C6CE9D5" w14:textId="34EAF35D" w:rsidR="0006342B" w:rsidRPr="005A0D45" w:rsidRDefault="009F1A46" w:rsidP="009F1A46">
      <w:pPr>
        <w:pStyle w:val="Heading1"/>
        <w:tabs>
          <w:tab w:val="left" w:pos="360"/>
        </w:tabs>
        <w:ind w:left="0" w:firstLine="0"/>
      </w:pPr>
      <w:r>
        <w:t xml:space="preserve">5. </w:t>
      </w:r>
      <w:r w:rsidR="00072E07" w:rsidRPr="005A0D45">
        <w:t>NAMING</w:t>
      </w:r>
      <w:r w:rsidR="00072E07" w:rsidRPr="00E5147B">
        <w:t xml:space="preserve"> </w:t>
      </w:r>
      <w:r w:rsidR="00072E07" w:rsidRPr="005A0D45">
        <w:t>CRITERIA</w:t>
      </w:r>
    </w:p>
    <w:p w14:paraId="09536593" w14:textId="77777777" w:rsidR="0006342B" w:rsidRPr="005A0D45" w:rsidRDefault="0006342B">
      <w:pPr>
        <w:pStyle w:val="BodyText"/>
        <w:rPr>
          <w:b/>
        </w:rPr>
      </w:pPr>
    </w:p>
    <w:p w14:paraId="6078A59F" w14:textId="387C3090" w:rsidR="00CB7D74" w:rsidRPr="005A0D45" w:rsidRDefault="00CB7D74" w:rsidP="00081399">
      <w:pPr>
        <w:tabs>
          <w:tab w:val="left" w:pos="480"/>
        </w:tabs>
        <w:ind w:right="340"/>
        <w:rPr>
          <w:sz w:val="24"/>
          <w:szCs w:val="24"/>
        </w:rPr>
      </w:pPr>
      <w:r w:rsidRPr="005A0D45">
        <w:rPr>
          <w:sz w:val="24"/>
          <w:szCs w:val="24"/>
        </w:rPr>
        <w:t xml:space="preserve">5.1 </w:t>
      </w:r>
      <w:r w:rsidR="00E5147B">
        <w:rPr>
          <w:sz w:val="24"/>
          <w:szCs w:val="24"/>
        </w:rPr>
        <w:t>UNCP</w:t>
      </w:r>
      <w:r w:rsidR="00E5147B" w:rsidRPr="005A0D45">
        <w:rPr>
          <w:sz w:val="24"/>
          <w:szCs w:val="24"/>
        </w:rPr>
        <w:t xml:space="preserve"> </w:t>
      </w:r>
      <w:r w:rsidR="00072E07" w:rsidRPr="005A0D45">
        <w:rPr>
          <w:sz w:val="24"/>
          <w:szCs w:val="24"/>
        </w:rPr>
        <w:t>will name facilities and programs according to the following</w:t>
      </w:r>
      <w:r w:rsidR="00072E07" w:rsidRPr="00E5147B">
        <w:rPr>
          <w:sz w:val="24"/>
          <w:szCs w:val="24"/>
        </w:rPr>
        <w:t xml:space="preserve"> </w:t>
      </w:r>
      <w:r w:rsidR="00072E07" w:rsidRPr="005A0D45">
        <w:rPr>
          <w:sz w:val="24"/>
          <w:szCs w:val="24"/>
        </w:rPr>
        <w:t>criteria.</w:t>
      </w:r>
    </w:p>
    <w:p w14:paraId="0F76A220" w14:textId="77777777" w:rsidR="00CB7D74" w:rsidRPr="005A0D45" w:rsidRDefault="00CB7D74" w:rsidP="00C51440">
      <w:pPr>
        <w:tabs>
          <w:tab w:val="left" w:pos="480"/>
        </w:tabs>
        <w:ind w:right="340"/>
        <w:rPr>
          <w:sz w:val="24"/>
          <w:szCs w:val="24"/>
        </w:rPr>
      </w:pPr>
    </w:p>
    <w:p w14:paraId="5B575E23" w14:textId="28DDF817" w:rsidR="00CB7D74" w:rsidRPr="005A0D45" w:rsidRDefault="00CB7D74" w:rsidP="00C51440">
      <w:pPr>
        <w:rPr>
          <w:sz w:val="24"/>
          <w:szCs w:val="24"/>
        </w:rPr>
      </w:pPr>
      <w:r w:rsidRPr="00E5147B">
        <w:rPr>
          <w:sz w:val="24"/>
          <w:szCs w:val="24"/>
        </w:rPr>
        <w:t>5.</w:t>
      </w:r>
      <w:r w:rsidR="00611A8F" w:rsidRPr="00E5147B">
        <w:rPr>
          <w:sz w:val="24"/>
          <w:szCs w:val="24"/>
        </w:rPr>
        <w:t>1.1</w:t>
      </w:r>
      <w:r w:rsidRPr="00E5147B">
        <w:rPr>
          <w:sz w:val="24"/>
          <w:szCs w:val="24"/>
        </w:rPr>
        <w:t xml:space="preserve"> </w:t>
      </w:r>
      <w:r w:rsidR="00072E07" w:rsidRPr="005A0D45">
        <w:rPr>
          <w:sz w:val="24"/>
          <w:szCs w:val="24"/>
        </w:rPr>
        <w:t>To recognize individuals who have attained achievements of extraordinary and lasting distinction. Generally, these will be individuals who have had direct, substantial, and active association with the university. For individuals who have not had such an association with the university, selection may be based on the individual's record of scholarship, creativity, leadership, humanitarian service or public</w:t>
      </w:r>
      <w:r w:rsidR="00072E07" w:rsidRPr="00E5147B">
        <w:rPr>
          <w:sz w:val="24"/>
          <w:szCs w:val="24"/>
        </w:rPr>
        <w:t xml:space="preserve"> </w:t>
      </w:r>
      <w:r w:rsidR="00072E07" w:rsidRPr="005A0D45">
        <w:rPr>
          <w:sz w:val="24"/>
          <w:szCs w:val="24"/>
        </w:rPr>
        <w:t>service.</w:t>
      </w:r>
    </w:p>
    <w:p w14:paraId="7C182A2D" w14:textId="7FE6483B" w:rsidR="00CB7D74" w:rsidRPr="005A0D45" w:rsidRDefault="00CB7D74" w:rsidP="00CB7D74">
      <w:pPr>
        <w:pStyle w:val="ListParagraph"/>
        <w:ind w:left="0"/>
        <w:rPr>
          <w:sz w:val="24"/>
          <w:szCs w:val="24"/>
        </w:rPr>
      </w:pPr>
      <w:r w:rsidRPr="00E5147B">
        <w:rPr>
          <w:sz w:val="24"/>
          <w:szCs w:val="24"/>
        </w:rPr>
        <w:t xml:space="preserve"> </w:t>
      </w:r>
    </w:p>
    <w:p w14:paraId="000EA3C7" w14:textId="13989A3B" w:rsidR="00CB7D74" w:rsidRPr="00E5147B" w:rsidRDefault="00CB7D74" w:rsidP="00C51440">
      <w:pPr>
        <w:pStyle w:val="ListParagraph"/>
        <w:ind w:left="0"/>
        <w:rPr>
          <w:sz w:val="24"/>
          <w:szCs w:val="24"/>
        </w:rPr>
      </w:pPr>
      <w:r w:rsidRPr="005A0D45">
        <w:rPr>
          <w:sz w:val="24"/>
          <w:szCs w:val="24"/>
        </w:rPr>
        <w:lastRenderedPageBreak/>
        <w:t>5.</w:t>
      </w:r>
      <w:r w:rsidR="00611A8F" w:rsidRPr="005A0D45">
        <w:rPr>
          <w:sz w:val="24"/>
          <w:szCs w:val="24"/>
        </w:rPr>
        <w:t>1.2</w:t>
      </w:r>
      <w:r w:rsidRPr="005A0D45">
        <w:rPr>
          <w:sz w:val="24"/>
          <w:szCs w:val="24"/>
        </w:rPr>
        <w:t xml:space="preserve"> </w:t>
      </w:r>
      <w:r w:rsidR="00072E07" w:rsidRPr="005A0D45">
        <w:rPr>
          <w:sz w:val="24"/>
          <w:szCs w:val="24"/>
        </w:rPr>
        <w:t>To recognize organizations, events/dates, places, or programs significant to the life and/or history of the university. Examples: To recognize an organization with historical and</w:t>
      </w:r>
      <w:r w:rsidR="00072E07" w:rsidRPr="00E5147B">
        <w:rPr>
          <w:sz w:val="24"/>
          <w:szCs w:val="24"/>
        </w:rPr>
        <w:t xml:space="preserve"> </w:t>
      </w:r>
      <w:r w:rsidR="00072E07" w:rsidRPr="005A0D45">
        <w:rPr>
          <w:sz w:val="24"/>
          <w:szCs w:val="24"/>
        </w:rPr>
        <w:t>exceptional</w:t>
      </w:r>
      <w:r w:rsidRPr="005A0D45">
        <w:rPr>
          <w:sz w:val="24"/>
          <w:szCs w:val="24"/>
        </w:rPr>
        <w:t xml:space="preserve"> </w:t>
      </w:r>
      <w:r w:rsidR="00072E07" w:rsidRPr="005A0D45">
        <w:rPr>
          <w:sz w:val="24"/>
          <w:szCs w:val="24"/>
        </w:rPr>
        <w:t>ties to the university; an event or date significant in the university's history; a place with significant</w:t>
      </w:r>
      <w:r w:rsidRPr="005A0D45">
        <w:rPr>
          <w:sz w:val="24"/>
          <w:szCs w:val="24"/>
        </w:rPr>
        <w:t xml:space="preserve"> </w:t>
      </w:r>
      <w:r w:rsidR="00072E07" w:rsidRPr="005A0D45">
        <w:rPr>
          <w:sz w:val="24"/>
          <w:szCs w:val="24"/>
        </w:rPr>
        <w:t>meaning for or ties to the university; or a program, activity, function, or symbol pertinent to the life of the</w:t>
      </w:r>
      <w:r w:rsidR="00072E07" w:rsidRPr="00E5147B">
        <w:rPr>
          <w:sz w:val="24"/>
          <w:szCs w:val="24"/>
        </w:rPr>
        <w:t xml:space="preserve"> </w:t>
      </w:r>
      <w:r w:rsidR="00072E07" w:rsidRPr="005A0D45">
        <w:rPr>
          <w:sz w:val="24"/>
          <w:szCs w:val="24"/>
        </w:rPr>
        <w:t>university.</w:t>
      </w:r>
      <w:r w:rsidRPr="00E5147B">
        <w:rPr>
          <w:sz w:val="24"/>
          <w:szCs w:val="24"/>
        </w:rPr>
        <w:t xml:space="preserve"> </w:t>
      </w:r>
    </w:p>
    <w:p w14:paraId="4CADC05D" w14:textId="77777777" w:rsidR="00CB7D74" w:rsidRPr="00E5147B" w:rsidRDefault="00CB7D74" w:rsidP="00CB7D74">
      <w:pPr>
        <w:pStyle w:val="ListParagraph"/>
        <w:ind w:left="0"/>
        <w:rPr>
          <w:sz w:val="24"/>
          <w:szCs w:val="24"/>
        </w:rPr>
      </w:pPr>
    </w:p>
    <w:p w14:paraId="40B99D08" w14:textId="5701C041" w:rsidR="0006342B" w:rsidRPr="00E5147B" w:rsidRDefault="00CB7D74" w:rsidP="00C51440">
      <w:pPr>
        <w:pStyle w:val="ListParagraph"/>
        <w:ind w:left="0"/>
        <w:rPr>
          <w:sz w:val="24"/>
          <w:szCs w:val="24"/>
        </w:rPr>
      </w:pPr>
      <w:r w:rsidRPr="00E5147B">
        <w:rPr>
          <w:sz w:val="24"/>
          <w:szCs w:val="24"/>
        </w:rPr>
        <w:t>5.</w:t>
      </w:r>
      <w:r w:rsidR="00611A8F" w:rsidRPr="00E5147B">
        <w:rPr>
          <w:sz w:val="24"/>
          <w:szCs w:val="24"/>
        </w:rPr>
        <w:t>1.3</w:t>
      </w:r>
      <w:r w:rsidRPr="00E5147B">
        <w:rPr>
          <w:sz w:val="24"/>
          <w:szCs w:val="24"/>
        </w:rPr>
        <w:t xml:space="preserve"> </w:t>
      </w:r>
      <w:r w:rsidR="00072E07" w:rsidRPr="00E5147B">
        <w:rPr>
          <w:sz w:val="24"/>
          <w:szCs w:val="24"/>
        </w:rPr>
        <w:t xml:space="preserve">To recognize benefactors who have made substantial financial contributions to the university. The term “benefactors” includes individuals, </w:t>
      </w:r>
      <w:proofErr w:type="gramStart"/>
      <w:r w:rsidR="00072E07" w:rsidRPr="00E5147B">
        <w:rPr>
          <w:sz w:val="24"/>
          <w:szCs w:val="24"/>
        </w:rPr>
        <w:t>corporations</w:t>
      </w:r>
      <w:proofErr w:type="gramEnd"/>
      <w:r w:rsidR="00072E07" w:rsidRPr="00E5147B">
        <w:rPr>
          <w:sz w:val="24"/>
          <w:szCs w:val="24"/>
        </w:rPr>
        <w:t xml:space="preserve"> and other organizations.</w:t>
      </w:r>
    </w:p>
    <w:p w14:paraId="38765858" w14:textId="77777777" w:rsidR="0006342B" w:rsidRPr="005A0D45" w:rsidRDefault="0006342B">
      <w:pPr>
        <w:pStyle w:val="BodyText"/>
        <w:spacing w:before="7"/>
      </w:pPr>
    </w:p>
    <w:p w14:paraId="2F27F3CC" w14:textId="0CDF3480" w:rsidR="0006342B" w:rsidRPr="005A0D45" w:rsidRDefault="009F1A46" w:rsidP="009F1A46">
      <w:pPr>
        <w:pStyle w:val="Heading1"/>
        <w:tabs>
          <w:tab w:val="left" w:pos="360"/>
        </w:tabs>
        <w:ind w:left="0" w:firstLine="0"/>
      </w:pPr>
      <w:r>
        <w:t xml:space="preserve">6. </w:t>
      </w:r>
      <w:r w:rsidR="00072E07" w:rsidRPr="005A0D45">
        <w:t>NAMING</w:t>
      </w:r>
      <w:r w:rsidR="00072E07" w:rsidRPr="00E5147B">
        <w:t xml:space="preserve"> </w:t>
      </w:r>
      <w:r w:rsidR="00072E07" w:rsidRPr="005A0D45">
        <w:t>FACILITIES</w:t>
      </w:r>
    </w:p>
    <w:p w14:paraId="2AC0AC0E" w14:textId="77777777" w:rsidR="0006342B" w:rsidRPr="005A0D45" w:rsidRDefault="0006342B">
      <w:pPr>
        <w:pStyle w:val="BodyText"/>
        <w:rPr>
          <w:b/>
        </w:rPr>
      </w:pPr>
    </w:p>
    <w:p w14:paraId="3C9571D9" w14:textId="36A39C52" w:rsidR="0006342B" w:rsidRPr="00E67B4D" w:rsidRDefault="00E67B4D" w:rsidP="00E67B4D">
      <w:pPr>
        <w:tabs>
          <w:tab w:val="left" w:pos="480"/>
        </w:tabs>
        <w:rPr>
          <w:sz w:val="24"/>
          <w:szCs w:val="24"/>
        </w:rPr>
      </w:pPr>
      <w:r>
        <w:rPr>
          <w:sz w:val="24"/>
          <w:szCs w:val="24"/>
        </w:rPr>
        <w:t xml:space="preserve">6.1 </w:t>
      </w:r>
      <w:r w:rsidR="00072E07" w:rsidRPr="00E67B4D">
        <w:rPr>
          <w:sz w:val="24"/>
          <w:szCs w:val="24"/>
        </w:rPr>
        <w:t>Naming opportunities may include (1) new facilities that are to be constructed or acquired,</w:t>
      </w:r>
    </w:p>
    <w:p w14:paraId="4C3D66BA" w14:textId="77777777" w:rsidR="0006342B" w:rsidRPr="005A0D45" w:rsidRDefault="00072E07" w:rsidP="00C51440">
      <w:pPr>
        <w:pStyle w:val="BodyText"/>
        <w:ind w:right="469"/>
      </w:pPr>
      <w:r w:rsidRPr="005A0D45">
        <w:t>(2) existing facilities that are undergoing major or minor renovations, or (3) existing facilities that are not undergoing renovations.</w:t>
      </w:r>
    </w:p>
    <w:p w14:paraId="6A9ABFB0" w14:textId="77777777" w:rsidR="0006342B" w:rsidRPr="005A0D45" w:rsidRDefault="0006342B" w:rsidP="00C308EB">
      <w:pPr>
        <w:pStyle w:val="BodyText"/>
        <w:spacing w:before="5"/>
      </w:pPr>
    </w:p>
    <w:p w14:paraId="4DB8C623" w14:textId="6AC08F51" w:rsidR="0006342B" w:rsidRPr="00E67B4D" w:rsidRDefault="00E67B4D" w:rsidP="00E67B4D">
      <w:pPr>
        <w:tabs>
          <w:tab w:val="left" w:pos="480"/>
        </w:tabs>
        <w:ind w:right="403"/>
        <w:rPr>
          <w:sz w:val="24"/>
          <w:szCs w:val="24"/>
        </w:rPr>
      </w:pPr>
      <w:r>
        <w:rPr>
          <w:sz w:val="24"/>
          <w:szCs w:val="24"/>
        </w:rPr>
        <w:t xml:space="preserve">6.2 </w:t>
      </w:r>
      <w:r w:rsidR="00072E07" w:rsidRPr="00E67B4D">
        <w:rPr>
          <w:sz w:val="24"/>
          <w:szCs w:val="24"/>
        </w:rPr>
        <w:t xml:space="preserve">Facilities will not be named for current members of the Board of Governors, the Governor, elected officials, or state employees concerned with the functions, </w:t>
      </w:r>
      <w:proofErr w:type="gramStart"/>
      <w:r w:rsidR="00072E07" w:rsidRPr="00E67B4D">
        <w:rPr>
          <w:sz w:val="24"/>
          <w:szCs w:val="24"/>
        </w:rPr>
        <w:t>oversight</w:t>
      </w:r>
      <w:proofErr w:type="gramEnd"/>
      <w:r w:rsidR="00072E07" w:rsidRPr="00E67B4D">
        <w:rPr>
          <w:sz w:val="24"/>
          <w:szCs w:val="24"/>
        </w:rPr>
        <w:t xml:space="preserve"> or control of the university, so long as the relationship exists. A </w:t>
      </w:r>
      <w:r w:rsidR="006D3287" w:rsidRPr="00E67B4D">
        <w:rPr>
          <w:sz w:val="24"/>
          <w:szCs w:val="24"/>
        </w:rPr>
        <w:t>three-year</w:t>
      </w:r>
      <w:r w:rsidR="00072E07" w:rsidRPr="00E67B4D">
        <w:rPr>
          <w:sz w:val="24"/>
          <w:szCs w:val="24"/>
        </w:rPr>
        <w:t xml:space="preserve"> break in service</w:t>
      </w:r>
      <w:r w:rsidR="00B75CA6" w:rsidRPr="00E67B4D">
        <w:rPr>
          <w:sz w:val="24"/>
          <w:szCs w:val="24"/>
        </w:rPr>
        <w:t xml:space="preserve"> from all above roles</w:t>
      </w:r>
      <w:r w:rsidR="00072E07" w:rsidRPr="00E67B4D">
        <w:rPr>
          <w:sz w:val="24"/>
          <w:szCs w:val="24"/>
        </w:rPr>
        <w:t xml:space="preserve"> is required prior to consideration.</w:t>
      </w:r>
    </w:p>
    <w:p w14:paraId="44960894" w14:textId="77777777" w:rsidR="0006342B" w:rsidRPr="005A0D45" w:rsidRDefault="0006342B" w:rsidP="00C308EB">
      <w:pPr>
        <w:pStyle w:val="BodyText"/>
        <w:spacing w:before="2"/>
      </w:pPr>
    </w:p>
    <w:p w14:paraId="4AD3E3C4" w14:textId="5078A4A6" w:rsidR="0006342B" w:rsidRPr="00E67B4D" w:rsidRDefault="00E67B4D" w:rsidP="00E67B4D">
      <w:pPr>
        <w:tabs>
          <w:tab w:val="left" w:pos="480"/>
        </w:tabs>
        <w:ind w:right="156"/>
        <w:rPr>
          <w:sz w:val="24"/>
          <w:szCs w:val="24"/>
        </w:rPr>
      </w:pPr>
      <w:r>
        <w:rPr>
          <w:sz w:val="24"/>
          <w:szCs w:val="24"/>
        </w:rPr>
        <w:t xml:space="preserve">6.3 </w:t>
      </w:r>
      <w:r w:rsidR="00072E07" w:rsidRPr="00E67B4D">
        <w:rPr>
          <w:sz w:val="24"/>
          <w:szCs w:val="24"/>
        </w:rPr>
        <w:t xml:space="preserve">Selection of facility names should </w:t>
      </w:r>
      <w:proofErr w:type="gramStart"/>
      <w:r w:rsidR="00072E07" w:rsidRPr="00E67B4D">
        <w:rPr>
          <w:sz w:val="24"/>
          <w:szCs w:val="24"/>
        </w:rPr>
        <w:t>take into account</w:t>
      </w:r>
      <w:proofErr w:type="gramEnd"/>
      <w:r w:rsidR="00072E07" w:rsidRPr="00E67B4D">
        <w:rPr>
          <w:sz w:val="24"/>
          <w:szCs w:val="24"/>
        </w:rPr>
        <w:t xml:space="preserve"> the university's Master Plan that identifies components (e.g., streets, buildings, and open spaces) and organizes these components into a hierarchy. Each facility should be considered in relation to the component of which it is an element and its place in the overall hierarchy. Recommendations of the college/school, department or division that occupies the facility being considered for naming will be considered. Normally, the name should be that of an individual who gained distinction in the area or areas related to usage of the facility. Exceptions may occur in cases of persons of unusual eminence or singular contributions to the </w:t>
      </w:r>
      <w:proofErr w:type="gramStart"/>
      <w:r w:rsidR="00072E07" w:rsidRPr="00E67B4D">
        <w:rPr>
          <w:sz w:val="24"/>
          <w:szCs w:val="24"/>
        </w:rPr>
        <w:t>university as a whole</w:t>
      </w:r>
      <w:proofErr w:type="gramEnd"/>
      <w:r w:rsidR="00072E07" w:rsidRPr="00E67B4D">
        <w:rPr>
          <w:sz w:val="24"/>
          <w:szCs w:val="24"/>
        </w:rPr>
        <w:t>.</w:t>
      </w:r>
    </w:p>
    <w:p w14:paraId="3DD5B36A" w14:textId="77777777" w:rsidR="0006342B" w:rsidRPr="005A0D45" w:rsidRDefault="0006342B" w:rsidP="00C308EB">
      <w:pPr>
        <w:pStyle w:val="BodyText"/>
        <w:spacing w:before="5"/>
      </w:pPr>
    </w:p>
    <w:p w14:paraId="4A50C1D9" w14:textId="385EA4EA" w:rsidR="0006342B" w:rsidRPr="00E67B4D" w:rsidRDefault="00E67B4D" w:rsidP="00E67B4D">
      <w:pPr>
        <w:tabs>
          <w:tab w:val="left" w:pos="480"/>
        </w:tabs>
        <w:ind w:right="444"/>
        <w:rPr>
          <w:sz w:val="24"/>
          <w:szCs w:val="24"/>
        </w:rPr>
      </w:pPr>
      <w:r>
        <w:rPr>
          <w:sz w:val="24"/>
          <w:szCs w:val="24"/>
        </w:rPr>
        <w:t xml:space="preserve">6.4 </w:t>
      </w:r>
      <w:r w:rsidR="00072E07" w:rsidRPr="00E67B4D">
        <w:rPr>
          <w:sz w:val="24"/>
          <w:szCs w:val="24"/>
        </w:rPr>
        <w:t xml:space="preserve">"Character areas" such as campus neighborhoods and open areas should be designated by names linking persons, events, places, or activities with appropriate references to location and activities to be conducted on the site or </w:t>
      </w:r>
      <w:proofErr w:type="gramStart"/>
      <w:r w:rsidR="00072E07" w:rsidRPr="00E67B4D">
        <w:rPr>
          <w:sz w:val="24"/>
          <w:szCs w:val="24"/>
        </w:rPr>
        <w:t>land form</w:t>
      </w:r>
      <w:proofErr w:type="gramEnd"/>
      <w:r w:rsidR="00072E07" w:rsidRPr="00E67B4D">
        <w:rPr>
          <w:sz w:val="24"/>
          <w:szCs w:val="24"/>
        </w:rPr>
        <w:t>.</w:t>
      </w:r>
    </w:p>
    <w:p w14:paraId="17298198" w14:textId="77777777" w:rsidR="0006342B" w:rsidRPr="005A0D45" w:rsidRDefault="0006342B" w:rsidP="00C308EB">
      <w:pPr>
        <w:pStyle w:val="BodyText"/>
        <w:spacing w:before="3"/>
      </w:pPr>
    </w:p>
    <w:p w14:paraId="2E5D5CF1" w14:textId="188BDD6B" w:rsidR="0006342B" w:rsidRPr="00E67B4D" w:rsidRDefault="00E67B4D" w:rsidP="00E67B4D">
      <w:pPr>
        <w:tabs>
          <w:tab w:val="left" w:pos="480"/>
        </w:tabs>
        <w:ind w:right="266"/>
        <w:rPr>
          <w:sz w:val="24"/>
          <w:szCs w:val="24"/>
        </w:rPr>
      </w:pPr>
      <w:r>
        <w:rPr>
          <w:sz w:val="24"/>
          <w:szCs w:val="24"/>
        </w:rPr>
        <w:t xml:space="preserve">6.5 </w:t>
      </w:r>
      <w:r w:rsidR="00072E07" w:rsidRPr="00E67B4D">
        <w:rPr>
          <w:sz w:val="24"/>
          <w:szCs w:val="24"/>
        </w:rPr>
        <w:t>Corporate or other organization names may be used to name any university facility. As with individuals honored with facility naming at the university, corporations or organizations proposed for facility naming should have a positive image and demonstrated integrity.</w:t>
      </w:r>
    </w:p>
    <w:p w14:paraId="4EC35048" w14:textId="77777777" w:rsidR="0006342B" w:rsidRPr="005A0D45" w:rsidRDefault="0006342B" w:rsidP="00C308EB">
      <w:pPr>
        <w:pStyle w:val="BodyText"/>
        <w:spacing w:before="5"/>
      </w:pPr>
    </w:p>
    <w:p w14:paraId="35EBC5FB" w14:textId="62EDECCB" w:rsidR="0006342B" w:rsidRPr="00E67B4D" w:rsidRDefault="00E67B4D" w:rsidP="00E67B4D">
      <w:pPr>
        <w:tabs>
          <w:tab w:val="left" w:pos="663"/>
        </w:tabs>
        <w:ind w:right="248"/>
        <w:rPr>
          <w:sz w:val="24"/>
          <w:szCs w:val="24"/>
        </w:rPr>
      </w:pPr>
      <w:r>
        <w:rPr>
          <w:sz w:val="24"/>
          <w:szCs w:val="24"/>
        </w:rPr>
        <w:t xml:space="preserve">6.5.1 </w:t>
      </w:r>
      <w:r w:rsidR="00072E07" w:rsidRPr="00E67B4D">
        <w:rPr>
          <w:sz w:val="24"/>
          <w:szCs w:val="24"/>
        </w:rPr>
        <w:t>In the instance of corporate or organizational naming of facilities, additional due diligence should be taken to avoid any appearance of commercial influence or conflict of interest.</w:t>
      </w:r>
    </w:p>
    <w:p w14:paraId="3116F046" w14:textId="77777777" w:rsidR="0006342B" w:rsidRPr="005A0D45" w:rsidRDefault="0006342B" w:rsidP="00C308EB">
      <w:pPr>
        <w:pStyle w:val="BodyText"/>
        <w:spacing w:before="4"/>
      </w:pPr>
    </w:p>
    <w:p w14:paraId="580C68D9" w14:textId="2E346AE6" w:rsidR="0006342B" w:rsidRPr="00E67B4D" w:rsidRDefault="00E67B4D" w:rsidP="00E67B4D">
      <w:pPr>
        <w:tabs>
          <w:tab w:val="left" w:pos="660"/>
        </w:tabs>
        <w:spacing w:before="1"/>
        <w:ind w:right="256"/>
        <w:rPr>
          <w:sz w:val="24"/>
          <w:szCs w:val="24"/>
        </w:rPr>
      </w:pPr>
      <w:r>
        <w:rPr>
          <w:sz w:val="24"/>
          <w:szCs w:val="24"/>
        </w:rPr>
        <w:t xml:space="preserve">6.5.2 </w:t>
      </w:r>
      <w:r w:rsidR="00072E07" w:rsidRPr="00E67B4D">
        <w:rPr>
          <w:sz w:val="24"/>
          <w:szCs w:val="24"/>
        </w:rPr>
        <w:t>Signage reflecting a corporate or organizational naming of a facility must conform to all university signage guidelines and may not include the organization logo or other components of branding.</w:t>
      </w:r>
    </w:p>
    <w:p w14:paraId="25C86600" w14:textId="77777777" w:rsidR="006D3287" w:rsidRPr="005A0D45" w:rsidRDefault="006D3287" w:rsidP="006D3287">
      <w:pPr>
        <w:pStyle w:val="ListParagraph"/>
        <w:tabs>
          <w:tab w:val="left" w:pos="660"/>
        </w:tabs>
        <w:spacing w:before="1"/>
        <w:ind w:left="0" w:right="256"/>
        <w:rPr>
          <w:sz w:val="24"/>
          <w:szCs w:val="24"/>
        </w:rPr>
      </w:pPr>
    </w:p>
    <w:p w14:paraId="1957C371" w14:textId="17A5925D" w:rsidR="0006342B" w:rsidRPr="00E67B4D" w:rsidRDefault="00E67B4D" w:rsidP="00E67B4D">
      <w:pPr>
        <w:tabs>
          <w:tab w:val="left" w:pos="480"/>
        </w:tabs>
        <w:spacing w:before="72"/>
        <w:rPr>
          <w:sz w:val="24"/>
          <w:szCs w:val="24"/>
        </w:rPr>
      </w:pPr>
      <w:r>
        <w:rPr>
          <w:sz w:val="24"/>
          <w:szCs w:val="24"/>
        </w:rPr>
        <w:t xml:space="preserve">6.6 </w:t>
      </w:r>
      <w:r w:rsidR="00072E07" w:rsidRPr="00E67B4D">
        <w:rPr>
          <w:sz w:val="24"/>
          <w:szCs w:val="24"/>
        </w:rPr>
        <w:t>A gift for naming a facility ordinarily should equal:</w:t>
      </w:r>
    </w:p>
    <w:p w14:paraId="56F195B3" w14:textId="77777777" w:rsidR="0006342B" w:rsidRPr="005A0D45" w:rsidRDefault="0006342B" w:rsidP="00C308EB">
      <w:pPr>
        <w:pStyle w:val="BodyText"/>
        <w:spacing w:before="4"/>
      </w:pPr>
    </w:p>
    <w:p w14:paraId="264A29C3" w14:textId="3F23D552" w:rsidR="00C308EB" w:rsidRPr="00E67B4D" w:rsidRDefault="00E67B4D" w:rsidP="00E67B4D">
      <w:pPr>
        <w:tabs>
          <w:tab w:val="left" w:pos="706"/>
        </w:tabs>
        <w:rPr>
          <w:sz w:val="24"/>
          <w:szCs w:val="24"/>
        </w:rPr>
      </w:pPr>
      <w:r>
        <w:rPr>
          <w:sz w:val="24"/>
          <w:szCs w:val="24"/>
        </w:rPr>
        <w:t xml:space="preserve">6.6.1 </w:t>
      </w:r>
      <w:r w:rsidR="00072E07" w:rsidRPr="00E67B4D">
        <w:rPr>
          <w:sz w:val="24"/>
          <w:szCs w:val="24"/>
        </w:rPr>
        <w:t>at least one-fourth of the total project cost for constructing or acquiring the new facility; or</w:t>
      </w:r>
      <w:r w:rsidR="00C308EB" w:rsidRPr="00E67B4D">
        <w:rPr>
          <w:sz w:val="24"/>
          <w:szCs w:val="24"/>
        </w:rPr>
        <w:t xml:space="preserve">   </w:t>
      </w:r>
    </w:p>
    <w:p w14:paraId="0630DF7B" w14:textId="77777777" w:rsidR="00C308EB" w:rsidRPr="00E67B4D" w:rsidRDefault="00C308EB" w:rsidP="00E67B4D">
      <w:pPr>
        <w:tabs>
          <w:tab w:val="left" w:pos="706"/>
        </w:tabs>
        <w:rPr>
          <w:sz w:val="24"/>
          <w:szCs w:val="24"/>
        </w:rPr>
      </w:pPr>
    </w:p>
    <w:p w14:paraId="59C2D081" w14:textId="35FBFA06" w:rsidR="00C308EB" w:rsidRPr="00E67B4D" w:rsidRDefault="00E67B4D" w:rsidP="00E67B4D">
      <w:pPr>
        <w:tabs>
          <w:tab w:val="left" w:pos="706"/>
        </w:tabs>
        <w:rPr>
          <w:sz w:val="24"/>
          <w:szCs w:val="24"/>
        </w:rPr>
      </w:pPr>
      <w:r>
        <w:rPr>
          <w:sz w:val="24"/>
          <w:szCs w:val="24"/>
        </w:rPr>
        <w:t xml:space="preserve">6.6.2 </w:t>
      </w:r>
      <w:r w:rsidR="00072E07" w:rsidRPr="00E67B4D">
        <w:rPr>
          <w:sz w:val="24"/>
          <w:szCs w:val="24"/>
        </w:rPr>
        <w:t>at least one-fourth of the total project cost for renovating an existing facility; or</w:t>
      </w:r>
      <w:r w:rsidR="00C308EB" w:rsidRPr="00E67B4D">
        <w:rPr>
          <w:sz w:val="24"/>
          <w:szCs w:val="24"/>
        </w:rPr>
        <w:t xml:space="preserve">   </w:t>
      </w:r>
    </w:p>
    <w:p w14:paraId="21C5C992" w14:textId="77777777" w:rsidR="00C308EB" w:rsidRPr="00E67B4D" w:rsidRDefault="00C308EB" w:rsidP="00E67B4D">
      <w:pPr>
        <w:tabs>
          <w:tab w:val="left" w:pos="720"/>
        </w:tabs>
        <w:rPr>
          <w:sz w:val="24"/>
          <w:szCs w:val="24"/>
        </w:rPr>
      </w:pPr>
    </w:p>
    <w:p w14:paraId="789C0284" w14:textId="798D9901" w:rsidR="00C308EB" w:rsidRPr="00E67B4D" w:rsidRDefault="00E67B4D" w:rsidP="00E67B4D">
      <w:pPr>
        <w:tabs>
          <w:tab w:val="left" w:pos="706"/>
        </w:tabs>
        <w:rPr>
          <w:sz w:val="24"/>
          <w:szCs w:val="24"/>
        </w:rPr>
      </w:pPr>
      <w:r>
        <w:rPr>
          <w:sz w:val="24"/>
          <w:szCs w:val="24"/>
        </w:rPr>
        <w:t xml:space="preserve">6.6.3 </w:t>
      </w:r>
      <w:r w:rsidR="00072E07" w:rsidRPr="00E67B4D">
        <w:rPr>
          <w:sz w:val="24"/>
          <w:szCs w:val="24"/>
        </w:rPr>
        <w:t xml:space="preserve">at least one-fourth of the portion of the total project cost that is to be raised from the private </w:t>
      </w:r>
      <w:r w:rsidR="00072E07" w:rsidRPr="00E67B4D">
        <w:rPr>
          <w:sz w:val="24"/>
          <w:szCs w:val="24"/>
        </w:rPr>
        <w:lastRenderedPageBreak/>
        <w:t>sector if State or other funds are funding a portion of the project cost for a new or renovated existing facility; or</w:t>
      </w:r>
      <w:r w:rsidR="00B75CA6" w:rsidRPr="00E67B4D">
        <w:rPr>
          <w:sz w:val="24"/>
          <w:szCs w:val="24"/>
        </w:rPr>
        <w:t xml:space="preserve"> </w:t>
      </w:r>
    </w:p>
    <w:p w14:paraId="14196829" w14:textId="77777777" w:rsidR="00C308EB" w:rsidRPr="005A0D45" w:rsidRDefault="00C308EB" w:rsidP="00C51440">
      <w:pPr>
        <w:pStyle w:val="ListParagraph"/>
        <w:tabs>
          <w:tab w:val="left" w:pos="706"/>
        </w:tabs>
        <w:ind w:left="0" w:right="800"/>
        <w:rPr>
          <w:sz w:val="24"/>
          <w:szCs w:val="24"/>
        </w:rPr>
      </w:pPr>
    </w:p>
    <w:p w14:paraId="56E35005" w14:textId="0659B61D" w:rsidR="0006342B" w:rsidRPr="00E67B4D" w:rsidRDefault="00E67B4D" w:rsidP="00E67B4D">
      <w:pPr>
        <w:tabs>
          <w:tab w:val="left" w:pos="706"/>
        </w:tabs>
        <w:rPr>
          <w:sz w:val="24"/>
          <w:szCs w:val="24"/>
        </w:rPr>
      </w:pPr>
      <w:r>
        <w:rPr>
          <w:sz w:val="24"/>
          <w:szCs w:val="24"/>
        </w:rPr>
        <w:t xml:space="preserve">6.6.4 </w:t>
      </w:r>
      <w:r w:rsidR="00072E07" w:rsidRPr="005A0D45">
        <w:rPr>
          <w:sz w:val="24"/>
          <w:szCs w:val="24"/>
        </w:rPr>
        <w:t>at least one-fourth of the replacement cost of an existing facility not undergoing renovation. Typically, but not always, three-fourths of a gift to name an existing facility</w:t>
      </w:r>
      <w:r w:rsidR="00072E07" w:rsidRPr="00E5147B">
        <w:rPr>
          <w:sz w:val="24"/>
          <w:szCs w:val="24"/>
        </w:rPr>
        <w:t xml:space="preserve"> </w:t>
      </w:r>
      <w:r w:rsidR="00072E07" w:rsidRPr="005A0D45">
        <w:rPr>
          <w:sz w:val="24"/>
          <w:szCs w:val="24"/>
        </w:rPr>
        <w:t>not undergoing renovation will be in the form of endowment, preferably unrestricted</w:t>
      </w:r>
      <w:r w:rsidR="00F43DD7" w:rsidRPr="005A0D45">
        <w:rPr>
          <w:sz w:val="24"/>
          <w:szCs w:val="24"/>
        </w:rPr>
        <w:t>, to the respective university unit</w:t>
      </w:r>
      <w:r w:rsidR="00B75CA6" w:rsidRPr="005A0D45">
        <w:rPr>
          <w:sz w:val="24"/>
          <w:szCs w:val="24"/>
        </w:rPr>
        <w:t>.</w:t>
      </w:r>
      <w:r w:rsidR="00B75CA6" w:rsidRPr="00E5147B" w:rsidDel="00B75CA6">
        <w:rPr>
          <w:sz w:val="24"/>
          <w:szCs w:val="24"/>
        </w:rPr>
        <w:t xml:space="preserve"> </w:t>
      </w:r>
    </w:p>
    <w:p w14:paraId="31222381" w14:textId="2A8AA4E3" w:rsidR="0006342B" w:rsidRPr="00E67B4D" w:rsidRDefault="00E67B4D" w:rsidP="00E67B4D">
      <w:pPr>
        <w:tabs>
          <w:tab w:val="left" w:pos="720"/>
        </w:tabs>
        <w:spacing w:before="1"/>
        <w:ind w:right="655"/>
        <w:rPr>
          <w:sz w:val="24"/>
          <w:szCs w:val="24"/>
        </w:rPr>
      </w:pPr>
      <w:r>
        <w:rPr>
          <w:sz w:val="24"/>
          <w:szCs w:val="24"/>
        </w:rPr>
        <w:t xml:space="preserve">6.7 </w:t>
      </w:r>
      <w:r w:rsidR="00072E07" w:rsidRPr="00E67B4D">
        <w:rPr>
          <w:sz w:val="24"/>
          <w:szCs w:val="24"/>
        </w:rPr>
        <w:t xml:space="preserve">Financial contributions resulting in the naming of a facility </w:t>
      </w:r>
      <w:r w:rsidR="00F43DD7" w:rsidRPr="00E67B4D">
        <w:rPr>
          <w:sz w:val="24"/>
          <w:szCs w:val="24"/>
        </w:rPr>
        <w:t>will be</w:t>
      </w:r>
      <w:r w:rsidR="00072E07" w:rsidRPr="00E67B4D">
        <w:rPr>
          <w:sz w:val="24"/>
          <w:szCs w:val="24"/>
        </w:rPr>
        <w:t xml:space="preserve"> made to the UNCP Foundation, Inc., but if the university is constructing or renovating </w:t>
      </w:r>
      <w:r w:rsidR="00F43DD7" w:rsidRPr="00E67B4D">
        <w:rPr>
          <w:sz w:val="24"/>
          <w:szCs w:val="24"/>
        </w:rPr>
        <w:t>said</w:t>
      </w:r>
      <w:r w:rsidR="00072E07" w:rsidRPr="00E67B4D">
        <w:rPr>
          <w:sz w:val="24"/>
          <w:szCs w:val="24"/>
        </w:rPr>
        <w:t xml:space="preserve"> facility, then </w:t>
      </w:r>
      <w:r w:rsidR="00F43DD7" w:rsidRPr="00E67B4D">
        <w:rPr>
          <w:sz w:val="24"/>
          <w:szCs w:val="24"/>
        </w:rPr>
        <w:t xml:space="preserve">such contributions </w:t>
      </w:r>
      <w:r w:rsidR="00072E07" w:rsidRPr="00E67B4D">
        <w:rPr>
          <w:sz w:val="24"/>
          <w:szCs w:val="24"/>
        </w:rPr>
        <w:t>will be transferred to the university</w:t>
      </w:r>
      <w:r w:rsidR="00F43DD7" w:rsidRPr="00E67B4D">
        <w:rPr>
          <w:sz w:val="24"/>
          <w:szCs w:val="24"/>
        </w:rPr>
        <w:t xml:space="preserve"> in the amount required to complete said construction or renovations</w:t>
      </w:r>
      <w:r w:rsidR="00072E07" w:rsidRPr="00E67B4D">
        <w:rPr>
          <w:sz w:val="24"/>
          <w:szCs w:val="24"/>
        </w:rPr>
        <w:t>.</w:t>
      </w:r>
    </w:p>
    <w:p w14:paraId="05B8C88F" w14:textId="77777777" w:rsidR="0006342B" w:rsidRPr="005A0D45" w:rsidRDefault="0006342B">
      <w:pPr>
        <w:pStyle w:val="BodyText"/>
        <w:spacing w:before="10"/>
      </w:pPr>
    </w:p>
    <w:p w14:paraId="1CF2CE5F" w14:textId="39B24436" w:rsidR="0006342B" w:rsidRPr="005A0D45" w:rsidRDefault="009F1A46" w:rsidP="009F1A46">
      <w:pPr>
        <w:pStyle w:val="Heading1"/>
        <w:tabs>
          <w:tab w:val="left" w:pos="360"/>
        </w:tabs>
        <w:ind w:left="0" w:firstLine="0"/>
      </w:pPr>
      <w:r>
        <w:t xml:space="preserve">7. </w:t>
      </w:r>
      <w:r w:rsidR="00072E07" w:rsidRPr="005A0D45">
        <w:t>NAMING</w:t>
      </w:r>
      <w:r w:rsidR="00072E07" w:rsidRPr="00E5147B">
        <w:t xml:space="preserve"> </w:t>
      </w:r>
      <w:r w:rsidR="00072E07" w:rsidRPr="005A0D45">
        <w:t>PROGRAMS</w:t>
      </w:r>
    </w:p>
    <w:p w14:paraId="29E3E3BC" w14:textId="77777777" w:rsidR="0006342B" w:rsidRPr="005A0D45" w:rsidRDefault="0006342B">
      <w:pPr>
        <w:pStyle w:val="BodyText"/>
        <w:rPr>
          <w:b/>
        </w:rPr>
      </w:pPr>
    </w:p>
    <w:p w14:paraId="57950837" w14:textId="12B4C520" w:rsidR="00593C3C" w:rsidRPr="00E67B4D" w:rsidRDefault="00E67B4D" w:rsidP="00E67B4D">
      <w:pPr>
        <w:tabs>
          <w:tab w:val="left" w:pos="480"/>
        </w:tabs>
        <w:rPr>
          <w:sz w:val="24"/>
          <w:szCs w:val="24"/>
        </w:rPr>
      </w:pPr>
      <w:r>
        <w:rPr>
          <w:sz w:val="24"/>
          <w:szCs w:val="24"/>
        </w:rPr>
        <w:t xml:space="preserve">7.1 </w:t>
      </w:r>
      <w:r w:rsidR="00593C3C" w:rsidRPr="00E67B4D">
        <w:rPr>
          <w:sz w:val="24"/>
          <w:szCs w:val="24"/>
        </w:rPr>
        <w:t>A gift for naming a program ordinarily should:</w:t>
      </w:r>
    </w:p>
    <w:p w14:paraId="0B690E6F" w14:textId="77777777" w:rsidR="00593C3C" w:rsidRPr="005A0D45" w:rsidRDefault="00593C3C" w:rsidP="00593C3C">
      <w:pPr>
        <w:pStyle w:val="BodyText"/>
        <w:spacing w:before="5"/>
      </w:pPr>
    </w:p>
    <w:p w14:paraId="585B73BE" w14:textId="1641A862" w:rsidR="00593C3C" w:rsidRPr="009F1A46" w:rsidRDefault="009F1A46" w:rsidP="009F1A46">
      <w:pPr>
        <w:tabs>
          <w:tab w:val="left" w:pos="706"/>
        </w:tabs>
        <w:ind w:right="247"/>
        <w:rPr>
          <w:sz w:val="24"/>
          <w:szCs w:val="24"/>
        </w:rPr>
      </w:pPr>
      <w:r>
        <w:rPr>
          <w:sz w:val="24"/>
          <w:szCs w:val="24"/>
        </w:rPr>
        <w:t xml:space="preserve">7.1.1 </w:t>
      </w:r>
      <w:r w:rsidR="00593C3C" w:rsidRPr="009F1A46">
        <w:rPr>
          <w:sz w:val="24"/>
          <w:szCs w:val="24"/>
        </w:rPr>
        <w:t xml:space="preserve">be in the form of endowment, of which at least three-fourths </w:t>
      </w:r>
      <w:proofErr w:type="gramStart"/>
      <w:r w:rsidR="00593C3C" w:rsidRPr="009F1A46">
        <w:rPr>
          <w:sz w:val="24"/>
          <w:szCs w:val="24"/>
        </w:rPr>
        <w:t>is</w:t>
      </w:r>
      <w:proofErr w:type="gramEnd"/>
      <w:r w:rsidR="00593C3C" w:rsidRPr="009F1A46">
        <w:rPr>
          <w:sz w:val="24"/>
          <w:szCs w:val="24"/>
        </w:rPr>
        <w:t xml:space="preserve"> unrestricted for the benefit of that program;</w:t>
      </w:r>
    </w:p>
    <w:p w14:paraId="47741B70" w14:textId="77777777" w:rsidR="00593C3C" w:rsidRPr="005A0D45" w:rsidRDefault="00593C3C" w:rsidP="00593C3C">
      <w:pPr>
        <w:pStyle w:val="BodyText"/>
        <w:spacing w:before="3"/>
      </w:pPr>
    </w:p>
    <w:p w14:paraId="4C4D623E" w14:textId="02D01860" w:rsidR="00593C3C" w:rsidRPr="009F1A46" w:rsidRDefault="009F1A46" w:rsidP="009F1A46">
      <w:pPr>
        <w:tabs>
          <w:tab w:val="left" w:pos="720"/>
        </w:tabs>
        <w:ind w:right="710"/>
        <w:rPr>
          <w:sz w:val="24"/>
          <w:szCs w:val="24"/>
        </w:rPr>
      </w:pPr>
      <w:r>
        <w:rPr>
          <w:sz w:val="24"/>
          <w:szCs w:val="24"/>
        </w:rPr>
        <w:t xml:space="preserve">7.1.2 </w:t>
      </w:r>
      <w:r w:rsidR="00593C3C" w:rsidRPr="009F1A46">
        <w:rPr>
          <w:sz w:val="24"/>
          <w:szCs w:val="24"/>
        </w:rPr>
        <w:t>be determined by the size, operating budget, national ranking, and visibility of the program, as well as naming amounts of peer programs in the discipline or on the university campus when available; and</w:t>
      </w:r>
    </w:p>
    <w:p w14:paraId="4FBEB419" w14:textId="77777777" w:rsidR="00593C3C" w:rsidRPr="005A0D45" w:rsidRDefault="00593C3C" w:rsidP="00593C3C">
      <w:pPr>
        <w:pStyle w:val="BodyText"/>
        <w:spacing w:before="4"/>
      </w:pPr>
    </w:p>
    <w:p w14:paraId="2970F392" w14:textId="65D8FB8D" w:rsidR="00593C3C" w:rsidRPr="009F1A46" w:rsidRDefault="009F1A46" w:rsidP="009F1A46">
      <w:pPr>
        <w:tabs>
          <w:tab w:val="left" w:pos="706"/>
        </w:tabs>
        <w:spacing w:before="1"/>
        <w:ind w:right="722"/>
        <w:rPr>
          <w:sz w:val="24"/>
          <w:szCs w:val="24"/>
        </w:rPr>
      </w:pPr>
      <w:r>
        <w:rPr>
          <w:sz w:val="24"/>
          <w:szCs w:val="24"/>
        </w:rPr>
        <w:t xml:space="preserve">7.1.3 </w:t>
      </w:r>
      <w:r w:rsidR="00593C3C" w:rsidRPr="009F1A46">
        <w:rPr>
          <w:sz w:val="24"/>
          <w:szCs w:val="24"/>
        </w:rPr>
        <w:t>be substantial and significant, even transformative in nature, enabling the program to improve its competitiveness or distinction, or perhaps enabling the establishment of a new program within an existing unit.</w:t>
      </w:r>
    </w:p>
    <w:p w14:paraId="686FAFA3" w14:textId="77777777" w:rsidR="00593C3C" w:rsidRPr="005A0D45" w:rsidRDefault="00593C3C" w:rsidP="00C51440">
      <w:pPr>
        <w:pStyle w:val="ListParagraph"/>
        <w:tabs>
          <w:tab w:val="left" w:pos="706"/>
        </w:tabs>
        <w:spacing w:before="1"/>
        <w:ind w:left="0" w:right="722"/>
        <w:rPr>
          <w:sz w:val="24"/>
          <w:szCs w:val="24"/>
        </w:rPr>
      </w:pPr>
    </w:p>
    <w:p w14:paraId="26A4793E" w14:textId="0BBEC2DF" w:rsidR="0006342B" w:rsidRPr="00E67B4D" w:rsidRDefault="00E67B4D" w:rsidP="00E67B4D">
      <w:pPr>
        <w:tabs>
          <w:tab w:val="left" w:pos="480"/>
        </w:tabs>
        <w:rPr>
          <w:sz w:val="24"/>
          <w:szCs w:val="24"/>
        </w:rPr>
      </w:pPr>
      <w:r>
        <w:rPr>
          <w:sz w:val="24"/>
          <w:szCs w:val="24"/>
        </w:rPr>
        <w:t xml:space="preserve">7.2 </w:t>
      </w:r>
      <w:r w:rsidR="00072E07" w:rsidRPr="00E67B4D">
        <w:rPr>
          <w:sz w:val="24"/>
          <w:szCs w:val="24"/>
        </w:rPr>
        <w:t>Corporate or other organization names will generally not be used to name a university program.</w:t>
      </w:r>
    </w:p>
    <w:p w14:paraId="0ECC001D" w14:textId="77777777" w:rsidR="0006342B" w:rsidRPr="005A0D45" w:rsidRDefault="0006342B" w:rsidP="00C51440">
      <w:pPr>
        <w:pStyle w:val="BodyText"/>
      </w:pPr>
    </w:p>
    <w:p w14:paraId="2D78E9CE" w14:textId="6D6B8FF7" w:rsidR="0006342B" w:rsidRPr="00E67B4D" w:rsidRDefault="00E67B4D" w:rsidP="00E67B4D">
      <w:pPr>
        <w:tabs>
          <w:tab w:val="left" w:pos="480"/>
        </w:tabs>
        <w:spacing w:before="1"/>
        <w:ind w:right="661"/>
        <w:rPr>
          <w:sz w:val="24"/>
          <w:szCs w:val="24"/>
        </w:rPr>
      </w:pPr>
      <w:r>
        <w:rPr>
          <w:sz w:val="24"/>
          <w:szCs w:val="24"/>
        </w:rPr>
        <w:t xml:space="preserve">7.3 </w:t>
      </w:r>
      <w:r w:rsidR="00072E07" w:rsidRPr="00E67B4D">
        <w:rPr>
          <w:sz w:val="24"/>
          <w:szCs w:val="24"/>
        </w:rPr>
        <w:t xml:space="preserve">Financial contributions resulting in the naming of a program </w:t>
      </w:r>
      <w:r w:rsidR="00166E19" w:rsidRPr="00E67B4D">
        <w:rPr>
          <w:sz w:val="24"/>
          <w:szCs w:val="24"/>
        </w:rPr>
        <w:t>may</w:t>
      </w:r>
      <w:r w:rsidR="00F43DD7" w:rsidRPr="00E67B4D">
        <w:rPr>
          <w:sz w:val="24"/>
          <w:szCs w:val="24"/>
        </w:rPr>
        <w:t xml:space="preserve"> </w:t>
      </w:r>
      <w:r w:rsidR="00072E07" w:rsidRPr="00E67B4D">
        <w:rPr>
          <w:sz w:val="24"/>
          <w:szCs w:val="24"/>
        </w:rPr>
        <w:t>be made to the UNCP Foundation, Inc.</w:t>
      </w:r>
      <w:r w:rsidR="006341A8" w:rsidRPr="00E67B4D">
        <w:rPr>
          <w:sz w:val="24"/>
          <w:szCs w:val="24"/>
        </w:rPr>
        <w:t xml:space="preserve">   </w:t>
      </w:r>
    </w:p>
    <w:p w14:paraId="35E1EFDA" w14:textId="176908C0" w:rsidR="0006342B" w:rsidRPr="005A0D45" w:rsidRDefault="0006342B" w:rsidP="00E5147B">
      <w:pPr>
        <w:rPr>
          <w:sz w:val="24"/>
          <w:szCs w:val="24"/>
        </w:rPr>
      </w:pPr>
    </w:p>
    <w:p w14:paraId="28F079F3" w14:textId="1F756DEC" w:rsidR="000968AF" w:rsidRPr="005A0D45" w:rsidRDefault="00425157" w:rsidP="00425157">
      <w:pPr>
        <w:pStyle w:val="Heading1"/>
        <w:tabs>
          <w:tab w:val="left" w:pos="360"/>
        </w:tabs>
        <w:ind w:left="0" w:firstLine="0"/>
      </w:pPr>
      <w:r>
        <w:t xml:space="preserve">8. </w:t>
      </w:r>
      <w:r w:rsidR="000968AF" w:rsidRPr="005A0D45">
        <w:t>PROCEDURES</w:t>
      </w:r>
    </w:p>
    <w:p w14:paraId="3D7E7040" w14:textId="77777777" w:rsidR="000968AF" w:rsidRPr="005A0D45" w:rsidRDefault="000968AF" w:rsidP="00C51440">
      <w:pPr>
        <w:pStyle w:val="Heading1"/>
        <w:tabs>
          <w:tab w:val="left" w:pos="360"/>
        </w:tabs>
        <w:ind w:firstLine="0"/>
      </w:pPr>
    </w:p>
    <w:p w14:paraId="53771907" w14:textId="4A4E69BE" w:rsidR="006341A8" w:rsidRPr="00E67B4D" w:rsidRDefault="00E67B4D" w:rsidP="00E67B4D">
      <w:pPr>
        <w:tabs>
          <w:tab w:val="left" w:pos="480"/>
        </w:tabs>
        <w:spacing w:before="72"/>
        <w:ind w:right="360"/>
        <w:rPr>
          <w:sz w:val="24"/>
          <w:szCs w:val="24"/>
        </w:rPr>
      </w:pPr>
      <w:r>
        <w:rPr>
          <w:sz w:val="24"/>
          <w:szCs w:val="24"/>
        </w:rPr>
        <w:t xml:space="preserve">8.1 </w:t>
      </w:r>
      <w:r w:rsidR="006341A8" w:rsidRPr="00E67B4D">
        <w:rPr>
          <w:sz w:val="24"/>
          <w:szCs w:val="24"/>
        </w:rPr>
        <w:t xml:space="preserve">Initial Proposals for naming facilities and programs shall be forwarded to the vice chancellor for university advancement who shall review the proposals and forward them to the appropriate naming committee for review and recommendation. </w:t>
      </w:r>
    </w:p>
    <w:p w14:paraId="4CE988EF" w14:textId="77777777" w:rsidR="006341A8" w:rsidRPr="005A0D45" w:rsidRDefault="006341A8" w:rsidP="00C51440">
      <w:pPr>
        <w:pStyle w:val="ListParagraph"/>
        <w:tabs>
          <w:tab w:val="left" w:pos="480"/>
        </w:tabs>
        <w:spacing w:before="72"/>
        <w:ind w:left="360" w:right="360"/>
        <w:rPr>
          <w:sz w:val="24"/>
          <w:szCs w:val="24"/>
        </w:rPr>
      </w:pPr>
    </w:p>
    <w:p w14:paraId="26A0A04D" w14:textId="041EA3E0" w:rsidR="0006342B" w:rsidRPr="00E67B4D" w:rsidRDefault="00E67B4D" w:rsidP="00E67B4D">
      <w:pPr>
        <w:tabs>
          <w:tab w:val="left" w:pos="480"/>
        </w:tabs>
        <w:spacing w:before="72"/>
        <w:ind w:right="360"/>
        <w:rPr>
          <w:sz w:val="24"/>
          <w:szCs w:val="24"/>
        </w:rPr>
      </w:pPr>
      <w:r>
        <w:rPr>
          <w:sz w:val="24"/>
          <w:szCs w:val="24"/>
        </w:rPr>
        <w:t xml:space="preserve">8.2 </w:t>
      </w:r>
      <w:r w:rsidR="00072E07" w:rsidRPr="00E67B4D">
        <w:rPr>
          <w:sz w:val="24"/>
          <w:szCs w:val="24"/>
        </w:rPr>
        <w:t>Proposals for facility naming shall be accompanied by sufficient documentation of the gift.</w:t>
      </w:r>
      <w:r w:rsidR="00593C3C" w:rsidRPr="00E67B4D">
        <w:rPr>
          <w:sz w:val="24"/>
          <w:szCs w:val="24"/>
        </w:rPr>
        <w:t xml:space="preserve">  </w:t>
      </w:r>
    </w:p>
    <w:p w14:paraId="03B47CA0" w14:textId="77777777" w:rsidR="00593C3C" w:rsidRPr="005A0D45" w:rsidRDefault="00593C3C" w:rsidP="00C51440">
      <w:pPr>
        <w:pStyle w:val="ListParagraph"/>
        <w:tabs>
          <w:tab w:val="left" w:pos="480"/>
        </w:tabs>
        <w:spacing w:before="72"/>
        <w:ind w:left="360" w:right="360"/>
        <w:rPr>
          <w:sz w:val="24"/>
          <w:szCs w:val="24"/>
        </w:rPr>
      </w:pPr>
    </w:p>
    <w:p w14:paraId="11FAEF7B" w14:textId="6C75DA32" w:rsidR="00593C3C" w:rsidRPr="00E67B4D" w:rsidRDefault="00E67B4D" w:rsidP="00E67B4D">
      <w:pPr>
        <w:tabs>
          <w:tab w:val="left" w:pos="480"/>
        </w:tabs>
        <w:spacing w:before="72"/>
        <w:ind w:right="360"/>
        <w:rPr>
          <w:sz w:val="24"/>
          <w:szCs w:val="24"/>
        </w:rPr>
      </w:pPr>
      <w:r>
        <w:rPr>
          <w:sz w:val="24"/>
          <w:szCs w:val="24"/>
        </w:rPr>
        <w:t xml:space="preserve">8.3 </w:t>
      </w:r>
      <w:r w:rsidR="00593C3C" w:rsidRPr="00E67B4D">
        <w:rPr>
          <w:sz w:val="24"/>
          <w:szCs w:val="24"/>
        </w:rPr>
        <w:t>Any college or departmental unit seeking to honor an individual by recommending naming an existing facility or definable portion of an existing facility after the individual must provide a plan for fundraising approved by</w:t>
      </w:r>
      <w:r w:rsidR="001C7810" w:rsidRPr="00E67B4D">
        <w:rPr>
          <w:sz w:val="24"/>
          <w:szCs w:val="24"/>
        </w:rPr>
        <w:t xml:space="preserve"> the</w:t>
      </w:r>
      <w:r w:rsidR="00593C3C" w:rsidRPr="00E67B4D">
        <w:rPr>
          <w:sz w:val="24"/>
          <w:szCs w:val="24"/>
        </w:rPr>
        <w:t xml:space="preserve"> </w:t>
      </w:r>
      <w:r w:rsidR="001C7810" w:rsidRPr="00E67B4D">
        <w:rPr>
          <w:sz w:val="24"/>
          <w:szCs w:val="24"/>
        </w:rPr>
        <w:t>relevant</w:t>
      </w:r>
      <w:r w:rsidR="00593C3C" w:rsidRPr="00E67B4D">
        <w:rPr>
          <w:sz w:val="24"/>
          <w:szCs w:val="24"/>
        </w:rPr>
        <w:t xml:space="preserve"> Special Committee</w:t>
      </w:r>
      <w:r w:rsidR="001C7810" w:rsidRPr="00E67B4D">
        <w:rPr>
          <w:sz w:val="24"/>
          <w:szCs w:val="24"/>
        </w:rPr>
        <w:t>,</w:t>
      </w:r>
      <w:r w:rsidR="00593C3C" w:rsidRPr="00E67B4D">
        <w:rPr>
          <w:sz w:val="24"/>
          <w:szCs w:val="24"/>
        </w:rPr>
        <w:t xml:space="preserve"> unless an exception is made by the Chancellor. The fundraising goal associated with the facility or portion of the facility should be commensurate with the nature of the space to be named.</w:t>
      </w:r>
    </w:p>
    <w:p w14:paraId="7B326BC2" w14:textId="77777777" w:rsidR="0006342B" w:rsidRPr="005A0D45" w:rsidRDefault="0006342B">
      <w:pPr>
        <w:pStyle w:val="BodyText"/>
        <w:spacing w:before="4"/>
      </w:pPr>
    </w:p>
    <w:p w14:paraId="7DB3D45B" w14:textId="77777777" w:rsidR="0006342B" w:rsidRPr="005A0D45" w:rsidRDefault="0006342B">
      <w:pPr>
        <w:pStyle w:val="BodyText"/>
        <w:spacing w:before="7"/>
      </w:pPr>
    </w:p>
    <w:p w14:paraId="76E69D71" w14:textId="1599090E" w:rsidR="0006342B" w:rsidRPr="005A0D45" w:rsidRDefault="00425157" w:rsidP="00425157">
      <w:pPr>
        <w:pStyle w:val="Heading1"/>
        <w:tabs>
          <w:tab w:val="left" w:pos="360"/>
        </w:tabs>
        <w:ind w:left="0" w:firstLine="0"/>
      </w:pPr>
      <w:r>
        <w:t xml:space="preserve">9. </w:t>
      </w:r>
      <w:r w:rsidR="00072E07" w:rsidRPr="005A0D45">
        <w:t>STATUS OF CONTRIBUTION AT THE TIME OF</w:t>
      </w:r>
      <w:r w:rsidR="00072E07" w:rsidRPr="00972C05">
        <w:t xml:space="preserve"> </w:t>
      </w:r>
      <w:r w:rsidR="00072E07" w:rsidRPr="005A0D45">
        <w:t>NAMING</w:t>
      </w:r>
    </w:p>
    <w:p w14:paraId="0832F7F5" w14:textId="77777777" w:rsidR="0006342B" w:rsidRPr="005A0D45" w:rsidRDefault="0006342B">
      <w:pPr>
        <w:pStyle w:val="BodyText"/>
        <w:rPr>
          <w:b/>
        </w:rPr>
      </w:pPr>
    </w:p>
    <w:p w14:paraId="265F27E1" w14:textId="7BE17934" w:rsidR="0006342B" w:rsidRPr="00E67B4D" w:rsidRDefault="00E67B4D" w:rsidP="00E67B4D">
      <w:pPr>
        <w:tabs>
          <w:tab w:val="left" w:pos="480"/>
        </w:tabs>
        <w:rPr>
          <w:sz w:val="24"/>
          <w:szCs w:val="24"/>
        </w:rPr>
      </w:pPr>
      <w:r>
        <w:rPr>
          <w:sz w:val="24"/>
          <w:szCs w:val="24"/>
        </w:rPr>
        <w:t xml:space="preserve">9.1 </w:t>
      </w:r>
      <w:r w:rsidR="00072E07" w:rsidRPr="00E67B4D">
        <w:rPr>
          <w:sz w:val="24"/>
          <w:szCs w:val="24"/>
        </w:rPr>
        <w:t xml:space="preserve">When a facility or program is to be named in consideration of a financial contribution, the gift </w:t>
      </w:r>
      <w:r w:rsidR="00072E07" w:rsidRPr="00E67B4D">
        <w:rPr>
          <w:sz w:val="24"/>
          <w:szCs w:val="24"/>
        </w:rPr>
        <w:lastRenderedPageBreak/>
        <w:t xml:space="preserve">shall have been received by the university or </w:t>
      </w:r>
      <w:r w:rsidR="007F74A3" w:rsidRPr="00E67B4D">
        <w:rPr>
          <w:sz w:val="24"/>
          <w:szCs w:val="24"/>
        </w:rPr>
        <w:t>affiliated foundation</w:t>
      </w:r>
      <w:r w:rsidR="00072E07" w:rsidRPr="00E67B4D">
        <w:rPr>
          <w:sz w:val="24"/>
          <w:szCs w:val="24"/>
        </w:rPr>
        <w:t>, or its future receipt shall be assured through the appropriate signed</w:t>
      </w:r>
      <w:r w:rsidR="003D7259" w:rsidRPr="00E67B4D">
        <w:rPr>
          <w:sz w:val="24"/>
          <w:szCs w:val="24"/>
        </w:rPr>
        <w:t xml:space="preserve"> irrevocable</w:t>
      </w:r>
      <w:r w:rsidR="00072E07" w:rsidRPr="00E67B4D">
        <w:rPr>
          <w:sz w:val="24"/>
          <w:szCs w:val="24"/>
        </w:rPr>
        <w:t xml:space="preserve"> gift agreement, before a naming action shall be taken, as follows.</w:t>
      </w:r>
    </w:p>
    <w:p w14:paraId="2B89AD38" w14:textId="77777777" w:rsidR="0006342B" w:rsidRPr="005A0D45" w:rsidRDefault="0006342B">
      <w:pPr>
        <w:pStyle w:val="BodyText"/>
        <w:spacing w:before="5"/>
      </w:pPr>
    </w:p>
    <w:p w14:paraId="5BC705F3" w14:textId="546E1F8F" w:rsidR="0006342B" w:rsidRPr="00E67B4D" w:rsidRDefault="00E67B4D" w:rsidP="00E67B4D">
      <w:pPr>
        <w:tabs>
          <w:tab w:val="left" w:pos="660"/>
        </w:tabs>
        <w:rPr>
          <w:sz w:val="24"/>
          <w:szCs w:val="24"/>
        </w:rPr>
      </w:pPr>
      <w:r>
        <w:rPr>
          <w:sz w:val="24"/>
          <w:szCs w:val="24"/>
        </w:rPr>
        <w:t xml:space="preserve">9.1.1 </w:t>
      </w:r>
      <w:r w:rsidR="00072E07" w:rsidRPr="00E67B4D">
        <w:rPr>
          <w:sz w:val="24"/>
          <w:szCs w:val="24"/>
        </w:rPr>
        <w:t xml:space="preserve">Pledges to be paid over </w:t>
      </w:r>
      <w:proofErr w:type="gramStart"/>
      <w:r w:rsidR="00072E07" w:rsidRPr="00E67B4D">
        <w:rPr>
          <w:sz w:val="24"/>
          <w:szCs w:val="24"/>
        </w:rPr>
        <w:t>a period of time</w:t>
      </w:r>
      <w:proofErr w:type="gramEnd"/>
      <w:r w:rsidR="00072E07" w:rsidRPr="00E67B4D">
        <w:rPr>
          <w:sz w:val="24"/>
          <w:szCs w:val="24"/>
        </w:rPr>
        <w:t>, typically up to five years, are acceptable for current naming of facilities and programs when a signed pledge payment agreement for the total gift amount is in hand.</w:t>
      </w:r>
    </w:p>
    <w:p w14:paraId="7D3C157D" w14:textId="77777777" w:rsidR="0006342B" w:rsidRPr="005A0D45" w:rsidRDefault="0006342B">
      <w:pPr>
        <w:pStyle w:val="BodyText"/>
        <w:spacing w:before="2"/>
      </w:pPr>
    </w:p>
    <w:p w14:paraId="051150ED" w14:textId="77777777" w:rsidR="0006342B" w:rsidRPr="005A0D45" w:rsidRDefault="00072E07" w:rsidP="00C51440">
      <w:pPr>
        <w:pStyle w:val="BodyText"/>
        <w:ind w:right="229"/>
      </w:pPr>
      <w:r w:rsidRPr="005A0D45">
        <w:t>9.1.1.1 If the pledged donation is to name new construction, renovation, or other projects with cash flow considerations, the timing of the pledge payments should be such that sufficient current dollars are available to cover project costs.</w:t>
      </w:r>
    </w:p>
    <w:p w14:paraId="045A58F6" w14:textId="77777777" w:rsidR="0006342B" w:rsidRPr="005A0D45" w:rsidRDefault="0006342B">
      <w:pPr>
        <w:pStyle w:val="BodyText"/>
        <w:spacing w:before="5"/>
      </w:pPr>
    </w:p>
    <w:p w14:paraId="19138613" w14:textId="61A202E6" w:rsidR="0006342B" w:rsidRPr="00E67B4D" w:rsidRDefault="00E67B4D" w:rsidP="00E67B4D">
      <w:pPr>
        <w:tabs>
          <w:tab w:val="left" w:pos="663"/>
        </w:tabs>
        <w:rPr>
          <w:sz w:val="24"/>
          <w:szCs w:val="24"/>
        </w:rPr>
      </w:pPr>
      <w:r>
        <w:rPr>
          <w:sz w:val="24"/>
          <w:szCs w:val="24"/>
        </w:rPr>
        <w:t xml:space="preserve">9.1.2 </w:t>
      </w:r>
      <w:r w:rsidR="00072E07" w:rsidRPr="00E67B4D">
        <w:rPr>
          <w:sz w:val="24"/>
          <w:szCs w:val="24"/>
        </w:rPr>
        <w:t>Irrevocable planned gifts may generate current naming of facilities and programs if current cash flow considerations are not an issue for the requesting facility or program. Irrevocable planned gifts will be credited at their face value with particular emphasis being given to the predictability of the long-term value of the irrevocable deferred gift.</w:t>
      </w:r>
    </w:p>
    <w:p w14:paraId="1D0B3CEE" w14:textId="77777777" w:rsidR="0006342B" w:rsidRPr="005A0D45" w:rsidRDefault="0006342B">
      <w:pPr>
        <w:pStyle w:val="BodyText"/>
        <w:spacing w:before="3"/>
      </w:pPr>
    </w:p>
    <w:p w14:paraId="4716CE63" w14:textId="3D6D137F" w:rsidR="0006342B" w:rsidRPr="005A0D45" w:rsidRDefault="00E67B4D" w:rsidP="00E67B4D">
      <w:pPr>
        <w:pStyle w:val="Heading1"/>
        <w:tabs>
          <w:tab w:val="left" w:pos="480"/>
        </w:tabs>
        <w:spacing w:before="1"/>
        <w:ind w:left="0" w:firstLine="0"/>
      </w:pPr>
      <w:r>
        <w:t xml:space="preserve">10. </w:t>
      </w:r>
      <w:r w:rsidR="00072E07" w:rsidRPr="005A0D45">
        <w:t>DURATION AND MODIFICATION OF</w:t>
      </w:r>
      <w:r w:rsidR="00072E07" w:rsidRPr="00972C05">
        <w:t xml:space="preserve"> </w:t>
      </w:r>
      <w:r w:rsidR="00072E07" w:rsidRPr="005A0D45">
        <w:t>NAMING</w:t>
      </w:r>
    </w:p>
    <w:p w14:paraId="50F8996F" w14:textId="77777777" w:rsidR="0006342B" w:rsidRPr="00972C05" w:rsidRDefault="0006342B">
      <w:pPr>
        <w:pStyle w:val="BodyText"/>
        <w:spacing w:before="11"/>
        <w:rPr>
          <w:b/>
        </w:rPr>
      </w:pPr>
    </w:p>
    <w:p w14:paraId="6C231F9F" w14:textId="30CFE18C" w:rsidR="0006342B" w:rsidRPr="00E67B4D" w:rsidRDefault="00E67B4D" w:rsidP="00E67B4D">
      <w:pPr>
        <w:tabs>
          <w:tab w:val="left" w:pos="600"/>
        </w:tabs>
        <w:rPr>
          <w:sz w:val="24"/>
          <w:szCs w:val="24"/>
        </w:rPr>
      </w:pPr>
      <w:r>
        <w:rPr>
          <w:sz w:val="24"/>
          <w:szCs w:val="24"/>
        </w:rPr>
        <w:t xml:space="preserve">10.1 </w:t>
      </w:r>
      <w:r w:rsidR="00072E07" w:rsidRPr="00E67B4D">
        <w:rPr>
          <w:sz w:val="24"/>
          <w:szCs w:val="24"/>
        </w:rPr>
        <w:t>The duration of a benefactor’s or honoree’s name on any facility or program ordinarily continues for as long as the facility or program is used in the same manner or for the same purpose for which the naming occurred. Upon demolition, replacement, substantial renovation, repurposing, or similar modification of a named facility or program, the university may deem that the naming period has concluded.</w:t>
      </w:r>
    </w:p>
    <w:p w14:paraId="417E2411" w14:textId="77777777" w:rsidR="00C51440" w:rsidRPr="005A0D45" w:rsidRDefault="00C51440" w:rsidP="00C51440">
      <w:pPr>
        <w:pStyle w:val="ListParagraph"/>
        <w:tabs>
          <w:tab w:val="left" w:pos="600"/>
        </w:tabs>
        <w:ind w:left="0"/>
        <w:rPr>
          <w:sz w:val="24"/>
          <w:szCs w:val="24"/>
        </w:rPr>
      </w:pPr>
    </w:p>
    <w:p w14:paraId="6474DDD2" w14:textId="30E5DAB3" w:rsidR="0006342B" w:rsidRPr="00E67B4D" w:rsidRDefault="00E67B4D" w:rsidP="00E67B4D">
      <w:pPr>
        <w:tabs>
          <w:tab w:val="left" w:pos="780"/>
        </w:tabs>
        <w:spacing w:before="72"/>
        <w:rPr>
          <w:sz w:val="24"/>
          <w:szCs w:val="24"/>
        </w:rPr>
      </w:pPr>
      <w:r>
        <w:rPr>
          <w:sz w:val="24"/>
          <w:szCs w:val="24"/>
        </w:rPr>
        <w:t xml:space="preserve">10.1.1 </w:t>
      </w:r>
      <w:r w:rsidR="00072E07" w:rsidRPr="00E67B4D">
        <w:rPr>
          <w:sz w:val="24"/>
          <w:szCs w:val="24"/>
        </w:rPr>
        <w:t>The appropriate university representative will make all reasonable efforts to inform in advance the original benefactors or honorees or their surviving family members when the naming period is deemed to have concluded.</w:t>
      </w:r>
    </w:p>
    <w:p w14:paraId="726EB86C" w14:textId="77777777" w:rsidR="0006342B" w:rsidRPr="005A0D45" w:rsidRDefault="0006342B">
      <w:pPr>
        <w:pStyle w:val="BodyText"/>
        <w:spacing w:before="4"/>
      </w:pPr>
    </w:p>
    <w:p w14:paraId="1CA60019" w14:textId="2D345B35" w:rsidR="0006342B" w:rsidRPr="00E67B4D" w:rsidRDefault="00E67B4D" w:rsidP="00E67B4D">
      <w:pPr>
        <w:tabs>
          <w:tab w:val="left" w:pos="780"/>
        </w:tabs>
        <w:spacing w:before="1"/>
        <w:rPr>
          <w:sz w:val="24"/>
          <w:szCs w:val="24"/>
        </w:rPr>
      </w:pPr>
      <w:r>
        <w:rPr>
          <w:sz w:val="24"/>
          <w:szCs w:val="24"/>
        </w:rPr>
        <w:t xml:space="preserve">10.1.2 </w:t>
      </w:r>
      <w:r w:rsidR="00072E07" w:rsidRPr="00E67B4D">
        <w:rPr>
          <w:sz w:val="24"/>
          <w:szCs w:val="24"/>
        </w:rPr>
        <w:t>The university may, but is not required to, provide for the appropriate perpetuation of the previous name. Perpetuation of the original name in an equivalent naming is not required. Appropriate perpetuation of previous names may include, for instance, a plaque in or adjacent to new and renovated facilities.</w:t>
      </w:r>
    </w:p>
    <w:p w14:paraId="275E721C" w14:textId="77777777" w:rsidR="0006342B" w:rsidRPr="005A0D45" w:rsidRDefault="0006342B">
      <w:pPr>
        <w:pStyle w:val="BodyText"/>
        <w:spacing w:before="2"/>
      </w:pPr>
    </w:p>
    <w:p w14:paraId="6D4C6A65" w14:textId="77777777" w:rsidR="0006342B" w:rsidRPr="005A0D45" w:rsidRDefault="00072E07" w:rsidP="00C51440">
      <w:pPr>
        <w:pStyle w:val="BodyText"/>
      </w:pPr>
      <w:r w:rsidRPr="005A0D45">
        <w:t>10.2 Renaming</w:t>
      </w:r>
    </w:p>
    <w:p w14:paraId="279A96CF" w14:textId="77777777" w:rsidR="0006342B" w:rsidRPr="005A0D45" w:rsidRDefault="0006342B">
      <w:pPr>
        <w:pStyle w:val="BodyText"/>
        <w:spacing w:before="5"/>
      </w:pPr>
    </w:p>
    <w:p w14:paraId="70984F40" w14:textId="77777777" w:rsidR="0006342B" w:rsidRPr="005A0D45" w:rsidRDefault="00072E07" w:rsidP="00C51440">
      <w:pPr>
        <w:pStyle w:val="BodyText"/>
        <w:ind w:right="177"/>
      </w:pPr>
      <w:r w:rsidRPr="005A0D45">
        <w:t>10.2.1 When the benefactor’s or honoree’s naming period has concluded, the facility or program may be renamed, with the original name removed, in recognition of new gifts, subject to any specific terms and conditions set forth in the original naming agreement.</w:t>
      </w:r>
    </w:p>
    <w:p w14:paraId="1E25321A" w14:textId="77777777" w:rsidR="0006342B" w:rsidRPr="005A0D45" w:rsidRDefault="0006342B">
      <w:pPr>
        <w:pStyle w:val="BodyText"/>
        <w:spacing w:before="5"/>
      </w:pPr>
    </w:p>
    <w:p w14:paraId="13FFDFFF" w14:textId="77777777" w:rsidR="0006342B" w:rsidRPr="005A0D45" w:rsidRDefault="00072E07" w:rsidP="00C51440">
      <w:pPr>
        <w:pStyle w:val="BodyText"/>
      </w:pPr>
      <w:r w:rsidRPr="005A0D45">
        <w:t>10.3 Joint or Hyphenated Naming</w:t>
      </w:r>
    </w:p>
    <w:p w14:paraId="5A40F73A" w14:textId="77777777" w:rsidR="0006342B" w:rsidRPr="005A0D45" w:rsidRDefault="0006342B">
      <w:pPr>
        <w:pStyle w:val="BodyText"/>
        <w:spacing w:before="2"/>
      </w:pPr>
    </w:p>
    <w:p w14:paraId="095951C0" w14:textId="77777777" w:rsidR="0006342B" w:rsidRPr="005A0D45" w:rsidRDefault="00072E07" w:rsidP="00C51440">
      <w:pPr>
        <w:pStyle w:val="BodyText"/>
        <w:ind w:right="316"/>
      </w:pPr>
      <w:r w:rsidRPr="005A0D45">
        <w:t>10.3.1 In exceptional circumstances, additional names may be added to a facility or program in recognition of an additional gift even if the prior benefactor’s or honoree’s naming period has not concluded, subject to any specific terms and conditions set forth in the original naming agreement. Hyphenation is one method for jointly naming a facility or program.</w:t>
      </w:r>
    </w:p>
    <w:p w14:paraId="42A1F8E2" w14:textId="77777777" w:rsidR="0006342B" w:rsidRPr="005A0D45" w:rsidRDefault="0006342B">
      <w:pPr>
        <w:pStyle w:val="BodyText"/>
        <w:spacing w:before="5"/>
      </w:pPr>
    </w:p>
    <w:p w14:paraId="5AD5D08A" w14:textId="77777777" w:rsidR="0006342B" w:rsidRPr="005A0D45" w:rsidRDefault="00072E07" w:rsidP="00C51440">
      <w:pPr>
        <w:pStyle w:val="BodyText"/>
      </w:pPr>
      <w:r w:rsidRPr="005A0D45">
        <w:t>10.4 Term Naming</w:t>
      </w:r>
    </w:p>
    <w:p w14:paraId="57AE2130" w14:textId="77777777" w:rsidR="0006342B" w:rsidRPr="005A0D45" w:rsidRDefault="0006342B">
      <w:pPr>
        <w:pStyle w:val="BodyText"/>
        <w:spacing w:before="5"/>
      </w:pPr>
    </w:p>
    <w:p w14:paraId="4E3C0D39" w14:textId="77777777" w:rsidR="0006342B" w:rsidRPr="005A0D45" w:rsidRDefault="00072E07" w:rsidP="00C51440">
      <w:pPr>
        <w:pStyle w:val="BodyText"/>
        <w:ind w:right="229"/>
      </w:pPr>
      <w:r w:rsidRPr="005A0D45">
        <w:t xml:space="preserve">10.4.1 In appropriate instances, most often involving a corporate benefactor, a naming may be </w:t>
      </w:r>
      <w:r w:rsidRPr="005A0D45">
        <w:lastRenderedPageBreak/>
        <w:t xml:space="preserve">granted for a pre-determined fixed term. At the end of the term, the name of the facility or program shall expire but may be renewed with the same or a new name. The facility naming agreement should clearly specify the </w:t>
      </w:r>
      <w:proofErr w:type="gramStart"/>
      <w:r w:rsidRPr="005A0D45">
        <w:t>period of time</w:t>
      </w:r>
      <w:proofErr w:type="gramEnd"/>
      <w:r w:rsidRPr="005A0D45">
        <w:t xml:space="preserve"> for which the facility or program will be named.</w:t>
      </w:r>
    </w:p>
    <w:p w14:paraId="70D414ED" w14:textId="77777777" w:rsidR="0006342B" w:rsidRPr="005A0D45" w:rsidRDefault="0006342B">
      <w:pPr>
        <w:pStyle w:val="BodyText"/>
        <w:spacing w:before="2"/>
      </w:pPr>
    </w:p>
    <w:p w14:paraId="1333C468" w14:textId="77777777" w:rsidR="0006342B" w:rsidRPr="005A0D45" w:rsidRDefault="00072E07" w:rsidP="00C51440">
      <w:pPr>
        <w:pStyle w:val="BodyText"/>
        <w:spacing w:before="1"/>
      </w:pPr>
      <w:r w:rsidRPr="005A0D45">
        <w:t>10.5 Benefactor or Honoree Name Changes</w:t>
      </w:r>
    </w:p>
    <w:p w14:paraId="44028A72" w14:textId="77777777" w:rsidR="0006342B" w:rsidRPr="005A0D45" w:rsidRDefault="0006342B">
      <w:pPr>
        <w:pStyle w:val="BodyText"/>
        <w:spacing w:before="4"/>
      </w:pPr>
    </w:p>
    <w:p w14:paraId="308607E3" w14:textId="77777777" w:rsidR="0006342B" w:rsidRPr="005A0D45" w:rsidRDefault="00072E07" w:rsidP="00C51440">
      <w:pPr>
        <w:pStyle w:val="BodyText"/>
        <w:ind w:right="103"/>
      </w:pPr>
      <w:r w:rsidRPr="005A0D45">
        <w:t>10.5.1 If a benefactor or honoree requests a change to the name of a facility or program (e.g., due to divorce or corporate merger), the university will consider the request. If approved, all replacement signage and other related costs shall be at the donor’s or honoree’s expense.</w:t>
      </w:r>
    </w:p>
    <w:p w14:paraId="20E96C74" w14:textId="77777777" w:rsidR="0006342B" w:rsidRPr="005A0D45" w:rsidRDefault="0006342B">
      <w:pPr>
        <w:pStyle w:val="BodyText"/>
        <w:spacing w:before="3"/>
      </w:pPr>
    </w:p>
    <w:p w14:paraId="35F26194" w14:textId="5CEFB932" w:rsidR="0006342B" w:rsidRPr="00E67B4D" w:rsidRDefault="00E67B4D" w:rsidP="00E67B4D">
      <w:pPr>
        <w:tabs>
          <w:tab w:val="left" w:pos="600"/>
        </w:tabs>
        <w:rPr>
          <w:sz w:val="24"/>
          <w:szCs w:val="24"/>
        </w:rPr>
      </w:pPr>
      <w:r>
        <w:rPr>
          <w:sz w:val="24"/>
          <w:szCs w:val="24"/>
        </w:rPr>
        <w:t xml:space="preserve">10.6 </w:t>
      </w:r>
      <w:r w:rsidR="00072E07" w:rsidRPr="00E67B4D">
        <w:rPr>
          <w:sz w:val="24"/>
          <w:szCs w:val="24"/>
        </w:rPr>
        <w:t>Revocation of Naming Approval or Conferral</w:t>
      </w:r>
    </w:p>
    <w:p w14:paraId="2E963086" w14:textId="77777777" w:rsidR="0006342B" w:rsidRPr="005A0D45" w:rsidRDefault="0006342B">
      <w:pPr>
        <w:pStyle w:val="BodyText"/>
        <w:spacing w:before="5"/>
      </w:pPr>
    </w:p>
    <w:p w14:paraId="52D062A4" w14:textId="5BA5689D" w:rsidR="0006342B" w:rsidRPr="00E67B4D" w:rsidRDefault="00E67B4D" w:rsidP="00E67B4D">
      <w:pPr>
        <w:tabs>
          <w:tab w:val="left" w:pos="783"/>
        </w:tabs>
        <w:rPr>
          <w:sz w:val="24"/>
          <w:szCs w:val="24"/>
        </w:rPr>
      </w:pPr>
      <w:r>
        <w:rPr>
          <w:sz w:val="24"/>
          <w:szCs w:val="24"/>
        </w:rPr>
        <w:t xml:space="preserve">10.6.1 </w:t>
      </w:r>
      <w:r w:rsidR="00072E07" w:rsidRPr="00E67B4D">
        <w:rPr>
          <w:sz w:val="24"/>
          <w:szCs w:val="24"/>
        </w:rPr>
        <w:t>In certain circumstances, the university reserves the right, on reasonable grounds, to revoke and terminate its obligations regarding a naming, with no financial responsibility for returning any received contributions to the benefactor. These actions, and the circumstances that prompt them, may apply to an approved naming that has not yet been acted upon or to a conferred naming.</w:t>
      </w:r>
    </w:p>
    <w:p w14:paraId="1F64FEE1" w14:textId="77777777" w:rsidR="0006342B" w:rsidRPr="005A0D45" w:rsidRDefault="0006342B">
      <w:pPr>
        <w:pStyle w:val="BodyText"/>
        <w:spacing w:before="4"/>
      </w:pPr>
    </w:p>
    <w:p w14:paraId="0A274194" w14:textId="00046F17" w:rsidR="0006342B" w:rsidRPr="00E67B4D" w:rsidRDefault="00E67B4D" w:rsidP="00E67B4D">
      <w:pPr>
        <w:tabs>
          <w:tab w:val="left" w:pos="783"/>
        </w:tabs>
        <w:spacing w:before="1"/>
        <w:rPr>
          <w:sz w:val="24"/>
          <w:szCs w:val="24"/>
        </w:rPr>
      </w:pPr>
      <w:r>
        <w:rPr>
          <w:sz w:val="24"/>
          <w:szCs w:val="24"/>
        </w:rPr>
        <w:t xml:space="preserve">10.6.2 </w:t>
      </w:r>
      <w:r w:rsidR="00072E07" w:rsidRPr="00E67B4D">
        <w:rPr>
          <w:sz w:val="24"/>
          <w:szCs w:val="24"/>
        </w:rPr>
        <w:t>If the benefactor’s or honoree’s reputation changes substantially so that the continued use of that name may compromise the public trust, dishonor the university’s standards, or otherwise</w:t>
      </w:r>
      <w:r w:rsidR="006D3287" w:rsidRPr="00E67B4D">
        <w:rPr>
          <w:sz w:val="24"/>
          <w:szCs w:val="24"/>
        </w:rPr>
        <w:t xml:space="preserve"> </w:t>
      </w:r>
      <w:r w:rsidR="00072E07" w:rsidRPr="00E67B4D">
        <w:rPr>
          <w:sz w:val="24"/>
          <w:szCs w:val="24"/>
        </w:rPr>
        <w:t>be contrary to the best interests of the university, the naming may be revoked. However, caution must be taken when, with the passage of time, the standards and achievements deemed to justify a naming action may change and observers of a later age may deem those who conferred a naming honor at an earlier age to have erred. A naming should not be altered simply because later observers would have made different judgments.</w:t>
      </w:r>
    </w:p>
    <w:p w14:paraId="1F0B8D7E" w14:textId="77777777" w:rsidR="0006342B" w:rsidRPr="005A0D45" w:rsidRDefault="0006342B">
      <w:pPr>
        <w:pStyle w:val="BodyText"/>
        <w:spacing w:before="4"/>
      </w:pPr>
    </w:p>
    <w:p w14:paraId="193FD7E1" w14:textId="756BAA07" w:rsidR="0006342B" w:rsidRPr="00E67B4D" w:rsidRDefault="00E67B4D" w:rsidP="00E67B4D">
      <w:pPr>
        <w:tabs>
          <w:tab w:val="left" w:pos="783"/>
        </w:tabs>
        <w:spacing w:before="1"/>
        <w:rPr>
          <w:sz w:val="24"/>
          <w:szCs w:val="24"/>
        </w:rPr>
      </w:pPr>
      <w:r>
        <w:rPr>
          <w:sz w:val="24"/>
          <w:szCs w:val="24"/>
        </w:rPr>
        <w:t xml:space="preserve">10.6.3 </w:t>
      </w:r>
      <w:r w:rsidR="00072E07" w:rsidRPr="00E67B4D">
        <w:rPr>
          <w:sz w:val="24"/>
          <w:szCs w:val="24"/>
        </w:rPr>
        <w:t xml:space="preserve">If the benefactor fails to maintain payments on a pledge upon which the naming was bestowed, the naming may be revoked after a pro rata period of time that reflects the number of pledge payments made, given the estimated useful life of the building or the term of years covered by the facility naming agreement, as applicable. </w:t>
      </w:r>
      <w:proofErr w:type="gramStart"/>
      <w:r w:rsidR="00072E07" w:rsidRPr="00E67B4D">
        <w:rPr>
          <w:sz w:val="24"/>
          <w:szCs w:val="24"/>
        </w:rPr>
        <w:t>In the event that</w:t>
      </w:r>
      <w:proofErr w:type="gramEnd"/>
      <w:r w:rsidR="00072E07" w:rsidRPr="00E67B4D">
        <w:rPr>
          <w:sz w:val="24"/>
          <w:szCs w:val="24"/>
        </w:rPr>
        <w:t xml:space="preserve"> a benefactor fails to maintain payments on a pledge, the chancellor shall report such instance to the Public Affairs and Advancement Committee of the Board of Trustees within a reasonable time period after default, not to exceed six (6) months. The chancellor, in consultation with the vice chancellor for advancement, shall recommend to the Public Affairs and Advancement Committee whether to modify the original gift agreement in extraordinary circumstances or to revoke the naming after the </w:t>
      </w:r>
      <w:proofErr w:type="gramStart"/>
      <w:r w:rsidR="00072E07" w:rsidRPr="00E67B4D">
        <w:rPr>
          <w:sz w:val="24"/>
          <w:szCs w:val="24"/>
        </w:rPr>
        <w:t>aforementioned pro</w:t>
      </w:r>
      <w:proofErr w:type="gramEnd"/>
      <w:r w:rsidR="00072E07" w:rsidRPr="00E67B4D">
        <w:rPr>
          <w:sz w:val="24"/>
          <w:szCs w:val="24"/>
        </w:rPr>
        <w:t xml:space="preserve"> rata period. The Public Affairs and Advancement Committee shall review the recommendation from the chancellor and shall make a recommendation to the Board of Trustees whether to modify the original gift agreement or to revoke the naming.</w:t>
      </w:r>
    </w:p>
    <w:p w14:paraId="41499E4E" w14:textId="77777777" w:rsidR="0006342B" w:rsidRPr="005A0D45" w:rsidRDefault="0006342B">
      <w:pPr>
        <w:pStyle w:val="BodyText"/>
        <w:spacing w:before="2"/>
      </w:pPr>
    </w:p>
    <w:p w14:paraId="404AE413" w14:textId="43034797" w:rsidR="0006342B" w:rsidRPr="00E67B4D" w:rsidRDefault="00E67B4D" w:rsidP="00E67B4D">
      <w:pPr>
        <w:tabs>
          <w:tab w:val="left" w:pos="783"/>
        </w:tabs>
        <w:rPr>
          <w:sz w:val="24"/>
          <w:szCs w:val="24"/>
        </w:rPr>
      </w:pPr>
      <w:r>
        <w:rPr>
          <w:sz w:val="24"/>
          <w:szCs w:val="24"/>
        </w:rPr>
        <w:t xml:space="preserve">10.6.4 </w:t>
      </w:r>
      <w:r w:rsidR="00072E07" w:rsidRPr="00E67B4D">
        <w:rPr>
          <w:sz w:val="24"/>
          <w:szCs w:val="24"/>
        </w:rPr>
        <w:t>If a planned gift upon which the naming was bestowed does not result in the value agreed upon, the naming may be revoked.</w:t>
      </w:r>
    </w:p>
    <w:p w14:paraId="25221BEE" w14:textId="72822A32" w:rsidR="0006342B" w:rsidRPr="005A0D45" w:rsidRDefault="0006342B" w:rsidP="00C51440">
      <w:pPr>
        <w:pStyle w:val="BodyText"/>
        <w:ind w:right="336"/>
      </w:pPr>
    </w:p>
    <w:sectPr w:rsidR="0006342B" w:rsidRPr="005A0D45">
      <w:pgSz w:w="12240" w:h="15840"/>
      <w:pgMar w:top="1360" w:right="134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271AB"/>
    <w:multiLevelType w:val="hybridMultilevel"/>
    <w:tmpl w:val="F1F285D6"/>
    <w:lvl w:ilvl="0" w:tplc="D7CAD8DA">
      <w:numFmt w:val="bullet"/>
      <w:lvlText w:val=""/>
      <w:lvlJc w:val="left"/>
      <w:pPr>
        <w:ind w:left="2280" w:hanging="360"/>
      </w:pPr>
      <w:rPr>
        <w:rFonts w:ascii="Symbol" w:eastAsia="Symbol" w:hAnsi="Symbol" w:cs="Symbol" w:hint="default"/>
        <w:w w:val="100"/>
        <w:sz w:val="24"/>
        <w:szCs w:val="24"/>
        <w:lang w:val="en-US" w:eastAsia="en-US" w:bidi="en-US"/>
      </w:rPr>
    </w:lvl>
    <w:lvl w:ilvl="1" w:tplc="A7F875A8">
      <w:numFmt w:val="bullet"/>
      <w:lvlText w:val="•"/>
      <w:lvlJc w:val="left"/>
      <w:pPr>
        <w:ind w:left="3154" w:hanging="360"/>
      </w:pPr>
      <w:rPr>
        <w:rFonts w:hint="default"/>
        <w:lang w:val="en-US" w:eastAsia="en-US" w:bidi="en-US"/>
      </w:rPr>
    </w:lvl>
    <w:lvl w:ilvl="2" w:tplc="53041B66">
      <w:numFmt w:val="bullet"/>
      <w:lvlText w:val="•"/>
      <w:lvlJc w:val="left"/>
      <w:pPr>
        <w:ind w:left="4028" w:hanging="360"/>
      </w:pPr>
      <w:rPr>
        <w:rFonts w:hint="default"/>
        <w:lang w:val="en-US" w:eastAsia="en-US" w:bidi="en-US"/>
      </w:rPr>
    </w:lvl>
    <w:lvl w:ilvl="3" w:tplc="8FF04D7C">
      <w:numFmt w:val="bullet"/>
      <w:lvlText w:val="•"/>
      <w:lvlJc w:val="left"/>
      <w:pPr>
        <w:ind w:left="4902" w:hanging="360"/>
      </w:pPr>
      <w:rPr>
        <w:rFonts w:hint="default"/>
        <w:lang w:val="en-US" w:eastAsia="en-US" w:bidi="en-US"/>
      </w:rPr>
    </w:lvl>
    <w:lvl w:ilvl="4" w:tplc="F1725BC4">
      <w:numFmt w:val="bullet"/>
      <w:lvlText w:val="•"/>
      <w:lvlJc w:val="left"/>
      <w:pPr>
        <w:ind w:left="5776" w:hanging="360"/>
      </w:pPr>
      <w:rPr>
        <w:rFonts w:hint="default"/>
        <w:lang w:val="en-US" w:eastAsia="en-US" w:bidi="en-US"/>
      </w:rPr>
    </w:lvl>
    <w:lvl w:ilvl="5" w:tplc="EE4A0DF8">
      <w:numFmt w:val="bullet"/>
      <w:lvlText w:val="•"/>
      <w:lvlJc w:val="left"/>
      <w:pPr>
        <w:ind w:left="6650" w:hanging="360"/>
      </w:pPr>
      <w:rPr>
        <w:rFonts w:hint="default"/>
        <w:lang w:val="en-US" w:eastAsia="en-US" w:bidi="en-US"/>
      </w:rPr>
    </w:lvl>
    <w:lvl w:ilvl="6" w:tplc="65F010CC">
      <w:numFmt w:val="bullet"/>
      <w:lvlText w:val="•"/>
      <w:lvlJc w:val="left"/>
      <w:pPr>
        <w:ind w:left="7524" w:hanging="360"/>
      </w:pPr>
      <w:rPr>
        <w:rFonts w:hint="default"/>
        <w:lang w:val="en-US" w:eastAsia="en-US" w:bidi="en-US"/>
      </w:rPr>
    </w:lvl>
    <w:lvl w:ilvl="7" w:tplc="E6D03578">
      <w:numFmt w:val="bullet"/>
      <w:lvlText w:val="•"/>
      <w:lvlJc w:val="left"/>
      <w:pPr>
        <w:ind w:left="8398" w:hanging="360"/>
      </w:pPr>
      <w:rPr>
        <w:rFonts w:hint="default"/>
        <w:lang w:val="en-US" w:eastAsia="en-US" w:bidi="en-US"/>
      </w:rPr>
    </w:lvl>
    <w:lvl w:ilvl="8" w:tplc="9D2AEB58">
      <w:numFmt w:val="bullet"/>
      <w:lvlText w:val="•"/>
      <w:lvlJc w:val="left"/>
      <w:pPr>
        <w:ind w:left="9272" w:hanging="360"/>
      </w:pPr>
      <w:rPr>
        <w:rFonts w:hint="default"/>
        <w:lang w:val="en-US" w:eastAsia="en-US" w:bidi="en-US"/>
      </w:rPr>
    </w:lvl>
  </w:abstractNum>
  <w:abstractNum w:abstractNumId="1" w15:restartNumberingAfterBreak="0">
    <w:nsid w:val="02CD3180"/>
    <w:multiLevelType w:val="multilevel"/>
    <w:tmpl w:val="869EE29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CA54B9A"/>
    <w:multiLevelType w:val="multilevel"/>
    <w:tmpl w:val="3F063B1E"/>
    <w:lvl w:ilvl="0">
      <w:start w:val="4"/>
      <w:numFmt w:val="decimal"/>
      <w:lvlText w:val="%1"/>
      <w:lvlJc w:val="left"/>
      <w:pPr>
        <w:ind w:left="810" w:hanging="810"/>
      </w:pPr>
      <w:rPr>
        <w:rFonts w:hint="default"/>
        <w:sz w:val="22"/>
      </w:rPr>
    </w:lvl>
    <w:lvl w:ilvl="1">
      <w:start w:val="5"/>
      <w:numFmt w:val="decimal"/>
      <w:lvlText w:val="%1.%2"/>
      <w:lvlJc w:val="left"/>
      <w:pPr>
        <w:ind w:left="810" w:hanging="810"/>
      </w:pPr>
      <w:rPr>
        <w:rFonts w:hint="default"/>
        <w:sz w:val="22"/>
      </w:rPr>
    </w:lvl>
    <w:lvl w:ilvl="2">
      <w:start w:val="2"/>
      <w:numFmt w:val="decimal"/>
      <w:lvlText w:val="%1.%2.%3"/>
      <w:lvlJc w:val="left"/>
      <w:pPr>
        <w:ind w:left="810" w:hanging="810"/>
      </w:pPr>
      <w:rPr>
        <w:rFonts w:hint="default"/>
        <w:sz w:val="22"/>
      </w:rPr>
    </w:lvl>
    <w:lvl w:ilvl="3">
      <w:start w:val="2"/>
      <w:numFmt w:val="decimal"/>
      <w:lvlText w:val="%1.%2.%3.%4"/>
      <w:lvlJc w:val="left"/>
      <w:pPr>
        <w:ind w:left="810" w:hanging="810"/>
      </w:pPr>
      <w:rPr>
        <w:rFonts w:hint="default"/>
        <w:sz w:val="22"/>
      </w:rPr>
    </w:lvl>
    <w:lvl w:ilvl="4">
      <w:start w:val="5"/>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3" w15:restartNumberingAfterBreak="0">
    <w:nsid w:val="0D467BC6"/>
    <w:multiLevelType w:val="multilevel"/>
    <w:tmpl w:val="0FF44FB2"/>
    <w:lvl w:ilvl="0">
      <w:start w:val="4"/>
      <w:numFmt w:val="decimal"/>
      <w:lvlText w:val="%1"/>
      <w:lvlJc w:val="left"/>
      <w:pPr>
        <w:ind w:left="480" w:hanging="360"/>
      </w:pPr>
      <w:rPr>
        <w:rFonts w:hint="default"/>
        <w:lang w:val="en-US" w:eastAsia="en-US" w:bidi="en-US"/>
      </w:rPr>
    </w:lvl>
    <w:lvl w:ilvl="1">
      <w:start w:val="3"/>
      <w:numFmt w:val="decimal"/>
      <w:lvlText w:val="%1.%2"/>
      <w:lvlJc w:val="left"/>
      <w:pPr>
        <w:ind w:left="480" w:hanging="360"/>
      </w:pPr>
      <w:rPr>
        <w:rFonts w:ascii="Times New Roman" w:eastAsia="Times New Roman" w:hAnsi="Times New Roman" w:cs="Times New Roman" w:hint="default"/>
        <w:spacing w:val="-1"/>
        <w:w w:val="99"/>
        <w:sz w:val="24"/>
        <w:szCs w:val="24"/>
        <w:lang w:val="en-US" w:eastAsia="en-US" w:bidi="en-US"/>
      </w:rPr>
    </w:lvl>
    <w:lvl w:ilvl="2">
      <w:start w:val="1"/>
      <w:numFmt w:val="decimal"/>
      <w:lvlText w:val="%1.%2.%3"/>
      <w:lvlJc w:val="left"/>
      <w:pPr>
        <w:ind w:left="120" w:hanging="540"/>
      </w:pPr>
      <w:rPr>
        <w:rFonts w:ascii="Times New Roman" w:eastAsia="Times New Roman" w:hAnsi="Times New Roman" w:cs="Times New Roman" w:hint="default"/>
        <w:spacing w:val="-7"/>
        <w:w w:val="99"/>
        <w:sz w:val="24"/>
        <w:szCs w:val="24"/>
        <w:lang w:val="en-US" w:eastAsia="en-US" w:bidi="en-US"/>
      </w:rPr>
    </w:lvl>
    <w:lvl w:ilvl="3">
      <w:start w:val="1"/>
      <w:numFmt w:val="decimal"/>
      <w:lvlText w:val="%1.%2.%3.%4"/>
      <w:lvlJc w:val="left"/>
      <w:pPr>
        <w:ind w:left="840" w:hanging="720"/>
      </w:pPr>
      <w:rPr>
        <w:rFonts w:ascii="Times New Roman" w:eastAsia="Times New Roman" w:hAnsi="Times New Roman" w:cs="Times New Roman" w:hint="default"/>
        <w:spacing w:val="-5"/>
        <w:w w:val="99"/>
        <w:sz w:val="24"/>
        <w:szCs w:val="24"/>
        <w:lang w:val="en-US" w:eastAsia="en-US" w:bidi="en-US"/>
      </w:rPr>
    </w:lvl>
    <w:lvl w:ilvl="4">
      <w:numFmt w:val="bullet"/>
      <w:lvlText w:val="•"/>
      <w:lvlJc w:val="left"/>
      <w:pPr>
        <w:ind w:left="3025" w:hanging="720"/>
      </w:pPr>
      <w:rPr>
        <w:rFonts w:hint="default"/>
        <w:lang w:val="en-US" w:eastAsia="en-US" w:bidi="en-US"/>
      </w:rPr>
    </w:lvl>
    <w:lvl w:ilvl="5">
      <w:numFmt w:val="bullet"/>
      <w:lvlText w:val="•"/>
      <w:lvlJc w:val="left"/>
      <w:pPr>
        <w:ind w:left="4117" w:hanging="720"/>
      </w:pPr>
      <w:rPr>
        <w:rFonts w:hint="default"/>
        <w:lang w:val="en-US" w:eastAsia="en-US" w:bidi="en-US"/>
      </w:rPr>
    </w:lvl>
    <w:lvl w:ilvl="6">
      <w:numFmt w:val="bullet"/>
      <w:lvlText w:val="•"/>
      <w:lvlJc w:val="left"/>
      <w:pPr>
        <w:ind w:left="5210" w:hanging="720"/>
      </w:pPr>
      <w:rPr>
        <w:rFonts w:hint="default"/>
        <w:lang w:val="en-US" w:eastAsia="en-US" w:bidi="en-US"/>
      </w:rPr>
    </w:lvl>
    <w:lvl w:ilvl="7">
      <w:numFmt w:val="bullet"/>
      <w:lvlText w:val="•"/>
      <w:lvlJc w:val="left"/>
      <w:pPr>
        <w:ind w:left="6302" w:hanging="720"/>
      </w:pPr>
      <w:rPr>
        <w:rFonts w:hint="default"/>
        <w:lang w:val="en-US" w:eastAsia="en-US" w:bidi="en-US"/>
      </w:rPr>
    </w:lvl>
    <w:lvl w:ilvl="8">
      <w:numFmt w:val="bullet"/>
      <w:lvlText w:val="•"/>
      <w:lvlJc w:val="left"/>
      <w:pPr>
        <w:ind w:left="7395" w:hanging="720"/>
      </w:pPr>
      <w:rPr>
        <w:rFonts w:hint="default"/>
        <w:lang w:val="en-US" w:eastAsia="en-US" w:bidi="en-US"/>
      </w:rPr>
    </w:lvl>
  </w:abstractNum>
  <w:abstractNum w:abstractNumId="4" w15:restartNumberingAfterBreak="0">
    <w:nsid w:val="1DEB0337"/>
    <w:multiLevelType w:val="multilevel"/>
    <w:tmpl w:val="14A69AE4"/>
    <w:lvl w:ilvl="0">
      <w:start w:val="6"/>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085498E"/>
    <w:multiLevelType w:val="multilevel"/>
    <w:tmpl w:val="18A25294"/>
    <w:lvl w:ilvl="0">
      <w:start w:val="4"/>
      <w:numFmt w:val="decimal"/>
      <w:lvlText w:val="%1"/>
      <w:lvlJc w:val="left"/>
      <w:pPr>
        <w:ind w:left="840" w:hanging="840"/>
      </w:pPr>
      <w:rPr>
        <w:rFonts w:hint="default"/>
      </w:rPr>
    </w:lvl>
    <w:lvl w:ilvl="1">
      <w:start w:val="5"/>
      <w:numFmt w:val="decimal"/>
      <w:lvlText w:val="%1.%2"/>
      <w:lvlJc w:val="left"/>
      <w:pPr>
        <w:ind w:left="840" w:hanging="840"/>
      </w:pPr>
      <w:rPr>
        <w:rFonts w:hint="default"/>
      </w:rPr>
    </w:lvl>
    <w:lvl w:ilvl="2">
      <w:start w:val="2"/>
      <w:numFmt w:val="decimal"/>
      <w:lvlText w:val="%1.%2.%3"/>
      <w:lvlJc w:val="left"/>
      <w:pPr>
        <w:ind w:left="840" w:hanging="840"/>
      </w:pPr>
      <w:rPr>
        <w:rFonts w:hint="default"/>
      </w:rPr>
    </w:lvl>
    <w:lvl w:ilvl="3">
      <w:start w:val="2"/>
      <w:numFmt w:val="decimal"/>
      <w:lvlText w:val="%1.%2.%3.%4"/>
      <w:lvlJc w:val="left"/>
      <w:pPr>
        <w:ind w:left="840" w:hanging="840"/>
      </w:pPr>
      <w:rPr>
        <w:rFonts w:hint="default"/>
      </w:rPr>
    </w:lvl>
    <w:lvl w:ilvl="4">
      <w:start w:val="2"/>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4187100"/>
    <w:multiLevelType w:val="multilevel"/>
    <w:tmpl w:val="C124373A"/>
    <w:lvl w:ilvl="0">
      <w:start w:val="4"/>
      <w:numFmt w:val="decimal"/>
      <w:lvlText w:val="%1"/>
      <w:lvlJc w:val="left"/>
      <w:pPr>
        <w:ind w:left="840" w:hanging="840"/>
      </w:pPr>
      <w:rPr>
        <w:rFonts w:hint="default"/>
      </w:rPr>
    </w:lvl>
    <w:lvl w:ilvl="1">
      <w:start w:val="4"/>
      <w:numFmt w:val="decimal"/>
      <w:lvlText w:val="%1.%2"/>
      <w:lvlJc w:val="left"/>
      <w:pPr>
        <w:ind w:left="870" w:hanging="840"/>
      </w:pPr>
      <w:rPr>
        <w:rFonts w:hint="default"/>
      </w:rPr>
    </w:lvl>
    <w:lvl w:ilvl="2">
      <w:start w:val="1"/>
      <w:numFmt w:val="decimal"/>
      <w:lvlText w:val="%1.%2.%3"/>
      <w:lvlJc w:val="left"/>
      <w:pPr>
        <w:ind w:left="900" w:hanging="840"/>
      </w:pPr>
      <w:rPr>
        <w:rFonts w:hint="default"/>
      </w:rPr>
    </w:lvl>
    <w:lvl w:ilvl="3">
      <w:start w:val="2"/>
      <w:numFmt w:val="decimal"/>
      <w:lvlText w:val="%1.%2.%3.%4"/>
      <w:lvlJc w:val="left"/>
      <w:pPr>
        <w:ind w:left="930" w:hanging="840"/>
      </w:pPr>
      <w:rPr>
        <w:rFonts w:hint="default"/>
      </w:rPr>
    </w:lvl>
    <w:lvl w:ilvl="4">
      <w:start w:val="1"/>
      <w:numFmt w:val="decimal"/>
      <w:lvlText w:val="%1.%2.%3.%4.%5"/>
      <w:lvlJc w:val="left"/>
      <w:pPr>
        <w:ind w:left="1200" w:hanging="1080"/>
      </w:pPr>
      <w:rPr>
        <w:rFonts w:hint="default"/>
      </w:rPr>
    </w:lvl>
    <w:lvl w:ilvl="5">
      <w:start w:val="1"/>
      <w:numFmt w:val="decimal"/>
      <w:lvlText w:val="%1.%2.%3.%4.%5.%6"/>
      <w:lvlJc w:val="left"/>
      <w:pPr>
        <w:ind w:left="1230" w:hanging="1080"/>
      </w:pPr>
      <w:rPr>
        <w:rFonts w:hint="default"/>
      </w:rPr>
    </w:lvl>
    <w:lvl w:ilvl="6">
      <w:start w:val="1"/>
      <w:numFmt w:val="decimal"/>
      <w:lvlText w:val="%1.%2.%3.%4.%5.%6.%7"/>
      <w:lvlJc w:val="left"/>
      <w:pPr>
        <w:ind w:left="1620" w:hanging="1440"/>
      </w:pPr>
      <w:rPr>
        <w:rFonts w:hint="default"/>
      </w:rPr>
    </w:lvl>
    <w:lvl w:ilvl="7">
      <w:start w:val="1"/>
      <w:numFmt w:val="decimal"/>
      <w:lvlText w:val="%1.%2.%3.%4.%5.%6.%7.%8"/>
      <w:lvlJc w:val="left"/>
      <w:pPr>
        <w:ind w:left="1650" w:hanging="1440"/>
      </w:pPr>
      <w:rPr>
        <w:rFonts w:hint="default"/>
      </w:rPr>
    </w:lvl>
    <w:lvl w:ilvl="8">
      <w:start w:val="1"/>
      <w:numFmt w:val="decimal"/>
      <w:lvlText w:val="%1.%2.%3.%4.%5.%6.%7.%8.%9"/>
      <w:lvlJc w:val="left"/>
      <w:pPr>
        <w:ind w:left="2040" w:hanging="1800"/>
      </w:pPr>
      <w:rPr>
        <w:rFonts w:hint="default"/>
      </w:rPr>
    </w:lvl>
  </w:abstractNum>
  <w:abstractNum w:abstractNumId="7" w15:restartNumberingAfterBreak="0">
    <w:nsid w:val="2D4277BF"/>
    <w:multiLevelType w:val="multilevel"/>
    <w:tmpl w:val="4484D982"/>
    <w:lvl w:ilvl="0">
      <w:start w:val="6"/>
      <w:numFmt w:val="decimal"/>
      <w:lvlText w:val="%1"/>
      <w:lvlJc w:val="left"/>
      <w:pPr>
        <w:ind w:left="360" w:hanging="360"/>
      </w:pPr>
      <w:rPr>
        <w:rFonts w:hint="default"/>
      </w:rPr>
    </w:lvl>
    <w:lvl w:ilvl="1">
      <w:start w:val="1"/>
      <w:numFmt w:val="decimal"/>
      <w:lvlText w:val="%1.%2"/>
      <w:lvlJc w:val="left"/>
      <w:pPr>
        <w:ind w:left="390" w:hanging="360"/>
      </w:pPr>
      <w:rPr>
        <w:rFonts w:hint="default"/>
      </w:rPr>
    </w:lvl>
    <w:lvl w:ilvl="2">
      <w:start w:val="1"/>
      <w:numFmt w:val="decimal"/>
      <w:lvlText w:val="%1.%2.%3"/>
      <w:lvlJc w:val="left"/>
      <w:pPr>
        <w:ind w:left="780" w:hanging="720"/>
      </w:pPr>
      <w:rPr>
        <w:rFonts w:hint="default"/>
      </w:rPr>
    </w:lvl>
    <w:lvl w:ilvl="3">
      <w:start w:val="1"/>
      <w:numFmt w:val="decimal"/>
      <w:lvlText w:val="%1.%2.%3.%4"/>
      <w:lvlJc w:val="left"/>
      <w:pPr>
        <w:ind w:left="810" w:hanging="720"/>
      </w:pPr>
      <w:rPr>
        <w:rFonts w:hint="default"/>
      </w:rPr>
    </w:lvl>
    <w:lvl w:ilvl="4">
      <w:start w:val="1"/>
      <w:numFmt w:val="decimal"/>
      <w:lvlText w:val="%1.%2.%3.%4.%5"/>
      <w:lvlJc w:val="left"/>
      <w:pPr>
        <w:ind w:left="1200" w:hanging="1080"/>
      </w:pPr>
      <w:rPr>
        <w:rFonts w:hint="default"/>
      </w:rPr>
    </w:lvl>
    <w:lvl w:ilvl="5">
      <w:start w:val="1"/>
      <w:numFmt w:val="decimal"/>
      <w:lvlText w:val="%1.%2.%3.%4.%5.%6"/>
      <w:lvlJc w:val="left"/>
      <w:pPr>
        <w:ind w:left="1230" w:hanging="1080"/>
      </w:pPr>
      <w:rPr>
        <w:rFonts w:hint="default"/>
      </w:rPr>
    </w:lvl>
    <w:lvl w:ilvl="6">
      <w:start w:val="1"/>
      <w:numFmt w:val="decimal"/>
      <w:lvlText w:val="%1.%2.%3.%4.%5.%6.%7"/>
      <w:lvlJc w:val="left"/>
      <w:pPr>
        <w:ind w:left="1620" w:hanging="1440"/>
      </w:pPr>
      <w:rPr>
        <w:rFonts w:hint="default"/>
      </w:rPr>
    </w:lvl>
    <w:lvl w:ilvl="7">
      <w:start w:val="1"/>
      <w:numFmt w:val="decimal"/>
      <w:lvlText w:val="%1.%2.%3.%4.%5.%6.%7.%8"/>
      <w:lvlJc w:val="left"/>
      <w:pPr>
        <w:ind w:left="1650" w:hanging="1440"/>
      </w:pPr>
      <w:rPr>
        <w:rFonts w:hint="default"/>
      </w:rPr>
    </w:lvl>
    <w:lvl w:ilvl="8">
      <w:start w:val="1"/>
      <w:numFmt w:val="decimal"/>
      <w:lvlText w:val="%1.%2.%3.%4.%5.%6.%7.%8.%9"/>
      <w:lvlJc w:val="left"/>
      <w:pPr>
        <w:ind w:left="2040" w:hanging="1800"/>
      </w:pPr>
      <w:rPr>
        <w:rFonts w:hint="default"/>
      </w:rPr>
    </w:lvl>
  </w:abstractNum>
  <w:abstractNum w:abstractNumId="8" w15:restartNumberingAfterBreak="0">
    <w:nsid w:val="31A83911"/>
    <w:multiLevelType w:val="multilevel"/>
    <w:tmpl w:val="17C8D484"/>
    <w:lvl w:ilvl="0">
      <w:start w:val="4"/>
      <w:numFmt w:val="decimal"/>
      <w:lvlText w:val="%1"/>
      <w:lvlJc w:val="left"/>
      <w:pPr>
        <w:ind w:left="840" w:hanging="840"/>
      </w:pPr>
      <w:rPr>
        <w:rFonts w:hint="default"/>
      </w:rPr>
    </w:lvl>
    <w:lvl w:ilvl="1">
      <w:start w:val="5"/>
      <w:numFmt w:val="decimal"/>
      <w:lvlText w:val="%1.%2"/>
      <w:lvlJc w:val="left"/>
      <w:pPr>
        <w:ind w:left="840" w:hanging="840"/>
      </w:pPr>
      <w:rPr>
        <w:rFonts w:hint="default"/>
      </w:rPr>
    </w:lvl>
    <w:lvl w:ilvl="2">
      <w:start w:val="1"/>
      <w:numFmt w:val="decimal"/>
      <w:lvlText w:val="%1.%2.%3"/>
      <w:lvlJc w:val="left"/>
      <w:pPr>
        <w:ind w:left="840" w:hanging="840"/>
      </w:pPr>
      <w:rPr>
        <w:rFonts w:hint="default"/>
      </w:rPr>
    </w:lvl>
    <w:lvl w:ilvl="3">
      <w:start w:val="2"/>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B7C560B"/>
    <w:multiLevelType w:val="multilevel"/>
    <w:tmpl w:val="5506319E"/>
    <w:lvl w:ilvl="0">
      <w:start w:val="4"/>
      <w:numFmt w:val="decimal"/>
      <w:lvlText w:val="%1"/>
      <w:lvlJc w:val="left"/>
      <w:pPr>
        <w:ind w:left="660" w:hanging="660"/>
      </w:pPr>
      <w:rPr>
        <w:rFonts w:hint="default"/>
      </w:rPr>
    </w:lvl>
    <w:lvl w:ilvl="1">
      <w:start w:val="4"/>
      <w:numFmt w:val="decimal"/>
      <w:lvlText w:val="%1.%2"/>
      <w:lvlJc w:val="left"/>
      <w:pPr>
        <w:ind w:left="700" w:hanging="660"/>
      </w:pPr>
      <w:rPr>
        <w:rFonts w:hint="default"/>
      </w:rPr>
    </w:lvl>
    <w:lvl w:ilvl="2">
      <w:start w:val="2"/>
      <w:numFmt w:val="decimal"/>
      <w:lvlText w:val="%1.%2.%3"/>
      <w:lvlJc w:val="left"/>
      <w:pPr>
        <w:ind w:left="800" w:hanging="720"/>
      </w:pPr>
      <w:rPr>
        <w:rFonts w:hint="default"/>
      </w:rPr>
    </w:lvl>
    <w:lvl w:ilvl="3">
      <w:start w:val="2"/>
      <w:numFmt w:val="decimal"/>
      <w:lvlText w:val="%1.%2.%3.%4"/>
      <w:lvlJc w:val="left"/>
      <w:pPr>
        <w:ind w:left="840" w:hanging="720"/>
      </w:pPr>
      <w:rPr>
        <w:rFonts w:hint="default"/>
      </w:rPr>
    </w:lvl>
    <w:lvl w:ilvl="4">
      <w:start w:val="1"/>
      <w:numFmt w:val="decimal"/>
      <w:lvlText w:val="%1.%2.%3.%4.%5"/>
      <w:lvlJc w:val="left"/>
      <w:pPr>
        <w:ind w:left="1240" w:hanging="1080"/>
      </w:pPr>
      <w:rPr>
        <w:rFonts w:hint="default"/>
      </w:rPr>
    </w:lvl>
    <w:lvl w:ilvl="5">
      <w:start w:val="1"/>
      <w:numFmt w:val="decimal"/>
      <w:lvlText w:val="%1.%2.%3.%4.%5.%6"/>
      <w:lvlJc w:val="left"/>
      <w:pPr>
        <w:ind w:left="1280" w:hanging="1080"/>
      </w:pPr>
      <w:rPr>
        <w:rFonts w:hint="default"/>
      </w:rPr>
    </w:lvl>
    <w:lvl w:ilvl="6">
      <w:start w:val="1"/>
      <w:numFmt w:val="decimal"/>
      <w:lvlText w:val="%1.%2.%3.%4.%5.%6.%7"/>
      <w:lvlJc w:val="left"/>
      <w:pPr>
        <w:ind w:left="1680" w:hanging="1440"/>
      </w:pPr>
      <w:rPr>
        <w:rFonts w:hint="default"/>
      </w:rPr>
    </w:lvl>
    <w:lvl w:ilvl="7">
      <w:start w:val="1"/>
      <w:numFmt w:val="decimal"/>
      <w:lvlText w:val="%1.%2.%3.%4.%5.%6.%7.%8"/>
      <w:lvlJc w:val="left"/>
      <w:pPr>
        <w:ind w:left="1720" w:hanging="1440"/>
      </w:pPr>
      <w:rPr>
        <w:rFonts w:hint="default"/>
      </w:rPr>
    </w:lvl>
    <w:lvl w:ilvl="8">
      <w:start w:val="1"/>
      <w:numFmt w:val="decimal"/>
      <w:lvlText w:val="%1.%2.%3.%4.%5.%6.%7.%8.%9"/>
      <w:lvlJc w:val="left"/>
      <w:pPr>
        <w:ind w:left="2120" w:hanging="1800"/>
      </w:pPr>
      <w:rPr>
        <w:rFonts w:hint="default"/>
      </w:rPr>
    </w:lvl>
  </w:abstractNum>
  <w:abstractNum w:abstractNumId="10" w15:restartNumberingAfterBreak="0">
    <w:nsid w:val="3C1247EF"/>
    <w:multiLevelType w:val="multilevel"/>
    <w:tmpl w:val="D6CCE944"/>
    <w:lvl w:ilvl="0">
      <w:start w:val="5"/>
      <w:numFmt w:val="decimal"/>
      <w:lvlText w:val="%1"/>
      <w:lvlJc w:val="left"/>
      <w:pPr>
        <w:ind w:left="360" w:hanging="360"/>
      </w:pPr>
      <w:rPr>
        <w:rFonts w:hint="default"/>
      </w:rPr>
    </w:lvl>
    <w:lvl w:ilvl="1">
      <w:start w:val="1"/>
      <w:numFmt w:val="decimal"/>
      <w:lvlText w:val="%1.%2"/>
      <w:lvlJc w:val="left"/>
      <w:pPr>
        <w:ind w:left="1230" w:hanging="360"/>
      </w:pPr>
      <w:rPr>
        <w:rFonts w:hint="default"/>
      </w:rPr>
    </w:lvl>
    <w:lvl w:ilvl="2">
      <w:start w:val="1"/>
      <w:numFmt w:val="decimal"/>
      <w:lvlText w:val="%1.%2.%3"/>
      <w:lvlJc w:val="left"/>
      <w:pPr>
        <w:ind w:left="2460" w:hanging="720"/>
      </w:pPr>
      <w:rPr>
        <w:rFonts w:hint="default"/>
      </w:rPr>
    </w:lvl>
    <w:lvl w:ilvl="3">
      <w:start w:val="1"/>
      <w:numFmt w:val="decimal"/>
      <w:lvlText w:val="%1.%2.%3.%4"/>
      <w:lvlJc w:val="left"/>
      <w:pPr>
        <w:ind w:left="3330" w:hanging="720"/>
      </w:pPr>
      <w:rPr>
        <w:rFonts w:hint="default"/>
      </w:rPr>
    </w:lvl>
    <w:lvl w:ilvl="4">
      <w:start w:val="1"/>
      <w:numFmt w:val="decimal"/>
      <w:lvlText w:val="%1.%2.%3.%4.%5"/>
      <w:lvlJc w:val="left"/>
      <w:pPr>
        <w:ind w:left="4560" w:hanging="1080"/>
      </w:pPr>
      <w:rPr>
        <w:rFonts w:hint="default"/>
      </w:rPr>
    </w:lvl>
    <w:lvl w:ilvl="5">
      <w:start w:val="1"/>
      <w:numFmt w:val="decimal"/>
      <w:lvlText w:val="%1.%2.%3.%4.%5.%6"/>
      <w:lvlJc w:val="left"/>
      <w:pPr>
        <w:ind w:left="5430" w:hanging="1080"/>
      </w:pPr>
      <w:rPr>
        <w:rFonts w:hint="default"/>
      </w:rPr>
    </w:lvl>
    <w:lvl w:ilvl="6">
      <w:start w:val="1"/>
      <w:numFmt w:val="decimal"/>
      <w:lvlText w:val="%1.%2.%3.%4.%5.%6.%7"/>
      <w:lvlJc w:val="left"/>
      <w:pPr>
        <w:ind w:left="6660" w:hanging="1440"/>
      </w:pPr>
      <w:rPr>
        <w:rFonts w:hint="default"/>
      </w:rPr>
    </w:lvl>
    <w:lvl w:ilvl="7">
      <w:start w:val="1"/>
      <w:numFmt w:val="decimal"/>
      <w:lvlText w:val="%1.%2.%3.%4.%5.%6.%7.%8"/>
      <w:lvlJc w:val="left"/>
      <w:pPr>
        <w:ind w:left="7530" w:hanging="1440"/>
      </w:pPr>
      <w:rPr>
        <w:rFonts w:hint="default"/>
      </w:rPr>
    </w:lvl>
    <w:lvl w:ilvl="8">
      <w:start w:val="1"/>
      <w:numFmt w:val="decimal"/>
      <w:lvlText w:val="%1.%2.%3.%4.%5.%6.%7.%8.%9"/>
      <w:lvlJc w:val="left"/>
      <w:pPr>
        <w:ind w:left="8760" w:hanging="1800"/>
      </w:pPr>
      <w:rPr>
        <w:rFonts w:hint="default"/>
      </w:rPr>
    </w:lvl>
  </w:abstractNum>
  <w:abstractNum w:abstractNumId="11" w15:restartNumberingAfterBreak="0">
    <w:nsid w:val="3E2C5065"/>
    <w:multiLevelType w:val="multilevel"/>
    <w:tmpl w:val="F246E916"/>
    <w:lvl w:ilvl="0">
      <w:start w:val="1"/>
      <w:numFmt w:val="decimal"/>
      <w:lvlText w:val="%1."/>
      <w:lvlJc w:val="left"/>
      <w:pPr>
        <w:ind w:left="360" w:hanging="240"/>
      </w:pPr>
      <w:rPr>
        <w:rFonts w:ascii="Times New Roman" w:eastAsia="Times New Roman" w:hAnsi="Times New Roman" w:cs="Times New Roman" w:hint="default"/>
        <w:b/>
        <w:bCs/>
        <w:spacing w:val="-3"/>
        <w:w w:val="99"/>
        <w:sz w:val="24"/>
        <w:szCs w:val="24"/>
        <w:lang w:val="en-US" w:eastAsia="en-US" w:bidi="en-US"/>
      </w:rPr>
    </w:lvl>
    <w:lvl w:ilvl="1">
      <w:start w:val="1"/>
      <w:numFmt w:val="decimal"/>
      <w:lvlText w:val="%1.%2"/>
      <w:lvlJc w:val="left"/>
      <w:pPr>
        <w:ind w:left="120" w:hanging="360"/>
      </w:pPr>
      <w:rPr>
        <w:rFonts w:ascii="Times New Roman" w:eastAsia="Times New Roman" w:hAnsi="Times New Roman" w:cs="Times New Roman" w:hint="default"/>
        <w:spacing w:val="-5"/>
        <w:w w:val="99"/>
        <w:sz w:val="24"/>
        <w:szCs w:val="24"/>
        <w:lang w:val="en-US" w:eastAsia="en-US" w:bidi="en-US"/>
      </w:rPr>
    </w:lvl>
    <w:lvl w:ilvl="2">
      <w:start w:val="1"/>
      <w:numFmt w:val="decimal"/>
      <w:lvlText w:val="%1.%2.%3"/>
      <w:lvlJc w:val="left"/>
      <w:pPr>
        <w:ind w:left="120" w:hanging="540"/>
      </w:pPr>
      <w:rPr>
        <w:rFonts w:ascii="Times New Roman" w:eastAsia="Times New Roman" w:hAnsi="Times New Roman" w:cs="Times New Roman" w:hint="default"/>
        <w:spacing w:val="-5"/>
        <w:w w:val="99"/>
        <w:sz w:val="24"/>
        <w:szCs w:val="24"/>
        <w:lang w:val="en-US" w:eastAsia="en-US" w:bidi="en-US"/>
      </w:rPr>
    </w:lvl>
    <w:lvl w:ilvl="3">
      <w:numFmt w:val="bullet"/>
      <w:lvlText w:val="•"/>
      <w:lvlJc w:val="left"/>
      <w:pPr>
        <w:ind w:left="1617" w:hanging="540"/>
      </w:pPr>
      <w:rPr>
        <w:rFonts w:hint="default"/>
        <w:lang w:val="en-US" w:eastAsia="en-US" w:bidi="en-US"/>
      </w:rPr>
    </w:lvl>
    <w:lvl w:ilvl="4">
      <w:numFmt w:val="bullet"/>
      <w:lvlText w:val="•"/>
      <w:lvlJc w:val="left"/>
      <w:pPr>
        <w:ind w:left="2755" w:hanging="540"/>
      </w:pPr>
      <w:rPr>
        <w:rFonts w:hint="default"/>
        <w:lang w:val="en-US" w:eastAsia="en-US" w:bidi="en-US"/>
      </w:rPr>
    </w:lvl>
    <w:lvl w:ilvl="5">
      <w:numFmt w:val="bullet"/>
      <w:lvlText w:val="•"/>
      <w:lvlJc w:val="left"/>
      <w:pPr>
        <w:ind w:left="3892" w:hanging="540"/>
      </w:pPr>
      <w:rPr>
        <w:rFonts w:hint="default"/>
        <w:lang w:val="en-US" w:eastAsia="en-US" w:bidi="en-US"/>
      </w:rPr>
    </w:lvl>
    <w:lvl w:ilvl="6">
      <w:numFmt w:val="bullet"/>
      <w:lvlText w:val="•"/>
      <w:lvlJc w:val="left"/>
      <w:pPr>
        <w:ind w:left="5030" w:hanging="540"/>
      </w:pPr>
      <w:rPr>
        <w:rFonts w:hint="default"/>
        <w:lang w:val="en-US" w:eastAsia="en-US" w:bidi="en-US"/>
      </w:rPr>
    </w:lvl>
    <w:lvl w:ilvl="7">
      <w:numFmt w:val="bullet"/>
      <w:lvlText w:val="•"/>
      <w:lvlJc w:val="left"/>
      <w:pPr>
        <w:ind w:left="6167" w:hanging="540"/>
      </w:pPr>
      <w:rPr>
        <w:rFonts w:hint="default"/>
        <w:lang w:val="en-US" w:eastAsia="en-US" w:bidi="en-US"/>
      </w:rPr>
    </w:lvl>
    <w:lvl w:ilvl="8">
      <w:numFmt w:val="bullet"/>
      <w:lvlText w:val="•"/>
      <w:lvlJc w:val="left"/>
      <w:pPr>
        <w:ind w:left="7305" w:hanging="540"/>
      </w:pPr>
      <w:rPr>
        <w:rFonts w:hint="default"/>
        <w:lang w:val="en-US" w:eastAsia="en-US" w:bidi="en-US"/>
      </w:rPr>
    </w:lvl>
  </w:abstractNum>
  <w:abstractNum w:abstractNumId="12" w15:restartNumberingAfterBreak="0">
    <w:nsid w:val="41D53A5E"/>
    <w:multiLevelType w:val="multilevel"/>
    <w:tmpl w:val="7D80F970"/>
    <w:lvl w:ilvl="0">
      <w:start w:val="4"/>
      <w:numFmt w:val="decimal"/>
      <w:lvlText w:val="%1"/>
      <w:lvlJc w:val="left"/>
      <w:pPr>
        <w:ind w:left="480" w:hanging="480"/>
      </w:pPr>
      <w:rPr>
        <w:rFonts w:hint="default"/>
      </w:rPr>
    </w:lvl>
    <w:lvl w:ilvl="1">
      <w:start w:val="4"/>
      <w:numFmt w:val="decimal"/>
      <w:lvlText w:val="%1.%2"/>
      <w:lvlJc w:val="left"/>
      <w:pPr>
        <w:ind w:left="540" w:hanging="480"/>
      </w:pPr>
      <w:rPr>
        <w:rFonts w:hint="default"/>
      </w:rPr>
    </w:lvl>
    <w:lvl w:ilvl="2">
      <w:start w:val="1"/>
      <w:numFmt w:val="decimal"/>
      <w:lvlText w:val="%1.%2.%3"/>
      <w:lvlJc w:val="left"/>
      <w:pPr>
        <w:ind w:left="840" w:hanging="720"/>
      </w:pPr>
      <w:rPr>
        <w:rFonts w:hint="default"/>
        <w:sz w:val="24"/>
        <w:szCs w:val="24"/>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13" w15:restartNumberingAfterBreak="0">
    <w:nsid w:val="5BD126DF"/>
    <w:multiLevelType w:val="multilevel"/>
    <w:tmpl w:val="47C22924"/>
    <w:lvl w:ilvl="0">
      <w:start w:val="5"/>
      <w:numFmt w:val="decimal"/>
      <w:lvlText w:val="%1."/>
      <w:lvlJc w:val="left"/>
      <w:pPr>
        <w:ind w:left="480" w:hanging="480"/>
      </w:pPr>
      <w:rPr>
        <w:rFonts w:hint="default"/>
      </w:rPr>
    </w:lvl>
    <w:lvl w:ilvl="1">
      <w:start w:val="5"/>
      <w:numFmt w:val="decimal"/>
      <w:lvlText w:val="%1.%2"/>
      <w:lvlJc w:val="left"/>
      <w:pPr>
        <w:ind w:left="495" w:hanging="480"/>
      </w:pPr>
      <w:rPr>
        <w:rFonts w:hint="default"/>
      </w:rPr>
    </w:lvl>
    <w:lvl w:ilvl="2">
      <w:start w:val="1"/>
      <w:numFmt w:val="decimal"/>
      <w:lvlText w:val="%1.%2.%3"/>
      <w:lvlJc w:val="left"/>
      <w:pPr>
        <w:ind w:left="750" w:hanging="720"/>
      </w:pPr>
      <w:rPr>
        <w:rFonts w:hint="default"/>
      </w:rPr>
    </w:lvl>
    <w:lvl w:ilvl="3">
      <w:start w:val="1"/>
      <w:numFmt w:val="decimal"/>
      <w:lvlText w:val="%1.%2.%3.%4"/>
      <w:lvlJc w:val="left"/>
      <w:pPr>
        <w:ind w:left="765" w:hanging="720"/>
      </w:pPr>
      <w:rPr>
        <w:rFonts w:hint="default"/>
      </w:rPr>
    </w:lvl>
    <w:lvl w:ilvl="4">
      <w:start w:val="1"/>
      <w:numFmt w:val="decimal"/>
      <w:lvlText w:val="%1.%2.%3.%4.%5"/>
      <w:lvlJc w:val="left"/>
      <w:pPr>
        <w:ind w:left="1140" w:hanging="1080"/>
      </w:pPr>
      <w:rPr>
        <w:rFonts w:hint="default"/>
      </w:rPr>
    </w:lvl>
    <w:lvl w:ilvl="5">
      <w:start w:val="1"/>
      <w:numFmt w:val="decimal"/>
      <w:lvlText w:val="%1.%2.%3.%4.%5.%6"/>
      <w:lvlJc w:val="left"/>
      <w:pPr>
        <w:ind w:left="1155" w:hanging="1080"/>
      </w:pPr>
      <w:rPr>
        <w:rFonts w:hint="default"/>
      </w:rPr>
    </w:lvl>
    <w:lvl w:ilvl="6">
      <w:start w:val="1"/>
      <w:numFmt w:val="decimal"/>
      <w:lvlText w:val="%1.%2.%3.%4.%5.%6.%7"/>
      <w:lvlJc w:val="left"/>
      <w:pPr>
        <w:ind w:left="1530" w:hanging="1440"/>
      </w:pPr>
      <w:rPr>
        <w:rFonts w:hint="default"/>
      </w:rPr>
    </w:lvl>
    <w:lvl w:ilvl="7">
      <w:start w:val="1"/>
      <w:numFmt w:val="decimal"/>
      <w:lvlText w:val="%1.%2.%3.%4.%5.%6.%7.%8"/>
      <w:lvlJc w:val="left"/>
      <w:pPr>
        <w:ind w:left="1545" w:hanging="1440"/>
      </w:pPr>
      <w:rPr>
        <w:rFonts w:hint="default"/>
      </w:rPr>
    </w:lvl>
    <w:lvl w:ilvl="8">
      <w:start w:val="1"/>
      <w:numFmt w:val="decimal"/>
      <w:lvlText w:val="%1.%2.%3.%4.%5.%6.%7.%8.%9"/>
      <w:lvlJc w:val="left"/>
      <w:pPr>
        <w:ind w:left="1920" w:hanging="1800"/>
      </w:pPr>
      <w:rPr>
        <w:rFonts w:hint="default"/>
      </w:rPr>
    </w:lvl>
  </w:abstractNum>
  <w:abstractNum w:abstractNumId="14" w15:restartNumberingAfterBreak="0">
    <w:nsid w:val="6EC72AA8"/>
    <w:multiLevelType w:val="multilevel"/>
    <w:tmpl w:val="8D101F60"/>
    <w:lvl w:ilvl="0">
      <w:start w:val="6"/>
      <w:numFmt w:val="decimal"/>
      <w:lvlText w:val="%1"/>
      <w:lvlJc w:val="left"/>
      <w:pPr>
        <w:ind w:left="480" w:hanging="360"/>
      </w:pPr>
      <w:rPr>
        <w:rFonts w:hint="default"/>
        <w:lang w:val="en-US" w:eastAsia="en-US" w:bidi="en-US"/>
      </w:rPr>
    </w:lvl>
    <w:lvl w:ilvl="1">
      <w:start w:val="6"/>
      <w:numFmt w:val="decimal"/>
      <w:lvlText w:val="%1.%2"/>
      <w:lvlJc w:val="left"/>
      <w:pPr>
        <w:ind w:left="120" w:hanging="360"/>
      </w:pPr>
      <w:rPr>
        <w:rFonts w:ascii="Times New Roman" w:eastAsia="Times New Roman" w:hAnsi="Times New Roman" w:cs="Times New Roman" w:hint="default"/>
        <w:spacing w:val="0"/>
        <w:w w:val="100"/>
        <w:sz w:val="24"/>
        <w:szCs w:val="24"/>
        <w:lang w:val="en-US" w:eastAsia="en-US" w:bidi="en-US"/>
      </w:rPr>
    </w:lvl>
    <w:lvl w:ilvl="2">
      <w:start w:val="1"/>
      <w:numFmt w:val="lowerLetter"/>
      <w:lvlText w:val="%1.%2.%3."/>
      <w:lvlJc w:val="left"/>
      <w:pPr>
        <w:ind w:left="120" w:hanging="586"/>
      </w:pPr>
      <w:rPr>
        <w:rFonts w:ascii="Times New Roman" w:eastAsia="Times New Roman" w:hAnsi="Times New Roman" w:cs="Times New Roman" w:hint="default"/>
        <w:spacing w:val="-5"/>
        <w:w w:val="99"/>
        <w:sz w:val="24"/>
        <w:szCs w:val="24"/>
        <w:lang w:val="en-US" w:eastAsia="en-US" w:bidi="en-US"/>
      </w:rPr>
    </w:lvl>
    <w:lvl w:ilvl="3">
      <w:numFmt w:val="bullet"/>
      <w:lvlText w:val="•"/>
      <w:lvlJc w:val="left"/>
      <w:pPr>
        <w:ind w:left="2502" w:hanging="586"/>
      </w:pPr>
      <w:rPr>
        <w:rFonts w:hint="default"/>
        <w:lang w:val="en-US" w:eastAsia="en-US" w:bidi="en-US"/>
      </w:rPr>
    </w:lvl>
    <w:lvl w:ilvl="4">
      <w:numFmt w:val="bullet"/>
      <w:lvlText w:val="•"/>
      <w:lvlJc w:val="left"/>
      <w:pPr>
        <w:ind w:left="3513" w:hanging="586"/>
      </w:pPr>
      <w:rPr>
        <w:rFonts w:hint="default"/>
        <w:lang w:val="en-US" w:eastAsia="en-US" w:bidi="en-US"/>
      </w:rPr>
    </w:lvl>
    <w:lvl w:ilvl="5">
      <w:numFmt w:val="bullet"/>
      <w:lvlText w:val="•"/>
      <w:lvlJc w:val="left"/>
      <w:pPr>
        <w:ind w:left="4524" w:hanging="586"/>
      </w:pPr>
      <w:rPr>
        <w:rFonts w:hint="default"/>
        <w:lang w:val="en-US" w:eastAsia="en-US" w:bidi="en-US"/>
      </w:rPr>
    </w:lvl>
    <w:lvl w:ilvl="6">
      <w:numFmt w:val="bullet"/>
      <w:lvlText w:val="•"/>
      <w:lvlJc w:val="left"/>
      <w:pPr>
        <w:ind w:left="5535" w:hanging="586"/>
      </w:pPr>
      <w:rPr>
        <w:rFonts w:hint="default"/>
        <w:lang w:val="en-US" w:eastAsia="en-US" w:bidi="en-US"/>
      </w:rPr>
    </w:lvl>
    <w:lvl w:ilvl="7">
      <w:numFmt w:val="bullet"/>
      <w:lvlText w:val="•"/>
      <w:lvlJc w:val="left"/>
      <w:pPr>
        <w:ind w:left="6546" w:hanging="586"/>
      </w:pPr>
      <w:rPr>
        <w:rFonts w:hint="default"/>
        <w:lang w:val="en-US" w:eastAsia="en-US" w:bidi="en-US"/>
      </w:rPr>
    </w:lvl>
    <w:lvl w:ilvl="8">
      <w:numFmt w:val="bullet"/>
      <w:lvlText w:val="•"/>
      <w:lvlJc w:val="left"/>
      <w:pPr>
        <w:ind w:left="7557" w:hanging="586"/>
      </w:pPr>
      <w:rPr>
        <w:rFonts w:hint="default"/>
        <w:lang w:val="en-US" w:eastAsia="en-US" w:bidi="en-US"/>
      </w:rPr>
    </w:lvl>
  </w:abstractNum>
  <w:abstractNum w:abstractNumId="15" w15:restartNumberingAfterBreak="0">
    <w:nsid w:val="76BE21FA"/>
    <w:multiLevelType w:val="multilevel"/>
    <w:tmpl w:val="78BEA210"/>
    <w:lvl w:ilvl="0">
      <w:start w:val="4"/>
      <w:numFmt w:val="decimal"/>
      <w:lvlText w:val="%1"/>
      <w:lvlJc w:val="left"/>
      <w:pPr>
        <w:ind w:left="360" w:hanging="360"/>
      </w:pPr>
      <w:rPr>
        <w:rFonts w:hint="default"/>
      </w:rPr>
    </w:lvl>
    <w:lvl w:ilvl="1">
      <w:start w:val="5"/>
      <w:numFmt w:val="decimal"/>
      <w:lvlText w:val="%1.%2"/>
      <w:lvlJc w:val="left"/>
      <w:pPr>
        <w:ind w:left="120" w:hanging="360"/>
      </w:pPr>
      <w:rPr>
        <w:rFonts w:hint="default"/>
      </w:rPr>
    </w:lvl>
    <w:lvl w:ilvl="2">
      <w:start w:val="1"/>
      <w:numFmt w:val="decimal"/>
      <w:lvlText w:val="%1.%2.%3"/>
      <w:lvlJc w:val="left"/>
      <w:pPr>
        <w:ind w:left="240" w:hanging="720"/>
      </w:pPr>
      <w:rPr>
        <w:rFonts w:hint="default"/>
      </w:rPr>
    </w:lvl>
    <w:lvl w:ilvl="3">
      <w:start w:val="1"/>
      <w:numFmt w:val="decimal"/>
      <w:lvlText w:val="%1.%2.%3.%4"/>
      <w:lvlJc w:val="left"/>
      <w:pPr>
        <w:ind w:left="0" w:hanging="720"/>
      </w:pPr>
      <w:rPr>
        <w:rFonts w:hint="default"/>
      </w:rPr>
    </w:lvl>
    <w:lvl w:ilvl="4">
      <w:start w:val="1"/>
      <w:numFmt w:val="decimal"/>
      <w:lvlText w:val="%1.%2.%3.%4.%5"/>
      <w:lvlJc w:val="left"/>
      <w:pPr>
        <w:ind w:left="120" w:hanging="1080"/>
      </w:pPr>
      <w:rPr>
        <w:rFonts w:hint="default"/>
      </w:rPr>
    </w:lvl>
    <w:lvl w:ilvl="5">
      <w:start w:val="1"/>
      <w:numFmt w:val="decimal"/>
      <w:lvlText w:val="%1.%2.%3.%4.%5.%6"/>
      <w:lvlJc w:val="left"/>
      <w:pPr>
        <w:ind w:left="-120" w:hanging="1080"/>
      </w:pPr>
      <w:rPr>
        <w:rFonts w:hint="default"/>
      </w:rPr>
    </w:lvl>
    <w:lvl w:ilvl="6">
      <w:start w:val="1"/>
      <w:numFmt w:val="decimal"/>
      <w:lvlText w:val="%1.%2.%3.%4.%5.%6.%7"/>
      <w:lvlJc w:val="left"/>
      <w:pPr>
        <w:ind w:left="0" w:hanging="1440"/>
      </w:pPr>
      <w:rPr>
        <w:rFonts w:hint="default"/>
      </w:rPr>
    </w:lvl>
    <w:lvl w:ilvl="7">
      <w:start w:val="1"/>
      <w:numFmt w:val="decimal"/>
      <w:lvlText w:val="%1.%2.%3.%4.%5.%6.%7.%8"/>
      <w:lvlJc w:val="left"/>
      <w:pPr>
        <w:ind w:left="-240" w:hanging="1440"/>
      </w:pPr>
      <w:rPr>
        <w:rFonts w:hint="default"/>
      </w:rPr>
    </w:lvl>
    <w:lvl w:ilvl="8">
      <w:start w:val="1"/>
      <w:numFmt w:val="decimal"/>
      <w:lvlText w:val="%1.%2.%3.%4.%5.%6.%7.%8.%9"/>
      <w:lvlJc w:val="left"/>
      <w:pPr>
        <w:ind w:left="-120" w:hanging="1800"/>
      </w:pPr>
      <w:rPr>
        <w:rFonts w:hint="default"/>
      </w:rPr>
    </w:lvl>
  </w:abstractNum>
  <w:abstractNum w:abstractNumId="16" w15:restartNumberingAfterBreak="0">
    <w:nsid w:val="77497657"/>
    <w:multiLevelType w:val="multilevel"/>
    <w:tmpl w:val="4E5206FA"/>
    <w:lvl w:ilvl="0">
      <w:start w:val="1"/>
      <w:numFmt w:val="decimal"/>
      <w:lvlText w:val="%1."/>
      <w:lvlJc w:val="left"/>
      <w:pPr>
        <w:ind w:left="480" w:hanging="480"/>
      </w:pPr>
      <w:rPr>
        <w:rFonts w:hint="default"/>
      </w:rPr>
    </w:lvl>
    <w:lvl w:ilvl="1">
      <w:start w:val="5"/>
      <w:numFmt w:val="decimal"/>
      <w:lvlText w:val="%1.%2"/>
      <w:lvlJc w:val="left"/>
      <w:pPr>
        <w:ind w:left="495" w:hanging="480"/>
      </w:pPr>
      <w:rPr>
        <w:rFonts w:hint="default"/>
      </w:rPr>
    </w:lvl>
    <w:lvl w:ilvl="2">
      <w:start w:val="1"/>
      <w:numFmt w:val="decimal"/>
      <w:lvlText w:val="%1.%2.%3"/>
      <w:lvlJc w:val="left"/>
      <w:pPr>
        <w:ind w:left="750" w:hanging="720"/>
      </w:pPr>
      <w:rPr>
        <w:rFonts w:hint="default"/>
      </w:rPr>
    </w:lvl>
    <w:lvl w:ilvl="3">
      <w:start w:val="1"/>
      <w:numFmt w:val="decimal"/>
      <w:lvlText w:val="%1.%2.%3.%4"/>
      <w:lvlJc w:val="left"/>
      <w:pPr>
        <w:ind w:left="765" w:hanging="720"/>
      </w:pPr>
      <w:rPr>
        <w:rFonts w:hint="default"/>
      </w:rPr>
    </w:lvl>
    <w:lvl w:ilvl="4">
      <w:start w:val="1"/>
      <w:numFmt w:val="decimal"/>
      <w:lvlText w:val="%1.%2.%3.%4.%5"/>
      <w:lvlJc w:val="left"/>
      <w:pPr>
        <w:ind w:left="1140" w:hanging="1080"/>
      </w:pPr>
      <w:rPr>
        <w:rFonts w:hint="default"/>
      </w:rPr>
    </w:lvl>
    <w:lvl w:ilvl="5">
      <w:start w:val="1"/>
      <w:numFmt w:val="decimal"/>
      <w:lvlText w:val="%1.%2.%3.%4.%5.%6"/>
      <w:lvlJc w:val="left"/>
      <w:pPr>
        <w:ind w:left="1155" w:hanging="1080"/>
      </w:pPr>
      <w:rPr>
        <w:rFonts w:hint="default"/>
      </w:rPr>
    </w:lvl>
    <w:lvl w:ilvl="6">
      <w:start w:val="1"/>
      <w:numFmt w:val="decimal"/>
      <w:lvlText w:val="%1.%2.%3.%4.%5.%6.%7"/>
      <w:lvlJc w:val="left"/>
      <w:pPr>
        <w:ind w:left="1530" w:hanging="1440"/>
      </w:pPr>
      <w:rPr>
        <w:rFonts w:hint="default"/>
      </w:rPr>
    </w:lvl>
    <w:lvl w:ilvl="7">
      <w:start w:val="1"/>
      <w:numFmt w:val="decimal"/>
      <w:lvlText w:val="%1.%2.%3.%4.%5.%6.%7.%8"/>
      <w:lvlJc w:val="left"/>
      <w:pPr>
        <w:ind w:left="1545" w:hanging="1440"/>
      </w:pPr>
      <w:rPr>
        <w:rFonts w:hint="default"/>
      </w:rPr>
    </w:lvl>
    <w:lvl w:ilvl="8">
      <w:start w:val="1"/>
      <w:numFmt w:val="decimal"/>
      <w:lvlText w:val="%1.%2.%3.%4.%5.%6.%7.%8.%9"/>
      <w:lvlJc w:val="left"/>
      <w:pPr>
        <w:ind w:left="1920" w:hanging="1800"/>
      </w:pPr>
      <w:rPr>
        <w:rFonts w:hint="default"/>
      </w:rPr>
    </w:lvl>
  </w:abstractNum>
  <w:abstractNum w:abstractNumId="17" w15:restartNumberingAfterBreak="0">
    <w:nsid w:val="78B34D0D"/>
    <w:multiLevelType w:val="multilevel"/>
    <w:tmpl w:val="42B48844"/>
    <w:lvl w:ilvl="0">
      <w:start w:val="4"/>
      <w:numFmt w:val="decimal"/>
      <w:lvlText w:val="%1"/>
      <w:lvlJc w:val="left"/>
      <w:pPr>
        <w:ind w:left="480" w:hanging="360"/>
      </w:pPr>
      <w:rPr>
        <w:rFonts w:hint="default"/>
        <w:lang w:val="en-US" w:eastAsia="en-US" w:bidi="en-US"/>
      </w:rPr>
    </w:lvl>
    <w:lvl w:ilvl="1">
      <w:start w:val="4"/>
      <w:numFmt w:val="decimal"/>
      <w:lvlText w:val="%1.%2"/>
      <w:lvlJc w:val="left"/>
      <w:pPr>
        <w:ind w:left="480" w:hanging="360"/>
      </w:pPr>
      <w:rPr>
        <w:rFonts w:ascii="Times New Roman" w:eastAsia="Times New Roman" w:hAnsi="Times New Roman" w:cs="Times New Roman" w:hint="default"/>
        <w:spacing w:val="-5"/>
        <w:w w:val="99"/>
        <w:sz w:val="24"/>
        <w:szCs w:val="24"/>
        <w:lang w:val="en-US" w:eastAsia="en-US" w:bidi="en-US"/>
      </w:rPr>
    </w:lvl>
    <w:lvl w:ilvl="2">
      <w:start w:val="1"/>
      <w:numFmt w:val="decimal"/>
      <w:lvlText w:val="%1.%2.%3"/>
      <w:lvlJc w:val="left"/>
      <w:pPr>
        <w:ind w:left="120" w:hanging="540"/>
      </w:pPr>
      <w:rPr>
        <w:rFonts w:ascii="Times New Roman" w:eastAsia="Times New Roman" w:hAnsi="Times New Roman" w:cs="Times New Roman" w:hint="default"/>
        <w:spacing w:val="-5"/>
        <w:w w:val="99"/>
        <w:sz w:val="24"/>
        <w:szCs w:val="24"/>
        <w:lang w:val="en-US" w:eastAsia="en-US" w:bidi="en-US"/>
      </w:rPr>
    </w:lvl>
    <w:lvl w:ilvl="3">
      <w:start w:val="1"/>
      <w:numFmt w:val="decimal"/>
      <w:lvlText w:val="%1.%2.%3.%4"/>
      <w:lvlJc w:val="left"/>
      <w:pPr>
        <w:ind w:left="840" w:hanging="720"/>
      </w:pPr>
      <w:rPr>
        <w:rFonts w:ascii="Times New Roman" w:eastAsia="Times New Roman" w:hAnsi="Times New Roman" w:cs="Times New Roman" w:hint="default"/>
        <w:spacing w:val="-5"/>
        <w:w w:val="99"/>
        <w:sz w:val="24"/>
        <w:szCs w:val="24"/>
        <w:lang w:val="en-US" w:eastAsia="en-US" w:bidi="en-US"/>
      </w:rPr>
    </w:lvl>
    <w:lvl w:ilvl="4">
      <w:numFmt w:val="bullet"/>
      <w:lvlText w:val="•"/>
      <w:lvlJc w:val="left"/>
      <w:pPr>
        <w:ind w:left="3025" w:hanging="720"/>
      </w:pPr>
      <w:rPr>
        <w:rFonts w:hint="default"/>
        <w:lang w:val="en-US" w:eastAsia="en-US" w:bidi="en-US"/>
      </w:rPr>
    </w:lvl>
    <w:lvl w:ilvl="5">
      <w:numFmt w:val="bullet"/>
      <w:lvlText w:val="•"/>
      <w:lvlJc w:val="left"/>
      <w:pPr>
        <w:ind w:left="4117" w:hanging="720"/>
      </w:pPr>
      <w:rPr>
        <w:rFonts w:hint="default"/>
        <w:lang w:val="en-US" w:eastAsia="en-US" w:bidi="en-US"/>
      </w:rPr>
    </w:lvl>
    <w:lvl w:ilvl="6">
      <w:numFmt w:val="bullet"/>
      <w:lvlText w:val="•"/>
      <w:lvlJc w:val="left"/>
      <w:pPr>
        <w:ind w:left="5210" w:hanging="720"/>
      </w:pPr>
      <w:rPr>
        <w:rFonts w:hint="default"/>
        <w:lang w:val="en-US" w:eastAsia="en-US" w:bidi="en-US"/>
      </w:rPr>
    </w:lvl>
    <w:lvl w:ilvl="7">
      <w:numFmt w:val="bullet"/>
      <w:lvlText w:val="•"/>
      <w:lvlJc w:val="left"/>
      <w:pPr>
        <w:ind w:left="6302" w:hanging="720"/>
      </w:pPr>
      <w:rPr>
        <w:rFonts w:hint="default"/>
        <w:lang w:val="en-US" w:eastAsia="en-US" w:bidi="en-US"/>
      </w:rPr>
    </w:lvl>
    <w:lvl w:ilvl="8">
      <w:numFmt w:val="bullet"/>
      <w:lvlText w:val="•"/>
      <w:lvlJc w:val="left"/>
      <w:pPr>
        <w:ind w:left="7395" w:hanging="720"/>
      </w:pPr>
      <w:rPr>
        <w:rFonts w:hint="default"/>
        <w:lang w:val="en-US" w:eastAsia="en-US" w:bidi="en-US"/>
      </w:rPr>
    </w:lvl>
  </w:abstractNum>
  <w:abstractNum w:abstractNumId="18" w15:restartNumberingAfterBreak="0">
    <w:nsid w:val="79F33E3A"/>
    <w:multiLevelType w:val="multilevel"/>
    <w:tmpl w:val="E36AEB00"/>
    <w:lvl w:ilvl="0">
      <w:start w:val="4"/>
      <w:numFmt w:val="decimal"/>
      <w:lvlText w:val="%1"/>
      <w:lvlJc w:val="left"/>
      <w:pPr>
        <w:ind w:left="840" w:hanging="840"/>
      </w:pPr>
      <w:rPr>
        <w:rFonts w:hint="default"/>
      </w:rPr>
    </w:lvl>
    <w:lvl w:ilvl="1">
      <w:start w:val="4"/>
      <w:numFmt w:val="decimal"/>
      <w:lvlText w:val="%1.%2"/>
      <w:lvlJc w:val="left"/>
      <w:pPr>
        <w:ind w:left="870" w:hanging="840"/>
      </w:pPr>
      <w:rPr>
        <w:rFonts w:hint="default"/>
      </w:rPr>
    </w:lvl>
    <w:lvl w:ilvl="2">
      <w:start w:val="2"/>
      <w:numFmt w:val="decimal"/>
      <w:lvlText w:val="%1.%2.%3"/>
      <w:lvlJc w:val="left"/>
      <w:pPr>
        <w:ind w:left="900" w:hanging="840"/>
      </w:pPr>
      <w:rPr>
        <w:rFonts w:hint="default"/>
      </w:rPr>
    </w:lvl>
    <w:lvl w:ilvl="3">
      <w:start w:val="2"/>
      <w:numFmt w:val="decimal"/>
      <w:lvlText w:val="%1.%2.%3.%4"/>
      <w:lvlJc w:val="left"/>
      <w:pPr>
        <w:ind w:left="930" w:hanging="840"/>
      </w:pPr>
      <w:rPr>
        <w:rFonts w:hint="default"/>
      </w:rPr>
    </w:lvl>
    <w:lvl w:ilvl="4">
      <w:start w:val="2"/>
      <w:numFmt w:val="decimal"/>
      <w:lvlText w:val="%1.%2.%3.%4.%5"/>
      <w:lvlJc w:val="left"/>
      <w:pPr>
        <w:ind w:left="1200" w:hanging="1080"/>
      </w:pPr>
      <w:rPr>
        <w:rFonts w:hint="default"/>
      </w:rPr>
    </w:lvl>
    <w:lvl w:ilvl="5">
      <w:start w:val="1"/>
      <w:numFmt w:val="decimal"/>
      <w:lvlText w:val="%1.%2.%3.%4.%5.%6"/>
      <w:lvlJc w:val="left"/>
      <w:pPr>
        <w:ind w:left="1230" w:hanging="1080"/>
      </w:pPr>
      <w:rPr>
        <w:rFonts w:hint="default"/>
      </w:rPr>
    </w:lvl>
    <w:lvl w:ilvl="6">
      <w:start w:val="1"/>
      <w:numFmt w:val="decimal"/>
      <w:lvlText w:val="%1.%2.%3.%4.%5.%6.%7"/>
      <w:lvlJc w:val="left"/>
      <w:pPr>
        <w:ind w:left="1620" w:hanging="1440"/>
      </w:pPr>
      <w:rPr>
        <w:rFonts w:hint="default"/>
      </w:rPr>
    </w:lvl>
    <w:lvl w:ilvl="7">
      <w:start w:val="1"/>
      <w:numFmt w:val="decimal"/>
      <w:lvlText w:val="%1.%2.%3.%4.%5.%6.%7.%8"/>
      <w:lvlJc w:val="left"/>
      <w:pPr>
        <w:ind w:left="1650" w:hanging="1440"/>
      </w:pPr>
      <w:rPr>
        <w:rFonts w:hint="default"/>
      </w:rPr>
    </w:lvl>
    <w:lvl w:ilvl="8">
      <w:start w:val="1"/>
      <w:numFmt w:val="decimal"/>
      <w:lvlText w:val="%1.%2.%3.%4.%5.%6.%7.%8.%9"/>
      <w:lvlJc w:val="left"/>
      <w:pPr>
        <w:ind w:left="2040" w:hanging="1800"/>
      </w:pPr>
      <w:rPr>
        <w:rFonts w:hint="default"/>
      </w:rPr>
    </w:lvl>
  </w:abstractNum>
  <w:abstractNum w:abstractNumId="19" w15:restartNumberingAfterBreak="0">
    <w:nsid w:val="7A891FD1"/>
    <w:multiLevelType w:val="multilevel"/>
    <w:tmpl w:val="E36AEB00"/>
    <w:lvl w:ilvl="0">
      <w:start w:val="4"/>
      <w:numFmt w:val="decimal"/>
      <w:lvlText w:val="%1"/>
      <w:lvlJc w:val="left"/>
      <w:pPr>
        <w:ind w:left="840" w:hanging="840"/>
      </w:pPr>
      <w:rPr>
        <w:rFonts w:hint="default"/>
      </w:rPr>
    </w:lvl>
    <w:lvl w:ilvl="1">
      <w:start w:val="5"/>
      <w:numFmt w:val="decimal"/>
      <w:lvlText w:val="%1.%2"/>
      <w:lvlJc w:val="left"/>
      <w:pPr>
        <w:ind w:left="870" w:hanging="840"/>
      </w:pPr>
      <w:rPr>
        <w:rFonts w:hint="default"/>
      </w:rPr>
    </w:lvl>
    <w:lvl w:ilvl="2">
      <w:start w:val="2"/>
      <w:numFmt w:val="decimal"/>
      <w:lvlText w:val="%1.%2.%3"/>
      <w:lvlJc w:val="left"/>
      <w:pPr>
        <w:ind w:left="900" w:hanging="840"/>
      </w:pPr>
      <w:rPr>
        <w:rFonts w:hint="default"/>
      </w:rPr>
    </w:lvl>
    <w:lvl w:ilvl="3">
      <w:start w:val="2"/>
      <w:numFmt w:val="decimal"/>
      <w:lvlText w:val="%1.%2.%3.%4"/>
      <w:lvlJc w:val="left"/>
      <w:pPr>
        <w:ind w:left="930" w:hanging="840"/>
      </w:pPr>
      <w:rPr>
        <w:rFonts w:hint="default"/>
      </w:rPr>
    </w:lvl>
    <w:lvl w:ilvl="4">
      <w:start w:val="2"/>
      <w:numFmt w:val="decimal"/>
      <w:lvlText w:val="%1.%2.%3.%4.%5"/>
      <w:lvlJc w:val="left"/>
      <w:pPr>
        <w:ind w:left="1200" w:hanging="1080"/>
      </w:pPr>
      <w:rPr>
        <w:rFonts w:hint="default"/>
      </w:rPr>
    </w:lvl>
    <w:lvl w:ilvl="5">
      <w:start w:val="1"/>
      <w:numFmt w:val="decimal"/>
      <w:lvlText w:val="%1.%2.%3.%4.%5.%6"/>
      <w:lvlJc w:val="left"/>
      <w:pPr>
        <w:ind w:left="1230" w:hanging="1080"/>
      </w:pPr>
      <w:rPr>
        <w:rFonts w:hint="default"/>
      </w:rPr>
    </w:lvl>
    <w:lvl w:ilvl="6">
      <w:start w:val="1"/>
      <w:numFmt w:val="decimal"/>
      <w:lvlText w:val="%1.%2.%3.%4.%5.%6.%7"/>
      <w:lvlJc w:val="left"/>
      <w:pPr>
        <w:ind w:left="1620" w:hanging="1440"/>
      </w:pPr>
      <w:rPr>
        <w:rFonts w:hint="default"/>
      </w:rPr>
    </w:lvl>
    <w:lvl w:ilvl="7">
      <w:start w:val="1"/>
      <w:numFmt w:val="decimal"/>
      <w:lvlText w:val="%1.%2.%3.%4.%5.%6.%7.%8"/>
      <w:lvlJc w:val="left"/>
      <w:pPr>
        <w:ind w:left="1650" w:hanging="1440"/>
      </w:pPr>
      <w:rPr>
        <w:rFonts w:hint="default"/>
      </w:rPr>
    </w:lvl>
    <w:lvl w:ilvl="8">
      <w:start w:val="1"/>
      <w:numFmt w:val="decimal"/>
      <w:lvlText w:val="%1.%2.%3.%4.%5.%6.%7.%8.%9"/>
      <w:lvlJc w:val="left"/>
      <w:pPr>
        <w:ind w:left="2040" w:hanging="1800"/>
      </w:pPr>
      <w:rPr>
        <w:rFonts w:hint="default"/>
      </w:rPr>
    </w:lvl>
  </w:abstractNum>
  <w:abstractNum w:abstractNumId="20" w15:restartNumberingAfterBreak="0">
    <w:nsid w:val="7AF60AED"/>
    <w:multiLevelType w:val="multilevel"/>
    <w:tmpl w:val="1EECB7B0"/>
    <w:lvl w:ilvl="0">
      <w:start w:val="7"/>
      <w:numFmt w:val="decimal"/>
      <w:lvlText w:val="%1"/>
      <w:lvlJc w:val="left"/>
      <w:pPr>
        <w:ind w:left="120" w:hanging="586"/>
      </w:pPr>
      <w:rPr>
        <w:rFonts w:hint="default"/>
        <w:lang w:val="en-US" w:eastAsia="en-US" w:bidi="en-US"/>
      </w:rPr>
    </w:lvl>
    <w:lvl w:ilvl="1">
      <w:start w:val="2"/>
      <w:numFmt w:val="decimal"/>
      <w:lvlText w:val="%1.%2"/>
      <w:lvlJc w:val="left"/>
      <w:pPr>
        <w:ind w:left="120" w:hanging="586"/>
      </w:pPr>
      <w:rPr>
        <w:rFonts w:hint="default"/>
        <w:lang w:val="en-US" w:eastAsia="en-US" w:bidi="en-US"/>
      </w:rPr>
    </w:lvl>
    <w:lvl w:ilvl="2">
      <w:start w:val="1"/>
      <w:numFmt w:val="lowerLetter"/>
      <w:lvlText w:val="%1.%2.%3."/>
      <w:lvlJc w:val="left"/>
      <w:pPr>
        <w:ind w:left="120" w:hanging="586"/>
      </w:pPr>
      <w:rPr>
        <w:rFonts w:ascii="Times New Roman" w:eastAsia="Times New Roman" w:hAnsi="Times New Roman" w:cs="Times New Roman" w:hint="default"/>
        <w:spacing w:val="-3"/>
        <w:w w:val="99"/>
        <w:sz w:val="24"/>
        <w:szCs w:val="24"/>
        <w:lang w:val="en-US" w:eastAsia="en-US" w:bidi="en-US"/>
      </w:rPr>
    </w:lvl>
    <w:lvl w:ilvl="3">
      <w:numFmt w:val="bullet"/>
      <w:lvlText w:val="•"/>
      <w:lvlJc w:val="left"/>
      <w:pPr>
        <w:ind w:left="2958" w:hanging="586"/>
      </w:pPr>
      <w:rPr>
        <w:rFonts w:hint="default"/>
        <w:lang w:val="en-US" w:eastAsia="en-US" w:bidi="en-US"/>
      </w:rPr>
    </w:lvl>
    <w:lvl w:ilvl="4">
      <w:numFmt w:val="bullet"/>
      <w:lvlText w:val="•"/>
      <w:lvlJc w:val="left"/>
      <w:pPr>
        <w:ind w:left="3904" w:hanging="586"/>
      </w:pPr>
      <w:rPr>
        <w:rFonts w:hint="default"/>
        <w:lang w:val="en-US" w:eastAsia="en-US" w:bidi="en-US"/>
      </w:rPr>
    </w:lvl>
    <w:lvl w:ilvl="5">
      <w:numFmt w:val="bullet"/>
      <w:lvlText w:val="•"/>
      <w:lvlJc w:val="left"/>
      <w:pPr>
        <w:ind w:left="4850" w:hanging="586"/>
      </w:pPr>
      <w:rPr>
        <w:rFonts w:hint="default"/>
        <w:lang w:val="en-US" w:eastAsia="en-US" w:bidi="en-US"/>
      </w:rPr>
    </w:lvl>
    <w:lvl w:ilvl="6">
      <w:numFmt w:val="bullet"/>
      <w:lvlText w:val="•"/>
      <w:lvlJc w:val="left"/>
      <w:pPr>
        <w:ind w:left="5796" w:hanging="586"/>
      </w:pPr>
      <w:rPr>
        <w:rFonts w:hint="default"/>
        <w:lang w:val="en-US" w:eastAsia="en-US" w:bidi="en-US"/>
      </w:rPr>
    </w:lvl>
    <w:lvl w:ilvl="7">
      <w:numFmt w:val="bullet"/>
      <w:lvlText w:val="•"/>
      <w:lvlJc w:val="left"/>
      <w:pPr>
        <w:ind w:left="6742" w:hanging="586"/>
      </w:pPr>
      <w:rPr>
        <w:rFonts w:hint="default"/>
        <w:lang w:val="en-US" w:eastAsia="en-US" w:bidi="en-US"/>
      </w:rPr>
    </w:lvl>
    <w:lvl w:ilvl="8">
      <w:numFmt w:val="bullet"/>
      <w:lvlText w:val="•"/>
      <w:lvlJc w:val="left"/>
      <w:pPr>
        <w:ind w:left="7688" w:hanging="586"/>
      </w:pPr>
      <w:rPr>
        <w:rFonts w:hint="default"/>
        <w:lang w:val="en-US" w:eastAsia="en-US" w:bidi="en-US"/>
      </w:rPr>
    </w:lvl>
  </w:abstractNum>
  <w:abstractNum w:abstractNumId="21" w15:restartNumberingAfterBreak="0">
    <w:nsid w:val="7E392D4C"/>
    <w:multiLevelType w:val="multilevel"/>
    <w:tmpl w:val="E86070A0"/>
    <w:lvl w:ilvl="0">
      <w:start w:val="10"/>
      <w:numFmt w:val="decimal"/>
      <w:lvlText w:val="%1"/>
      <w:lvlJc w:val="left"/>
      <w:pPr>
        <w:ind w:left="600" w:hanging="480"/>
      </w:pPr>
      <w:rPr>
        <w:rFonts w:hint="default"/>
        <w:lang w:val="en-US" w:eastAsia="en-US" w:bidi="en-US"/>
      </w:rPr>
    </w:lvl>
    <w:lvl w:ilvl="1">
      <w:start w:val="6"/>
      <w:numFmt w:val="decimal"/>
      <w:lvlText w:val="%1.%2"/>
      <w:lvlJc w:val="left"/>
      <w:pPr>
        <w:ind w:left="600" w:hanging="480"/>
      </w:pPr>
      <w:rPr>
        <w:rFonts w:ascii="Times New Roman" w:eastAsia="Times New Roman" w:hAnsi="Times New Roman" w:cs="Times New Roman" w:hint="default"/>
        <w:spacing w:val="0"/>
        <w:w w:val="100"/>
        <w:sz w:val="24"/>
        <w:szCs w:val="24"/>
        <w:lang w:val="en-US" w:eastAsia="en-US" w:bidi="en-US"/>
      </w:rPr>
    </w:lvl>
    <w:lvl w:ilvl="2">
      <w:start w:val="1"/>
      <w:numFmt w:val="decimal"/>
      <w:lvlText w:val="%1.%2.%3"/>
      <w:lvlJc w:val="left"/>
      <w:pPr>
        <w:ind w:left="120" w:hanging="663"/>
      </w:pPr>
      <w:rPr>
        <w:rFonts w:ascii="Times New Roman" w:eastAsia="Times New Roman" w:hAnsi="Times New Roman" w:cs="Times New Roman" w:hint="default"/>
        <w:w w:val="100"/>
        <w:sz w:val="24"/>
        <w:szCs w:val="24"/>
        <w:lang w:val="en-US" w:eastAsia="en-US" w:bidi="en-US"/>
      </w:rPr>
    </w:lvl>
    <w:lvl w:ilvl="3">
      <w:numFmt w:val="bullet"/>
      <w:lvlText w:val="•"/>
      <w:lvlJc w:val="left"/>
      <w:pPr>
        <w:ind w:left="2595" w:hanging="663"/>
      </w:pPr>
      <w:rPr>
        <w:rFonts w:hint="default"/>
        <w:lang w:val="en-US" w:eastAsia="en-US" w:bidi="en-US"/>
      </w:rPr>
    </w:lvl>
    <w:lvl w:ilvl="4">
      <w:numFmt w:val="bullet"/>
      <w:lvlText w:val="•"/>
      <w:lvlJc w:val="left"/>
      <w:pPr>
        <w:ind w:left="3593" w:hanging="663"/>
      </w:pPr>
      <w:rPr>
        <w:rFonts w:hint="default"/>
        <w:lang w:val="en-US" w:eastAsia="en-US" w:bidi="en-US"/>
      </w:rPr>
    </w:lvl>
    <w:lvl w:ilvl="5">
      <w:numFmt w:val="bullet"/>
      <w:lvlText w:val="•"/>
      <w:lvlJc w:val="left"/>
      <w:pPr>
        <w:ind w:left="4591" w:hanging="663"/>
      </w:pPr>
      <w:rPr>
        <w:rFonts w:hint="default"/>
        <w:lang w:val="en-US" w:eastAsia="en-US" w:bidi="en-US"/>
      </w:rPr>
    </w:lvl>
    <w:lvl w:ilvl="6">
      <w:numFmt w:val="bullet"/>
      <w:lvlText w:val="•"/>
      <w:lvlJc w:val="left"/>
      <w:pPr>
        <w:ind w:left="5588" w:hanging="663"/>
      </w:pPr>
      <w:rPr>
        <w:rFonts w:hint="default"/>
        <w:lang w:val="en-US" w:eastAsia="en-US" w:bidi="en-US"/>
      </w:rPr>
    </w:lvl>
    <w:lvl w:ilvl="7">
      <w:numFmt w:val="bullet"/>
      <w:lvlText w:val="•"/>
      <w:lvlJc w:val="left"/>
      <w:pPr>
        <w:ind w:left="6586" w:hanging="663"/>
      </w:pPr>
      <w:rPr>
        <w:rFonts w:hint="default"/>
        <w:lang w:val="en-US" w:eastAsia="en-US" w:bidi="en-US"/>
      </w:rPr>
    </w:lvl>
    <w:lvl w:ilvl="8">
      <w:numFmt w:val="bullet"/>
      <w:lvlText w:val="•"/>
      <w:lvlJc w:val="left"/>
      <w:pPr>
        <w:ind w:left="7584" w:hanging="663"/>
      </w:pPr>
      <w:rPr>
        <w:rFonts w:hint="default"/>
        <w:lang w:val="en-US" w:eastAsia="en-US" w:bidi="en-US"/>
      </w:rPr>
    </w:lvl>
  </w:abstractNum>
  <w:num w:numId="1">
    <w:abstractNumId w:val="21"/>
  </w:num>
  <w:num w:numId="2">
    <w:abstractNumId w:val="20"/>
  </w:num>
  <w:num w:numId="3">
    <w:abstractNumId w:val="14"/>
  </w:num>
  <w:num w:numId="4">
    <w:abstractNumId w:val="17"/>
  </w:num>
  <w:num w:numId="5">
    <w:abstractNumId w:val="3"/>
  </w:num>
  <w:num w:numId="6">
    <w:abstractNumId w:val="11"/>
  </w:num>
  <w:num w:numId="7">
    <w:abstractNumId w:val="0"/>
  </w:num>
  <w:num w:numId="8">
    <w:abstractNumId w:val="12"/>
  </w:num>
  <w:num w:numId="9">
    <w:abstractNumId w:val="6"/>
  </w:num>
  <w:num w:numId="10">
    <w:abstractNumId w:val="9"/>
  </w:num>
  <w:num w:numId="11">
    <w:abstractNumId w:val="18"/>
  </w:num>
  <w:num w:numId="12">
    <w:abstractNumId w:val="10"/>
  </w:num>
  <w:num w:numId="13">
    <w:abstractNumId w:val="7"/>
  </w:num>
  <w:num w:numId="14">
    <w:abstractNumId w:val="4"/>
  </w:num>
  <w:num w:numId="15">
    <w:abstractNumId w:val="1"/>
  </w:num>
  <w:num w:numId="16">
    <w:abstractNumId w:val="16"/>
  </w:num>
  <w:num w:numId="17">
    <w:abstractNumId w:val="13"/>
  </w:num>
  <w:num w:numId="18">
    <w:abstractNumId w:val="15"/>
  </w:num>
  <w:num w:numId="19">
    <w:abstractNumId w:val="8"/>
  </w:num>
  <w:num w:numId="20">
    <w:abstractNumId w:val="19"/>
  </w:num>
  <w:num w:numId="21">
    <w:abstractNumId w:val="5"/>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42B"/>
    <w:rsid w:val="0006342B"/>
    <w:rsid w:val="000637BE"/>
    <w:rsid w:val="00072E07"/>
    <w:rsid w:val="00081399"/>
    <w:rsid w:val="00091D1B"/>
    <w:rsid w:val="000968AF"/>
    <w:rsid w:val="000C1CBE"/>
    <w:rsid w:val="00166E19"/>
    <w:rsid w:val="00167A1F"/>
    <w:rsid w:val="00184F90"/>
    <w:rsid w:val="001C7810"/>
    <w:rsid w:val="002019B3"/>
    <w:rsid w:val="003D7259"/>
    <w:rsid w:val="00425157"/>
    <w:rsid w:val="00474AC8"/>
    <w:rsid w:val="00532C5E"/>
    <w:rsid w:val="00593C3C"/>
    <w:rsid w:val="005A0D45"/>
    <w:rsid w:val="005B4788"/>
    <w:rsid w:val="00611A8F"/>
    <w:rsid w:val="006341A8"/>
    <w:rsid w:val="006421DE"/>
    <w:rsid w:val="00655646"/>
    <w:rsid w:val="00692F70"/>
    <w:rsid w:val="006D3287"/>
    <w:rsid w:val="00753A33"/>
    <w:rsid w:val="007E47C4"/>
    <w:rsid w:val="007F74A3"/>
    <w:rsid w:val="00805DA3"/>
    <w:rsid w:val="00972C05"/>
    <w:rsid w:val="00994F7B"/>
    <w:rsid w:val="009F1A46"/>
    <w:rsid w:val="009F76B4"/>
    <w:rsid w:val="00A31A50"/>
    <w:rsid w:val="00A425E3"/>
    <w:rsid w:val="00AD4351"/>
    <w:rsid w:val="00B137CC"/>
    <w:rsid w:val="00B53978"/>
    <w:rsid w:val="00B75CA6"/>
    <w:rsid w:val="00C16937"/>
    <w:rsid w:val="00C308EB"/>
    <w:rsid w:val="00C46CDA"/>
    <w:rsid w:val="00C51440"/>
    <w:rsid w:val="00CB481E"/>
    <w:rsid w:val="00CB7D74"/>
    <w:rsid w:val="00E5147B"/>
    <w:rsid w:val="00E67B4D"/>
    <w:rsid w:val="00EB3CA8"/>
    <w:rsid w:val="00ED4105"/>
    <w:rsid w:val="00F43DD7"/>
    <w:rsid w:val="00F826AA"/>
    <w:rsid w:val="00FB2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EF370"/>
  <w15:docId w15:val="{4ED18E67-A700-473D-B9C4-F0D81334F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360" w:hanging="2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2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F826AA"/>
    <w:rPr>
      <w:sz w:val="16"/>
      <w:szCs w:val="16"/>
    </w:rPr>
  </w:style>
  <w:style w:type="paragraph" w:styleId="CommentText">
    <w:name w:val="annotation text"/>
    <w:basedOn w:val="Normal"/>
    <w:link w:val="CommentTextChar"/>
    <w:uiPriority w:val="99"/>
    <w:semiHidden/>
    <w:unhideWhenUsed/>
    <w:rsid w:val="00F826AA"/>
    <w:rPr>
      <w:sz w:val="20"/>
      <w:szCs w:val="20"/>
    </w:rPr>
  </w:style>
  <w:style w:type="character" w:customStyle="1" w:styleId="CommentTextChar">
    <w:name w:val="Comment Text Char"/>
    <w:basedOn w:val="DefaultParagraphFont"/>
    <w:link w:val="CommentText"/>
    <w:uiPriority w:val="99"/>
    <w:semiHidden/>
    <w:rsid w:val="00F826AA"/>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F826AA"/>
    <w:rPr>
      <w:b/>
      <w:bCs/>
    </w:rPr>
  </w:style>
  <w:style w:type="character" w:customStyle="1" w:styleId="CommentSubjectChar">
    <w:name w:val="Comment Subject Char"/>
    <w:basedOn w:val="CommentTextChar"/>
    <w:link w:val="CommentSubject"/>
    <w:uiPriority w:val="99"/>
    <w:semiHidden/>
    <w:rsid w:val="00F826AA"/>
    <w:rPr>
      <w:rFonts w:ascii="Times New Roman" w:eastAsia="Times New Roman" w:hAnsi="Times New Roman" w:cs="Times New Roman"/>
      <w:b/>
      <w:bCs/>
      <w:sz w:val="20"/>
      <w:szCs w:val="20"/>
      <w:lang w:bidi="en-US"/>
    </w:rPr>
  </w:style>
  <w:style w:type="paragraph" w:styleId="BalloonText">
    <w:name w:val="Balloon Text"/>
    <w:basedOn w:val="Normal"/>
    <w:link w:val="BalloonTextChar"/>
    <w:uiPriority w:val="99"/>
    <w:semiHidden/>
    <w:unhideWhenUsed/>
    <w:rsid w:val="00F826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26AA"/>
    <w:rPr>
      <w:rFonts w:ascii="Segoe UI" w:eastAsia="Times New Roman" w:hAnsi="Segoe UI" w:cs="Segoe UI"/>
      <w:sz w:val="18"/>
      <w:szCs w:val="18"/>
      <w:lang w:bidi="en-US"/>
    </w:rPr>
  </w:style>
  <w:style w:type="paragraph" w:styleId="Revision">
    <w:name w:val="Revision"/>
    <w:hidden/>
    <w:uiPriority w:val="99"/>
    <w:semiHidden/>
    <w:rsid w:val="006421DE"/>
    <w:pPr>
      <w:widowControl/>
      <w:autoSpaceDE/>
      <w:autoSpaceDN/>
    </w:pPr>
    <w:rPr>
      <w:rFonts w:ascii="Times New Roman" w:eastAsia="Times New Roman" w:hAnsi="Times New Roman" w:cs="Times New Roman"/>
      <w:lang w:bidi="en-US"/>
    </w:rPr>
  </w:style>
  <w:style w:type="character" w:styleId="Hyperlink">
    <w:name w:val="Hyperlink"/>
    <w:basedOn w:val="DefaultParagraphFont"/>
    <w:uiPriority w:val="99"/>
    <w:unhideWhenUsed/>
    <w:rsid w:val="00184F90"/>
    <w:rPr>
      <w:color w:val="0000FF" w:themeColor="hyperlink"/>
      <w:u w:val="single"/>
    </w:rPr>
  </w:style>
  <w:style w:type="character" w:styleId="UnresolvedMention">
    <w:name w:val="Unresolved Mention"/>
    <w:basedOn w:val="DefaultParagraphFont"/>
    <w:uiPriority w:val="99"/>
    <w:semiHidden/>
    <w:unhideWhenUsed/>
    <w:rsid w:val="00184F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uncp.edu/pr/pol-030001-facility-and-program-naming-policy" TargetMode="External"/><Relationship Id="rId3" Type="http://schemas.openxmlformats.org/officeDocument/2006/relationships/settings" Target="settings.xml"/><Relationship Id="rId7" Type="http://schemas.openxmlformats.org/officeDocument/2006/relationships/hyperlink" Target="http://www.northcarolina.edu/policy/index.php?tag=Appendix%2B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orthcarolina.edu/policy/index.php?tag=Appendix%2B1" TargetMode="External"/><Relationship Id="rId5" Type="http://schemas.openxmlformats.org/officeDocument/2006/relationships/hyperlink" Target="http://www.northcarolina.edu/policy/index.php?tag=Appendix%2B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2607</Words>
  <Characters>14865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UNCP</Company>
  <LinksUpToDate>false</LinksUpToDate>
  <CharactersWithSpaces>17438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UNC Pembroke</dc:creator>
  <cp:lastModifiedBy>M. Gordon  Byrd</cp:lastModifiedBy>
  <cp:revision>3</cp:revision>
  <dcterms:created xsi:type="dcterms:W3CDTF">2022-05-25T17:11:00Z</dcterms:created>
  <dcterms:modified xsi:type="dcterms:W3CDTF">2022-05-25T17:20:00Z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2017-03-17T00:00:00Z</vt:filetime>
  </property>
  <property fmtid="{D5CDD505-2E9C-101B-9397-08002B2CF9AE}" pid="3" name="Creator">
    <vt:lpwstr>Acrobat PDFMaker 15 for Word</vt:lpwstr>
  </property>
  <property fmtid="{D5CDD505-2E9C-101B-9397-08002B2CF9AE}" pid="4" name="LastSaved">
    <vt:filetime>2019-10-01T00:00:00Z</vt:filetime>
  </property>
</Properties>
</file>