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7D86" w14:textId="77777777" w:rsidR="0079160F" w:rsidRDefault="00C01A44" w:rsidP="00974A91">
      <w:pPr>
        <w:pStyle w:val="List"/>
        <w:jc w:val="center"/>
        <w:rPr>
          <w:rFonts w:ascii="Arial" w:hAnsi="Arial" w:cs="Arial"/>
          <w:b/>
          <w:bCs/>
          <w:caps/>
        </w:rPr>
      </w:pPr>
      <w:r>
        <w:rPr>
          <w:rFonts w:ascii="Arial" w:hAnsi="Arial" w:cs="Arial"/>
          <w:b/>
          <w:bCs/>
          <w:caps/>
        </w:rPr>
        <w:t xml:space="preserve">                                                                                                                                                 </w:t>
      </w:r>
    </w:p>
    <w:p w14:paraId="53F5308E" w14:textId="77777777" w:rsidR="00974A91" w:rsidRPr="002418CF" w:rsidRDefault="00974A91" w:rsidP="00974A91">
      <w:pPr>
        <w:pStyle w:val="List"/>
        <w:jc w:val="center"/>
        <w:rPr>
          <w:rFonts w:ascii="Arial" w:hAnsi="Arial" w:cs="Arial"/>
          <w:b/>
          <w:bCs/>
          <w:caps/>
        </w:rPr>
      </w:pPr>
      <w:r w:rsidRPr="002418CF">
        <w:rPr>
          <w:rFonts w:ascii="Arial" w:hAnsi="Arial" w:cs="Arial"/>
          <w:b/>
          <w:bCs/>
          <w:caps/>
        </w:rPr>
        <w:t>The University of North Carolina at Pembroke</w:t>
      </w:r>
    </w:p>
    <w:p w14:paraId="00549E3E" w14:textId="77777777" w:rsidR="00DA7D47" w:rsidRDefault="001D4FCE" w:rsidP="00974A91">
      <w:pPr>
        <w:pStyle w:val="List"/>
        <w:jc w:val="center"/>
        <w:rPr>
          <w:rFonts w:ascii="Arial" w:hAnsi="Arial" w:cs="Arial"/>
          <w:b/>
          <w:bCs/>
          <w:caps/>
        </w:rPr>
      </w:pPr>
      <w:r>
        <w:rPr>
          <w:rFonts w:ascii="Arial" w:hAnsi="Arial" w:cs="Arial"/>
          <w:b/>
          <w:bCs/>
          <w:caps/>
        </w:rPr>
        <w:t xml:space="preserve">MEETING </w:t>
      </w:r>
      <w:r w:rsidR="00974A91" w:rsidRPr="002418CF">
        <w:rPr>
          <w:rFonts w:ascii="Arial" w:hAnsi="Arial" w:cs="Arial"/>
          <w:b/>
          <w:bCs/>
          <w:caps/>
        </w:rPr>
        <w:t>of the Board of Trustees</w:t>
      </w:r>
      <w:r w:rsidR="003C38E9">
        <w:rPr>
          <w:rFonts w:ascii="Arial" w:hAnsi="Arial" w:cs="Arial"/>
          <w:b/>
          <w:bCs/>
          <w:caps/>
        </w:rPr>
        <w:t xml:space="preserve">’ </w:t>
      </w:r>
    </w:p>
    <w:p w14:paraId="49475E28" w14:textId="7C23AB5C" w:rsidR="00C9302D" w:rsidRPr="00F13254" w:rsidRDefault="00C75A0C" w:rsidP="00F13254">
      <w:pPr>
        <w:pStyle w:val="List"/>
        <w:jc w:val="center"/>
        <w:rPr>
          <w:rFonts w:ascii="Arial" w:hAnsi="Arial" w:cs="Arial"/>
          <w:b/>
          <w:bCs/>
          <w:caps/>
        </w:rPr>
      </w:pPr>
      <w:r w:rsidRPr="00C75A0C">
        <w:rPr>
          <w:rFonts w:ascii="Arial" w:hAnsi="Arial" w:cs="Arial"/>
          <w:b/>
          <w:bCs/>
          <w:caps/>
        </w:rPr>
        <w:t>COMPLIANCE, AUDIT, RISK MANAGEMENT &amp; INFORMATION TECHNOLOGY COMMITTEE (CARMIT)</w:t>
      </w:r>
      <w:r w:rsidR="009306BD">
        <w:rPr>
          <w:rFonts w:ascii="Arial" w:hAnsi="Arial" w:cs="Arial"/>
          <w:b/>
          <w:bCs/>
          <w:caps/>
        </w:rPr>
        <w:t xml:space="preserve"> </w:t>
      </w:r>
      <w:r w:rsidR="003C38E9">
        <w:rPr>
          <w:rFonts w:ascii="Arial" w:hAnsi="Arial" w:cs="Arial"/>
          <w:b/>
          <w:bCs/>
          <w:caps/>
        </w:rPr>
        <w:t>COMMITTEE</w:t>
      </w:r>
    </w:p>
    <w:p w14:paraId="51F3EFC3" w14:textId="39A7DB04" w:rsidR="00952D29" w:rsidRPr="00E82EAA" w:rsidRDefault="00E76F10" w:rsidP="00952D29">
      <w:pPr>
        <w:jc w:val="center"/>
        <w:rPr>
          <w:rFonts w:ascii="Arial" w:hAnsi="Arial" w:cs="Arial"/>
          <w:b/>
        </w:rPr>
      </w:pPr>
      <w:r>
        <w:rPr>
          <w:rFonts w:ascii="Arial" w:hAnsi="Arial" w:cs="Arial"/>
          <w:b/>
        </w:rPr>
        <w:t>James A. Thomas Hall</w:t>
      </w:r>
      <w:r w:rsidR="00952D29" w:rsidRPr="00E82EAA">
        <w:rPr>
          <w:rFonts w:ascii="Arial" w:hAnsi="Arial" w:cs="Arial"/>
          <w:b/>
        </w:rPr>
        <w:t xml:space="preserve">, </w:t>
      </w:r>
    </w:p>
    <w:p w14:paraId="1641DBCB" w14:textId="076F8A34" w:rsidR="00952D29" w:rsidRPr="00E82EAA" w:rsidRDefault="007C7309" w:rsidP="00952D29">
      <w:pPr>
        <w:pStyle w:val="List"/>
        <w:jc w:val="center"/>
        <w:rPr>
          <w:rFonts w:ascii="Arial" w:hAnsi="Arial" w:cs="Arial"/>
          <w:b/>
        </w:rPr>
      </w:pPr>
      <w:r w:rsidRPr="00E82EAA">
        <w:rPr>
          <w:rFonts w:ascii="Arial" w:hAnsi="Arial" w:cs="Arial"/>
          <w:b/>
        </w:rPr>
        <w:t xml:space="preserve">Room </w:t>
      </w:r>
      <w:r w:rsidR="00E76F10">
        <w:rPr>
          <w:rFonts w:ascii="Arial" w:hAnsi="Arial" w:cs="Arial"/>
          <w:b/>
        </w:rPr>
        <w:t>236</w:t>
      </w:r>
    </w:p>
    <w:p w14:paraId="7799A6F3" w14:textId="5597EECE" w:rsidR="0070496A" w:rsidRPr="00775E64" w:rsidRDefault="0070496A" w:rsidP="00952D29">
      <w:pPr>
        <w:pStyle w:val="List"/>
        <w:jc w:val="center"/>
        <w:rPr>
          <w:rFonts w:ascii="Arial" w:hAnsi="Arial" w:cs="Arial"/>
          <w:b/>
          <w:bCs/>
        </w:rPr>
      </w:pPr>
      <w:r w:rsidRPr="00E82EAA">
        <w:rPr>
          <w:rFonts w:ascii="Arial" w:hAnsi="Arial" w:cs="Arial"/>
          <w:b/>
          <w:bCs/>
        </w:rPr>
        <w:t>Thursday</w:t>
      </w:r>
      <w:r w:rsidR="00974A91" w:rsidRPr="00E82EAA">
        <w:rPr>
          <w:rFonts w:ascii="Arial" w:hAnsi="Arial" w:cs="Arial"/>
          <w:b/>
          <w:bCs/>
        </w:rPr>
        <w:t xml:space="preserve">, </w:t>
      </w:r>
      <w:r w:rsidR="00680D39">
        <w:rPr>
          <w:rFonts w:ascii="Arial" w:hAnsi="Arial" w:cs="Arial"/>
          <w:b/>
          <w:bCs/>
        </w:rPr>
        <w:t>September</w:t>
      </w:r>
      <w:r w:rsidR="00111692">
        <w:rPr>
          <w:rFonts w:ascii="Arial" w:hAnsi="Arial" w:cs="Arial"/>
          <w:b/>
          <w:bCs/>
        </w:rPr>
        <w:t xml:space="preserve"> </w:t>
      </w:r>
      <w:r w:rsidR="00931A48">
        <w:rPr>
          <w:rFonts w:ascii="Arial" w:hAnsi="Arial" w:cs="Arial"/>
          <w:b/>
          <w:bCs/>
        </w:rPr>
        <w:t>7</w:t>
      </w:r>
      <w:r w:rsidR="00F66D63" w:rsidRPr="00E82EAA">
        <w:rPr>
          <w:rFonts w:ascii="Arial" w:hAnsi="Arial" w:cs="Arial"/>
          <w:b/>
          <w:bCs/>
        </w:rPr>
        <w:t>,</w:t>
      </w:r>
      <w:r w:rsidR="00684F70" w:rsidRPr="00E82EAA">
        <w:rPr>
          <w:rFonts w:ascii="Arial" w:hAnsi="Arial" w:cs="Arial"/>
          <w:b/>
          <w:bCs/>
        </w:rPr>
        <w:t xml:space="preserve"> </w:t>
      </w:r>
      <w:r w:rsidR="002666E9" w:rsidRPr="00E82EAA">
        <w:rPr>
          <w:rFonts w:ascii="Arial" w:hAnsi="Arial" w:cs="Arial"/>
          <w:b/>
          <w:bCs/>
        </w:rPr>
        <w:t>202</w:t>
      </w:r>
      <w:r w:rsidR="002666E9">
        <w:rPr>
          <w:rFonts w:ascii="Arial" w:hAnsi="Arial" w:cs="Arial"/>
          <w:b/>
          <w:bCs/>
        </w:rPr>
        <w:t>3,</w:t>
      </w:r>
      <w:r w:rsidR="00B67DB8" w:rsidRPr="00E82EAA">
        <w:rPr>
          <w:rFonts w:ascii="Arial" w:hAnsi="Arial" w:cs="Arial"/>
          <w:b/>
          <w:bCs/>
        </w:rPr>
        <w:t xml:space="preserve"> at </w:t>
      </w:r>
      <w:r w:rsidR="00AA294A">
        <w:rPr>
          <w:rFonts w:ascii="Arial" w:hAnsi="Arial" w:cs="Arial"/>
          <w:b/>
          <w:bCs/>
        </w:rPr>
        <w:t>1</w:t>
      </w:r>
      <w:r w:rsidR="00837DAA">
        <w:rPr>
          <w:rFonts w:ascii="Arial" w:hAnsi="Arial" w:cs="Arial"/>
          <w:b/>
          <w:bCs/>
        </w:rPr>
        <w:t>:30</w:t>
      </w:r>
      <w:r w:rsidRPr="00E82EAA">
        <w:rPr>
          <w:rFonts w:ascii="Arial" w:hAnsi="Arial" w:cs="Arial"/>
          <w:b/>
          <w:bCs/>
        </w:rPr>
        <w:t xml:space="preserve"> p.m.</w:t>
      </w:r>
    </w:p>
    <w:p w14:paraId="5CA6BEEC" w14:textId="77777777" w:rsidR="00974A91" w:rsidRPr="002418CF" w:rsidRDefault="00974A91" w:rsidP="00974A91">
      <w:pPr>
        <w:pStyle w:val="List"/>
        <w:jc w:val="center"/>
        <w:rPr>
          <w:rFonts w:ascii="Arial" w:hAnsi="Arial" w:cs="Arial"/>
          <w:b/>
        </w:rPr>
      </w:pPr>
    </w:p>
    <w:p w14:paraId="03F74D50" w14:textId="77777777" w:rsidR="00974A91" w:rsidRDefault="00974A91" w:rsidP="00974A91">
      <w:pPr>
        <w:pStyle w:val="List"/>
        <w:jc w:val="center"/>
        <w:rPr>
          <w:rFonts w:ascii="Arial" w:hAnsi="Arial" w:cs="Arial"/>
        </w:rPr>
      </w:pPr>
      <w:r w:rsidRPr="002418CF">
        <w:rPr>
          <w:rFonts w:ascii="Arial" w:hAnsi="Arial" w:cs="Arial"/>
        </w:rPr>
        <w:t>AGENDA</w:t>
      </w:r>
    </w:p>
    <w:p w14:paraId="40D94955" w14:textId="77777777" w:rsidR="00B97694" w:rsidRPr="007D28BC" w:rsidRDefault="00E44A3E" w:rsidP="00E44A3E">
      <w:pPr>
        <w:rPr>
          <w:rFonts w:ascii="Arial" w:hAnsi="Arial" w:cs="Arial"/>
        </w:rPr>
      </w:pPr>
      <w:r>
        <w:rPr>
          <w:rFonts w:ascii="Arial" w:hAnsi="Arial" w:cs="Arial"/>
        </w:rPr>
        <w:t>1.</w:t>
      </w:r>
      <w:r>
        <w:rPr>
          <w:rFonts w:ascii="Arial" w:hAnsi="Arial" w:cs="Arial"/>
        </w:rPr>
        <w:tab/>
      </w:r>
      <w:r w:rsidR="00B97694" w:rsidRPr="007D28BC">
        <w:rPr>
          <w:rFonts w:ascii="Arial" w:hAnsi="Arial" w:cs="Arial"/>
        </w:rPr>
        <w:t>Call to Order</w:t>
      </w:r>
    </w:p>
    <w:p w14:paraId="6ADF120D" w14:textId="77777777" w:rsidR="00B97694" w:rsidRPr="007D28BC" w:rsidRDefault="00B97694" w:rsidP="00E44A3E">
      <w:pPr>
        <w:ind w:left="-720"/>
        <w:rPr>
          <w:rFonts w:ascii="Arial" w:hAnsi="Arial" w:cs="Arial"/>
        </w:rPr>
      </w:pPr>
    </w:p>
    <w:p w14:paraId="0AC46434" w14:textId="77777777" w:rsidR="00B97694" w:rsidRDefault="00E44A3E" w:rsidP="00E44A3E">
      <w:pPr>
        <w:rPr>
          <w:rFonts w:ascii="Arial" w:hAnsi="Arial" w:cs="Arial"/>
        </w:rPr>
      </w:pPr>
      <w:r>
        <w:rPr>
          <w:rFonts w:ascii="Arial" w:hAnsi="Arial" w:cs="Arial"/>
        </w:rPr>
        <w:t>2.</w:t>
      </w:r>
      <w:r>
        <w:rPr>
          <w:rFonts w:ascii="Arial" w:hAnsi="Arial" w:cs="Arial"/>
        </w:rPr>
        <w:tab/>
      </w:r>
      <w:r w:rsidR="00B97694" w:rsidRPr="007D28BC">
        <w:rPr>
          <w:rFonts w:ascii="Arial" w:hAnsi="Arial" w:cs="Arial"/>
        </w:rPr>
        <w:t>Roll Call</w:t>
      </w:r>
    </w:p>
    <w:p w14:paraId="2B44CC86" w14:textId="77777777" w:rsidR="00E44A3E" w:rsidRDefault="00E44A3E" w:rsidP="00E44A3E">
      <w:pPr>
        <w:ind w:left="720"/>
        <w:rPr>
          <w:rFonts w:ascii="Arial" w:hAnsi="Arial" w:cs="Arial"/>
        </w:rPr>
      </w:pPr>
    </w:p>
    <w:p w14:paraId="0966FBE9" w14:textId="77777777" w:rsidR="008F5A0C" w:rsidRDefault="005A6042" w:rsidP="008F5A0C">
      <w:pPr>
        <w:rPr>
          <w:rFonts w:ascii="Arial" w:hAnsi="Arial" w:cs="Arial"/>
        </w:rPr>
      </w:pPr>
      <w:r>
        <w:rPr>
          <w:rFonts w:ascii="Arial" w:hAnsi="Arial" w:cs="Arial"/>
        </w:rPr>
        <w:t>3</w:t>
      </w:r>
      <w:r w:rsidR="00E44A3E" w:rsidRPr="00E44A3E">
        <w:rPr>
          <w:rFonts w:ascii="Arial" w:hAnsi="Arial" w:cs="Arial"/>
        </w:rPr>
        <w:t>.</w:t>
      </w:r>
      <w:r w:rsidR="00E44A3E" w:rsidRPr="00E44A3E">
        <w:rPr>
          <w:rFonts w:ascii="Arial" w:hAnsi="Arial" w:cs="Arial"/>
        </w:rPr>
        <w:tab/>
      </w:r>
      <w:r w:rsidR="008F5A0C" w:rsidRPr="007D28BC">
        <w:rPr>
          <w:rFonts w:ascii="Arial" w:hAnsi="Arial" w:cs="Arial"/>
        </w:rPr>
        <w:t>Ethics Announcement by the Chair</w:t>
      </w:r>
    </w:p>
    <w:p w14:paraId="4EDADB35" w14:textId="77777777" w:rsidR="008F5A0C" w:rsidRPr="007D28BC" w:rsidRDefault="008F5A0C" w:rsidP="008F5A0C">
      <w:pPr>
        <w:rPr>
          <w:rFonts w:ascii="Arial" w:hAnsi="Arial" w:cs="Arial"/>
        </w:rPr>
      </w:pPr>
    </w:p>
    <w:p w14:paraId="3D18579F" w14:textId="77777777" w:rsidR="00252ADC" w:rsidRPr="003E4C37" w:rsidRDefault="008F5A0C" w:rsidP="003E4C37">
      <w:pPr>
        <w:pStyle w:val="List"/>
        <w:tabs>
          <w:tab w:val="left" w:pos="1080"/>
        </w:tabs>
        <w:ind w:left="720" w:firstLine="0"/>
        <w:jc w:val="both"/>
        <w:rPr>
          <w:rFonts w:ascii="Arial" w:hAnsi="Arial" w:cs="Arial"/>
          <w:bCs/>
        </w:rPr>
      </w:pPr>
      <w:r w:rsidRPr="002418CF">
        <w:rPr>
          <w:rFonts w:ascii="Arial" w:hAnsi="Arial" w:cs="Arial"/>
          <w:bCs/>
        </w:rPr>
        <w:t>All members of this Board are reminded of their duty under the State Government Ethics Act to avoid conflicts of interest and appearances of conflict of interest as required by the Act.  Each member has received the agenda and related information for this Board of Trustees’ meeting.  If any board member knows of any conflict of interest or appearance of conflict with respect to any matter coming before the Board of Trustees at this meeting, the conflict or appearance of conflict should be identified at this time.</w:t>
      </w:r>
      <w:r w:rsidR="00E44A3E">
        <w:rPr>
          <w:rFonts w:ascii="Arial" w:hAnsi="Arial" w:cs="Arial"/>
        </w:rPr>
        <w:tab/>
      </w:r>
    </w:p>
    <w:p w14:paraId="69E640A8" w14:textId="77777777" w:rsidR="00252ADC" w:rsidRDefault="00252ADC" w:rsidP="00672575">
      <w:pPr>
        <w:ind w:left="720" w:hanging="720"/>
        <w:rPr>
          <w:rFonts w:ascii="Arial" w:hAnsi="Arial" w:cs="Arial"/>
        </w:rPr>
      </w:pPr>
    </w:p>
    <w:p w14:paraId="414B5B53" w14:textId="77777777" w:rsidR="00E141C4" w:rsidRPr="007D28BC" w:rsidRDefault="003E4C37" w:rsidP="00672575">
      <w:pPr>
        <w:ind w:left="720" w:hanging="720"/>
        <w:rPr>
          <w:rFonts w:ascii="Arial" w:hAnsi="Arial" w:cs="Arial"/>
        </w:rPr>
      </w:pPr>
      <w:r>
        <w:rPr>
          <w:rFonts w:ascii="Arial" w:hAnsi="Arial" w:cs="Arial"/>
        </w:rPr>
        <w:t>4</w:t>
      </w:r>
      <w:r w:rsidR="00252ADC">
        <w:rPr>
          <w:rFonts w:ascii="Arial" w:hAnsi="Arial" w:cs="Arial"/>
        </w:rPr>
        <w:t xml:space="preserve">. </w:t>
      </w:r>
      <w:r w:rsidR="00252ADC">
        <w:rPr>
          <w:rFonts w:ascii="Arial" w:hAnsi="Arial" w:cs="Arial"/>
        </w:rPr>
        <w:tab/>
      </w:r>
      <w:r w:rsidR="00E141C4" w:rsidRPr="007D28BC">
        <w:rPr>
          <w:rFonts w:ascii="Arial" w:hAnsi="Arial" w:cs="Arial"/>
        </w:rPr>
        <w:t>Introduction of Guests including Members of the Press</w:t>
      </w:r>
    </w:p>
    <w:p w14:paraId="02FB6762" w14:textId="77777777" w:rsidR="00E60ED8" w:rsidRPr="007D28BC" w:rsidRDefault="00E60ED8" w:rsidP="00E44A3E">
      <w:pPr>
        <w:ind w:left="-720"/>
        <w:rPr>
          <w:rFonts w:ascii="Arial" w:hAnsi="Arial" w:cs="Arial"/>
        </w:rPr>
      </w:pPr>
    </w:p>
    <w:p w14:paraId="01B9C11E" w14:textId="77777777" w:rsidR="005C0633" w:rsidRDefault="003E4C37" w:rsidP="008F5A0C">
      <w:pPr>
        <w:rPr>
          <w:rFonts w:ascii="Arial" w:hAnsi="Arial" w:cs="Arial"/>
        </w:rPr>
      </w:pPr>
      <w:r>
        <w:rPr>
          <w:rFonts w:ascii="Arial" w:hAnsi="Arial" w:cs="Arial"/>
        </w:rPr>
        <w:t>5</w:t>
      </w:r>
      <w:r w:rsidR="00E44A3E">
        <w:rPr>
          <w:rFonts w:ascii="Arial" w:hAnsi="Arial" w:cs="Arial"/>
        </w:rPr>
        <w:t>.</w:t>
      </w:r>
      <w:r w:rsidR="00E44A3E">
        <w:rPr>
          <w:rFonts w:ascii="Arial" w:hAnsi="Arial" w:cs="Arial"/>
        </w:rPr>
        <w:tab/>
      </w:r>
      <w:r w:rsidR="008F5A0C">
        <w:rPr>
          <w:rFonts w:ascii="Arial" w:hAnsi="Arial" w:cs="Arial"/>
        </w:rPr>
        <w:t>Additions/Deletions to the Agenda</w:t>
      </w:r>
    </w:p>
    <w:p w14:paraId="4E325D50" w14:textId="77777777" w:rsidR="003E4C37" w:rsidRDefault="003E4C37" w:rsidP="008F5A0C">
      <w:pPr>
        <w:rPr>
          <w:rFonts w:ascii="Arial" w:hAnsi="Arial" w:cs="Arial"/>
        </w:rPr>
      </w:pPr>
    </w:p>
    <w:p w14:paraId="538CFD8F" w14:textId="5CC4E82E" w:rsidR="00B522FC" w:rsidRPr="009A4A87" w:rsidRDefault="003E4C37" w:rsidP="009251D1">
      <w:pPr>
        <w:tabs>
          <w:tab w:val="left" w:pos="360"/>
          <w:tab w:val="left" w:pos="720"/>
          <w:tab w:val="left" w:pos="900"/>
        </w:tabs>
        <w:ind w:left="720" w:hanging="720"/>
        <w:jc w:val="both"/>
        <w:rPr>
          <w:rFonts w:ascii="Arial" w:hAnsi="Arial" w:cs="Arial"/>
        </w:rPr>
      </w:pPr>
      <w:r>
        <w:rPr>
          <w:rFonts w:ascii="Arial" w:hAnsi="Arial" w:cs="Arial"/>
        </w:rPr>
        <w:t>6</w:t>
      </w:r>
      <w:r w:rsidR="003C38E9">
        <w:rPr>
          <w:rFonts w:ascii="Arial" w:hAnsi="Arial" w:cs="Arial"/>
        </w:rPr>
        <w:t>.</w:t>
      </w:r>
      <w:r w:rsidR="003C38E9">
        <w:rPr>
          <w:rFonts w:ascii="Arial" w:hAnsi="Arial" w:cs="Arial"/>
        </w:rPr>
        <w:tab/>
      </w:r>
      <w:r w:rsidR="00CF1D7D">
        <w:rPr>
          <w:rFonts w:ascii="Wingdings" w:hAnsi="Wingdings" w:cs="Arial"/>
        </w:rPr>
        <w:t></w:t>
      </w:r>
      <w:r w:rsidR="00CF1D7D">
        <w:rPr>
          <w:rFonts w:ascii="Arial" w:hAnsi="Arial" w:cs="Arial"/>
        </w:rPr>
        <w:tab/>
        <w:t>Request for Approval of</w:t>
      </w:r>
      <w:r w:rsidR="009251D1">
        <w:rPr>
          <w:rFonts w:ascii="Arial" w:hAnsi="Arial" w:cs="Arial"/>
        </w:rPr>
        <w:t xml:space="preserve"> </w:t>
      </w:r>
      <w:r w:rsidR="00CF1D7D">
        <w:rPr>
          <w:rFonts w:ascii="Arial" w:hAnsi="Arial" w:cs="Arial"/>
        </w:rPr>
        <w:t xml:space="preserve">Board of Trustees’ </w:t>
      </w:r>
      <w:r w:rsidR="00C40D5F" w:rsidRPr="00C40D5F">
        <w:rPr>
          <w:rFonts w:ascii="Arial" w:hAnsi="Arial" w:cs="Arial"/>
        </w:rPr>
        <w:t>Compliance, Audit, Risk Management &amp; Information Technology</w:t>
      </w:r>
      <w:r w:rsidR="00C40D5F" w:rsidRPr="00C40D5F">
        <w:rPr>
          <w:rFonts w:ascii="Arial" w:hAnsi="Arial" w:cs="Arial"/>
          <w:b/>
          <w:bCs/>
        </w:rPr>
        <w:t xml:space="preserve"> </w:t>
      </w:r>
      <w:r w:rsidR="00CF1D7D">
        <w:rPr>
          <w:rFonts w:ascii="Arial" w:hAnsi="Arial" w:cs="Arial"/>
        </w:rPr>
        <w:t xml:space="preserve">Meeting Minutes, </w:t>
      </w:r>
      <w:r w:rsidR="002120B6">
        <w:rPr>
          <w:rFonts w:ascii="Arial" w:hAnsi="Arial" w:cs="Arial"/>
        </w:rPr>
        <w:t>April</w:t>
      </w:r>
      <w:r w:rsidR="00111692">
        <w:rPr>
          <w:rFonts w:ascii="Arial" w:hAnsi="Arial" w:cs="Arial"/>
        </w:rPr>
        <w:t xml:space="preserve"> 1</w:t>
      </w:r>
      <w:r w:rsidR="002120B6">
        <w:rPr>
          <w:rFonts w:ascii="Arial" w:hAnsi="Arial" w:cs="Arial"/>
        </w:rPr>
        <w:t>3</w:t>
      </w:r>
      <w:r w:rsidR="00C716B6">
        <w:rPr>
          <w:rFonts w:ascii="Arial" w:hAnsi="Arial" w:cs="Arial"/>
        </w:rPr>
        <w:t>, 202</w:t>
      </w:r>
      <w:r w:rsidR="00111692">
        <w:rPr>
          <w:rFonts w:ascii="Arial" w:hAnsi="Arial" w:cs="Arial"/>
        </w:rPr>
        <w:t>3</w:t>
      </w:r>
    </w:p>
    <w:p w14:paraId="344A1A08" w14:textId="77777777" w:rsidR="003849B3" w:rsidRDefault="003849B3" w:rsidP="00C716B6">
      <w:pPr>
        <w:tabs>
          <w:tab w:val="left" w:pos="360"/>
          <w:tab w:val="left" w:pos="720"/>
          <w:tab w:val="left" w:pos="1080"/>
        </w:tabs>
        <w:ind w:left="1080" w:hanging="1080"/>
        <w:jc w:val="both"/>
        <w:rPr>
          <w:rFonts w:ascii="Arial" w:hAnsi="Arial" w:cs="Arial"/>
        </w:rPr>
      </w:pPr>
    </w:p>
    <w:p w14:paraId="3B3DE899" w14:textId="6DFC9F0F" w:rsidR="00A6201D" w:rsidRPr="00111692" w:rsidRDefault="6F13183E" w:rsidP="2CFD6664">
      <w:pPr>
        <w:tabs>
          <w:tab w:val="left" w:pos="360"/>
          <w:tab w:val="left" w:pos="720"/>
          <w:tab w:val="left" w:pos="1080"/>
        </w:tabs>
        <w:jc w:val="both"/>
        <w:rPr>
          <w:rFonts w:ascii="Arial" w:hAnsi="Arial" w:cs="Arial"/>
        </w:rPr>
      </w:pPr>
      <w:r w:rsidRPr="2CFD6664">
        <w:rPr>
          <w:rFonts w:ascii="Arial" w:hAnsi="Arial" w:cs="Arial"/>
        </w:rPr>
        <w:t>7</w:t>
      </w:r>
      <w:r w:rsidR="3C6DC08E" w:rsidRPr="2CFD6664">
        <w:rPr>
          <w:rFonts w:ascii="Arial" w:hAnsi="Arial" w:cs="Arial"/>
        </w:rPr>
        <w:t>.</w:t>
      </w:r>
      <w:r w:rsidRPr="2CFD6664">
        <w:rPr>
          <w:rFonts w:ascii="Arial" w:hAnsi="Arial" w:cs="Arial"/>
        </w:rPr>
        <w:t xml:space="preserve"> </w:t>
      </w:r>
      <w:r w:rsidR="29C5C5A2" w:rsidRPr="2CFD6664">
        <w:rPr>
          <w:rFonts w:ascii="Arial" w:hAnsi="Arial" w:cs="Arial"/>
        </w:rPr>
        <w:t xml:space="preserve">       </w:t>
      </w:r>
      <w:r w:rsidR="002120B6" w:rsidRPr="002120B6">
        <w:rPr>
          <w:rFonts w:ascii="Arial" w:hAnsi="Arial" w:cs="Arial"/>
        </w:rPr>
        <w:t>Review of 2023 Self-Assessment Monitoring results</w:t>
      </w:r>
    </w:p>
    <w:p w14:paraId="13141BBE" w14:textId="77777777" w:rsidR="00A6201D" w:rsidRPr="00111692" w:rsidRDefault="00A6201D" w:rsidP="2CFD6664">
      <w:pPr>
        <w:tabs>
          <w:tab w:val="left" w:pos="360"/>
          <w:tab w:val="left" w:pos="720"/>
          <w:tab w:val="left" w:pos="1080"/>
        </w:tabs>
        <w:ind w:left="1080" w:hanging="1080"/>
        <w:jc w:val="both"/>
        <w:rPr>
          <w:rFonts w:ascii="Arial" w:hAnsi="Arial" w:cs="Arial"/>
        </w:rPr>
      </w:pPr>
    </w:p>
    <w:p w14:paraId="4ED814DE" w14:textId="12466123" w:rsidR="2CFD6664" w:rsidRDefault="6B29FAC6" w:rsidP="2CFD6664">
      <w:pPr>
        <w:tabs>
          <w:tab w:val="left" w:pos="360"/>
          <w:tab w:val="left" w:pos="720"/>
          <w:tab w:val="left" w:pos="1080"/>
        </w:tabs>
        <w:ind w:left="1080" w:hanging="1080"/>
        <w:jc w:val="both"/>
        <w:rPr>
          <w:rFonts w:ascii="Arial" w:hAnsi="Arial" w:cs="Arial"/>
        </w:rPr>
      </w:pPr>
      <w:r w:rsidRPr="2CFD6664">
        <w:rPr>
          <w:rFonts w:ascii="Arial" w:hAnsi="Arial" w:cs="Arial"/>
        </w:rPr>
        <w:t>8</w:t>
      </w:r>
      <w:r w:rsidR="13032A54" w:rsidRPr="2CFD6664">
        <w:rPr>
          <w:rFonts w:ascii="Arial" w:hAnsi="Arial" w:cs="Arial"/>
        </w:rPr>
        <w:t>.</w:t>
      </w:r>
      <w:r w:rsidR="73D8B113" w:rsidRPr="2CFD6664">
        <w:rPr>
          <w:rFonts w:ascii="Arial" w:hAnsi="Arial" w:cs="Arial"/>
        </w:rPr>
        <w:t xml:space="preserve">  </w:t>
      </w:r>
      <w:r w:rsidR="3C6DC08E" w:rsidRPr="2CFD6664">
        <w:rPr>
          <w:rFonts w:ascii="Arial" w:hAnsi="Arial" w:cs="Arial"/>
        </w:rPr>
        <w:t xml:space="preserve">      </w:t>
      </w:r>
      <w:r w:rsidR="002120B6" w:rsidRPr="002120B6">
        <w:rPr>
          <w:rFonts w:ascii="Arial" w:hAnsi="Arial" w:cs="Arial"/>
        </w:rPr>
        <w:t xml:space="preserve">Summary </w:t>
      </w:r>
      <w:r w:rsidR="002120B6">
        <w:rPr>
          <w:rFonts w:ascii="Arial" w:hAnsi="Arial" w:cs="Arial"/>
        </w:rPr>
        <w:t>o</w:t>
      </w:r>
      <w:r w:rsidR="002120B6" w:rsidRPr="002120B6">
        <w:rPr>
          <w:rFonts w:ascii="Arial" w:hAnsi="Arial" w:cs="Arial"/>
        </w:rPr>
        <w:t>f Internal Audit Activities</w:t>
      </w:r>
    </w:p>
    <w:p w14:paraId="310931BD" w14:textId="77777777" w:rsidR="002120B6" w:rsidRDefault="002120B6" w:rsidP="2CFD6664">
      <w:pPr>
        <w:tabs>
          <w:tab w:val="left" w:pos="360"/>
          <w:tab w:val="left" w:pos="720"/>
          <w:tab w:val="left" w:pos="1080"/>
        </w:tabs>
        <w:ind w:left="1080" w:hanging="1080"/>
        <w:jc w:val="both"/>
        <w:rPr>
          <w:rFonts w:ascii="Arial" w:hAnsi="Arial" w:cs="Arial"/>
        </w:rPr>
      </w:pPr>
    </w:p>
    <w:p w14:paraId="53FE8C58" w14:textId="4FC27E43" w:rsidR="6280B073" w:rsidRDefault="6280B073" w:rsidP="2CFD6664">
      <w:pPr>
        <w:tabs>
          <w:tab w:val="left" w:pos="360"/>
          <w:tab w:val="left" w:pos="720"/>
          <w:tab w:val="left" w:pos="1080"/>
        </w:tabs>
        <w:ind w:left="1080" w:hanging="1080"/>
        <w:jc w:val="both"/>
        <w:rPr>
          <w:rFonts w:ascii="Arial" w:hAnsi="Arial" w:cs="Arial"/>
        </w:rPr>
      </w:pPr>
      <w:r w:rsidRPr="2CFD6664">
        <w:rPr>
          <w:rFonts w:ascii="Arial" w:hAnsi="Arial" w:cs="Arial"/>
        </w:rPr>
        <w:t xml:space="preserve">9.  </w:t>
      </w:r>
      <w:r w:rsidR="002120B6">
        <w:rPr>
          <w:rFonts w:ascii="Wingdings" w:hAnsi="Wingdings" w:cs="Arial"/>
        </w:rPr>
        <w:t></w:t>
      </w:r>
      <w:r w:rsidRPr="2CFD6664">
        <w:rPr>
          <w:rFonts w:ascii="Arial" w:hAnsi="Arial" w:cs="Arial"/>
        </w:rPr>
        <w:t xml:space="preserve">  </w:t>
      </w:r>
      <w:r w:rsidR="00097A6F">
        <w:rPr>
          <w:rFonts w:ascii="Arial" w:hAnsi="Arial" w:cs="Arial"/>
        </w:rPr>
        <w:t xml:space="preserve"> </w:t>
      </w:r>
      <w:r w:rsidR="002120B6" w:rsidRPr="002120B6">
        <w:rPr>
          <w:rFonts w:ascii="Arial" w:hAnsi="Arial" w:cs="Arial"/>
        </w:rPr>
        <w:t>Revised 2022-2023 Audit Plan</w:t>
      </w:r>
    </w:p>
    <w:p w14:paraId="43AC9763" w14:textId="4F3897EA" w:rsidR="002D67D7" w:rsidRPr="00111692" w:rsidRDefault="002D67D7" w:rsidP="00F76993">
      <w:pPr>
        <w:tabs>
          <w:tab w:val="left" w:pos="360"/>
          <w:tab w:val="left" w:pos="720"/>
          <w:tab w:val="left" w:pos="1080"/>
        </w:tabs>
        <w:ind w:left="1080" w:hanging="1080"/>
        <w:jc w:val="both"/>
        <w:rPr>
          <w:rFonts w:ascii="Arial" w:hAnsi="Arial" w:cs="Arial"/>
          <w:color w:val="FF0000"/>
        </w:rPr>
      </w:pPr>
    </w:p>
    <w:p w14:paraId="4928DBE0" w14:textId="12E8C203" w:rsidR="002D67D7" w:rsidRPr="00111692" w:rsidRDefault="6280B073" w:rsidP="00F76993">
      <w:pPr>
        <w:tabs>
          <w:tab w:val="left" w:pos="360"/>
          <w:tab w:val="left" w:pos="720"/>
          <w:tab w:val="left" w:pos="1080"/>
        </w:tabs>
        <w:ind w:left="1080" w:hanging="1080"/>
        <w:jc w:val="both"/>
        <w:rPr>
          <w:rFonts w:ascii="Arial" w:hAnsi="Arial" w:cs="Arial"/>
        </w:rPr>
      </w:pPr>
      <w:r w:rsidRPr="2CFD6664">
        <w:rPr>
          <w:rFonts w:ascii="Arial" w:hAnsi="Arial" w:cs="Arial"/>
        </w:rPr>
        <w:t>10</w:t>
      </w:r>
      <w:r w:rsidR="7530417D" w:rsidRPr="2CFD6664">
        <w:rPr>
          <w:rFonts w:ascii="Arial" w:hAnsi="Arial" w:cs="Arial"/>
        </w:rPr>
        <w:t>.</w:t>
      </w:r>
      <w:r w:rsidR="002120B6">
        <w:rPr>
          <w:rFonts w:ascii="Wingdings" w:hAnsi="Wingdings" w:cs="Arial"/>
        </w:rPr>
        <w:t></w:t>
      </w:r>
      <w:r w:rsidR="002120B6">
        <w:rPr>
          <w:rFonts w:asciiTheme="minorHAnsi" w:hAnsiTheme="minorHAnsi" w:cstheme="minorHAnsi"/>
        </w:rPr>
        <w:t xml:space="preserve">  </w:t>
      </w:r>
      <w:r w:rsidR="00097A6F">
        <w:rPr>
          <w:rFonts w:asciiTheme="minorHAnsi" w:hAnsiTheme="minorHAnsi" w:cstheme="minorHAnsi"/>
        </w:rPr>
        <w:t xml:space="preserve"> </w:t>
      </w:r>
      <w:r w:rsidR="002120B6" w:rsidRPr="002120B6">
        <w:rPr>
          <w:rFonts w:ascii="Arial" w:hAnsi="Arial" w:cs="Arial"/>
        </w:rPr>
        <w:t>Proposed 2023-2024 Audit Plan</w:t>
      </w:r>
    </w:p>
    <w:p w14:paraId="009BC6B1" w14:textId="7322296C" w:rsidR="00003506" w:rsidRPr="00334611" w:rsidRDefault="00003506" w:rsidP="00F76993">
      <w:pPr>
        <w:tabs>
          <w:tab w:val="left" w:pos="360"/>
          <w:tab w:val="left" w:pos="720"/>
          <w:tab w:val="left" w:pos="1080"/>
        </w:tabs>
        <w:ind w:left="1080" w:hanging="1080"/>
        <w:jc w:val="both"/>
        <w:rPr>
          <w:rFonts w:ascii="Arial" w:hAnsi="Arial" w:cs="Arial"/>
        </w:rPr>
      </w:pPr>
    </w:p>
    <w:p w14:paraId="4A717C20" w14:textId="7AC9547B" w:rsidR="009A4A87" w:rsidRPr="00334611" w:rsidRDefault="4A9F1E87" w:rsidP="00A6201D">
      <w:pPr>
        <w:tabs>
          <w:tab w:val="left" w:pos="360"/>
          <w:tab w:val="left" w:pos="720"/>
          <w:tab w:val="left" w:pos="1080"/>
        </w:tabs>
        <w:jc w:val="both"/>
        <w:rPr>
          <w:rFonts w:ascii="Arial" w:hAnsi="Arial" w:cs="Arial"/>
        </w:rPr>
      </w:pPr>
      <w:r w:rsidRPr="2CFD6664">
        <w:rPr>
          <w:rFonts w:ascii="Arial" w:hAnsi="Arial" w:cs="Arial"/>
        </w:rPr>
        <w:t>1</w:t>
      </w:r>
      <w:r w:rsidR="61D257AA" w:rsidRPr="2CFD6664">
        <w:rPr>
          <w:rFonts w:ascii="Arial" w:hAnsi="Arial" w:cs="Arial"/>
        </w:rPr>
        <w:t>1</w:t>
      </w:r>
      <w:r w:rsidR="07923FDE" w:rsidRPr="2CFD6664">
        <w:rPr>
          <w:rFonts w:ascii="Arial" w:hAnsi="Arial" w:cs="Arial"/>
        </w:rPr>
        <w:t xml:space="preserve">. </w:t>
      </w:r>
      <w:r w:rsidR="00E741A0">
        <w:tab/>
      </w:r>
      <w:r w:rsidR="002120B6" w:rsidRPr="002120B6">
        <w:rPr>
          <w:rFonts w:ascii="Arial" w:hAnsi="Arial" w:cs="Arial"/>
        </w:rPr>
        <w:t>Data Exposure Briefing</w:t>
      </w:r>
    </w:p>
    <w:p w14:paraId="721A027A" w14:textId="77777777" w:rsidR="00334611" w:rsidRDefault="00334611" w:rsidP="00A6201D">
      <w:pPr>
        <w:tabs>
          <w:tab w:val="left" w:pos="360"/>
          <w:tab w:val="left" w:pos="720"/>
          <w:tab w:val="left" w:pos="1080"/>
        </w:tabs>
        <w:jc w:val="both"/>
        <w:rPr>
          <w:rFonts w:ascii="Arial" w:hAnsi="Arial" w:cs="Arial"/>
        </w:rPr>
      </w:pPr>
    </w:p>
    <w:p w14:paraId="54783D7E" w14:textId="17013203" w:rsidR="002120B6" w:rsidRPr="002120B6" w:rsidRDefault="1E07E646" w:rsidP="002877EC">
      <w:pPr>
        <w:tabs>
          <w:tab w:val="left" w:pos="360"/>
          <w:tab w:val="left" w:pos="720"/>
        </w:tabs>
        <w:ind w:left="720" w:hanging="810"/>
        <w:jc w:val="both"/>
        <w:rPr>
          <w:rFonts w:ascii="Arial" w:hAnsi="Arial" w:cs="Arial"/>
        </w:rPr>
      </w:pPr>
      <w:r w:rsidRPr="2CFD6664">
        <w:rPr>
          <w:rFonts w:ascii="Arial" w:hAnsi="Arial" w:cs="Arial"/>
        </w:rPr>
        <w:t xml:space="preserve"> </w:t>
      </w:r>
      <w:r w:rsidR="054FE1B1" w:rsidRPr="2CFD6664">
        <w:rPr>
          <w:rFonts w:ascii="Arial" w:hAnsi="Arial" w:cs="Arial"/>
        </w:rPr>
        <w:t>1</w:t>
      </w:r>
      <w:r w:rsidR="632B1F96" w:rsidRPr="2CFD6664">
        <w:rPr>
          <w:rFonts w:ascii="Arial" w:hAnsi="Arial" w:cs="Arial"/>
        </w:rPr>
        <w:t>2</w:t>
      </w:r>
      <w:r w:rsidR="054FE1B1" w:rsidRPr="2CFD6664">
        <w:rPr>
          <w:rFonts w:ascii="Arial" w:hAnsi="Arial" w:cs="Arial"/>
        </w:rPr>
        <w:t>.</w:t>
      </w:r>
      <w:r w:rsidR="00957820">
        <w:tab/>
      </w:r>
      <w:r w:rsidR="00957820">
        <w:tab/>
      </w:r>
      <w:r w:rsidR="002120B6" w:rsidRPr="002120B6">
        <w:rPr>
          <w:rFonts w:ascii="Arial" w:hAnsi="Arial" w:cs="Arial"/>
        </w:rPr>
        <w:t>Current IT Security Posture</w:t>
      </w:r>
    </w:p>
    <w:p w14:paraId="48033401" w14:textId="77777777" w:rsidR="002120B6" w:rsidRPr="002120B6" w:rsidRDefault="002120B6" w:rsidP="002877EC">
      <w:pPr>
        <w:tabs>
          <w:tab w:val="left" w:pos="360"/>
          <w:tab w:val="left" w:pos="720"/>
        </w:tabs>
        <w:ind w:left="720" w:hanging="810"/>
        <w:jc w:val="both"/>
        <w:rPr>
          <w:rFonts w:ascii="Arial" w:hAnsi="Arial" w:cs="Arial"/>
        </w:rPr>
      </w:pPr>
    </w:p>
    <w:p w14:paraId="364C9D6F" w14:textId="2444666F" w:rsidR="00E44A3E" w:rsidRPr="007D28BC" w:rsidRDefault="002120B6" w:rsidP="002877EC">
      <w:pPr>
        <w:tabs>
          <w:tab w:val="left" w:pos="360"/>
          <w:tab w:val="left" w:pos="720"/>
        </w:tabs>
        <w:ind w:left="720" w:hanging="810"/>
        <w:jc w:val="both"/>
        <w:rPr>
          <w:rFonts w:ascii="Arial" w:hAnsi="Arial" w:cs="Arial"/>
        </w:rPr>
      </w:pPr>
      <w:r>
        <w:rPr>
          <w:rFonts w:ascii="Arial" w:hAnsi="Arial" w:cs="Arial"/>
        </w:rPr>
        <w:t xml:space="preserve"> 13.       </w:t>
      </w:r>
      <w:r w:rsidR="1E5B4EF6" w:rsidRPr="2CFD6664">
        <w:rPr>
          <w:rFonts w:ascii="Arial" w:hAnsi="Arial" w:cs="Arial"/>
        </w:rPr>
        <w:t>Adjournment</w:t>
      </w:r>
    </w:p>
    <w:sectPr w:rsidR="00E44A3E" w:rsidRPr="007D28BC" w:rsidSect="006D4A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B2E3" w14:textId="77777777" w:rsidR="00DD1FB9" w:rsidRDefault="00DD1FB9" w:rsidP="00395610">
      <w:r>
        <w:separator/>
      </w:r>
    </w:p>
  </w:endnote>
  <w:endnote w:type="continuationSeparator" w:id="0">
    <w:p w14:paraId="14620C27" w14:textId="77777777" w:rsidR="00DD1FB9" w:rsidRDefault="00DD1FB9" w:rsidP="0039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9FEB" w14:textId="77777777" w:rsidR="009B5F0C" w:rsidRDefault="009B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AF1A" w14:textId="20DBBAC3" w:rsidR="009B5F0C" w:rsidRPr="000E2040" w:rsidRDefault="000E2040" w:rsidP="000E2040">
    <w:pPr>
      <w:pStyle w:val="ListParagraph"/>
      <w:numPr>
        <w:ilvl w:val="0"/>
        <w:numId w:val="25"/>
      </w:numPr>
      <w:tabs>
        <w:tab w:val="left" w:pos="360"/>
        <w:tab w:val="center" w:pos="4680"/>
        <w:tab w:val="right" w:pos="9360"/>
      </w:tabs>
      <w:ind w:left="0" w:firstLine="0"/>
      <w:rPr>
        <w:rFonts w:ascii="Arial" w:hAnsi="Arial" w:cs="Arial"/>
      </w:rPr>
    </w:pPr>
    <w:r w:rsidRPr="004B0D04">
      <w:rPr>
        <w:rFonts w:ascii="Arial" w:hAnsi="Arial" w:cs="Arial"/>
        <w:b/>
      </w:rPr>
      <w:t>Committee Action Required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2A0C" w14:textId="77777777" w:rsidR="009B5F0C" w:rsidRDefault="009B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A5A29" w14:textId="77777777" w:rsidR="00DD1FB9" w:rsidRDefault="00DD1FB9" w:rsidP="00395610">
      <w:r>
        <w:separator/>
      </w:r>
    </w:p>
  </w:footnote>
  <w:footnote w:type="continuationSeparator" w:id="0">
    <w:p w14:paraId="15238014" w14:textId="77777777" w:rsidR="00DD1FB9" w:rsidRDefault="00DD1FB9" w:rsidP="0039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DF57" w14:textId="77777777" w:rsidR="009B5F0C" w:rsidRDefault="009B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0E53" w14:textId="77777777" w:rsidR="009B5F0C" w:rsidRDefault="009B5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2DD1" w14:textId="77777777" w:rsidR="009B5F0C" w:rsidRDefault="009B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800"/>
        </w:tabs>
        <w:ind w:left="1800" w:hanging="360"/>
      </w:pPr>
      <w:rPr>
        <w:rFonts w:ascii="Times" w:hAnsi="Times" w:cs="Times New Roman"/>
        <w:sz w:val="24"/>
        <w:szCs w:val="24"/>
      </w:rPr>
    </w:lvl>
    <w:lvl w:ilvl="1">
      <w:start w:val="1"/>
      <w:numFmt w:val="lowerLetter"/>
      <w:pStyle w:val="level2"/>
      <w:lvlText w:val="%2."/>
      <w:lvlJc w:val="left"/>
      <w:pPr>
        <w:tabs>
          <w:tab w:val="num" w:pos="2520"/>
        </w:tabs>
        <w:ind w:left="252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CF75D0"/>
    <w:multiLevelType w:val="hybridMultilevel"/>
    <w:tmpl w:val="D5B884BC"/>
    <w:lvl w:ilvl="0" w:tplc="5532F15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4444F"/>
    <w:multiLevelType w:val="multilevel"/>
    <w:tmpl w:val="CDC8226C"/>
    <w:styleLink w:val="Style1"/>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9141F3"/>
    <w:multiLevelType w:val="hybridMultilevel"/>
    <w:tmpl w:val="E1D410FE"/>
    <w:lvl w:ilvl="0" w:tplc="2DA8ED2A">
      <w:start w:val="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DC6172"/>
    <w:multiLevelType w:val="hybridMultilevel"/>
    <w:tmpl w:val="6C7C53F4"/>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226BB0"/>
    <w:multiLevelType w:val="hybridMultilevel"/>
    <w:tmpl w:val="091CF4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17984"/>
    <w:multiLevelType w:val="hybridMultilevel"/>
    <w:tmpl w:val="E2883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54CAA"/>
    <w:multiLevelType w:val="hybridMultilevel"/>
    <w:tmpl w:val="9BDA6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C39F3"/>
    <w:multiLevelType w:val="hybridMultilevel"/>
    <w:tmpl w:val="69C88EFA"/>
    <w:lvl w:ilvl="0" w:tplc="0409000F">
      <w:start w:val="4"/>
      <w:numFmt w:val="decimal"/>
      <w:lvlText w:val="%1."/>
      <w:lvlJc w:val="left"/>
      <w:pPr>
        <w:tabs>
          <w:tab w:val="num" w:pos="720"/>
        </w:tabs>
        <w:ind w:left="720" w:hanging="360"/>
      </w:pPr>
      <w:rPr>
        <w:rFonts w:hint="default"/>
      </w:rPr>
    </w:lvl>
    <w:lvl w:ilvl="1" w:tplc="6E2642CA">
      <w:start w:val="1"/>
      <w:numFmt w:val="lowerLetter"/>
      <w:lvlText w:val="%2."/>
      <w:lvlJc w:val="left"/>
      <w:pPr>
        <w:tabs>
          <w:tab w:val="num" w:pos="1440"/>
        </w:tabs>
        <w:ind w:left="1440" w:hanging="360"/>
      </w:pPr>
    </w:lvl>
    <w:lvl w:ilvl="2" w:tplc="04090019"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B703E6"/>
    <w:multiLevelType w:val="hybridMultilevel"/>
    <w:tmpl w:val="9AFC2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717D7"/>
    <w:multiLevelType w:val="hybridMultilevel"/>
    <w:tmpl w:val="D83640AA"/>
    <w:lvl w:ilvl="0" w:tplc="0409000F">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B251720"/>
    <w:multiLevelType w:val="hybridMultilevel"/>
    <w:tmpl w:val="F6907F5E"/>
    <w:lvl w:ilvl="0" w:tplc="BA862DA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D93159"/>
    <w:multiLevelType w:val="hybridMultilevel"/>
    <w:tmpl w:val="B71661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2721C"/>
    <w:multiLevelType w:val="hybridMultilevel"/>
    <w:tmpl w:val="927E56D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E4F59"/>
    <w:multiLevelType w:val="hybridMultilevel"/>
    <w:tmpl w:val="E9249A0E"/>
    <w:lvl w:ilvl="0" w:tplc="C2A6D6F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E41E4"/>
    <w:multiLevelType w:val="hybridMultilevel"/>
    <w:tmpl w:val="5A1A002C"/>
    <w:lvl w:ilvl="0" w:tplc="94A2AB4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9"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8967AB"/>
    <w:multiLevelType w:val="hybridMultilevel"/>
    <w:tmpl w:val="97E6D4F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A9A5A67"/>
    <w:multiLevelType w:val="hybridMultilevel"/>
    <w:tmpl w:val="D9D08672"/>
    <w:lvl w:ilvl="0" w:tplc="5C62A9EE">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90CC8"/>
    <w:multiLevelType w:val="hybridMultilevel"/>
    <w:tmpl w:val="D62C05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DD2A89"/>
    <w:multiLevelType w:val="multilevel"/>
    <w:tmpl w:val="04090009"/>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173291"/>
    <w:multiLevelType w:val="hybridMultilevel"/>
    <w:tmpl w:val="5F9A0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E2A80"/>
    <w:multiLevelType w:val="hybridMultilevel"/>
    <w:tmpl w:val="79FEAA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367FD"/>
    <w:multiLevelType w:val="hybridMultilevel"/>
    <w:tmpl w:val="5A0007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46A4E"/>
    <w:multiLevelType w:val="singleLevel"/>
    <w:tmpl w:val="04090009"/>
    <w:lvl w:ilvl="0">
      <w:start w:val="1"/>
      <w:numFmt w:val="bullet"/>
      <w:lvlText w:val=""/>
      <w:lvlJc w:val="left"/>
      <w:pPr>
        <w:ind w:left="1440" w:hanging="360"/>
      </w:pPr>
      <w:rPr>
        <w:rFonts w:ascii="Wingdings" w:hAnsi="Wingdings" w:hint="default"/>
      </w:rPr>
    </w:lvl>
  </w:abstractNum>
  <w:abstractNum w:abstractNumId="24" w15:restartNumberingAfterBreak="0">
    <w:nsid w:val="57007453"/>
    <w:multiLevelType w:val="hybridMultilevel"/>
    <w:tmpl w:val="4B8E0038"/>
    <w:lvl w:ilvl="0" w:tplc="2AAEDCCC">
      <w:start w:val="4"/>
      <w:numFmt w:val="decimal"/>
      <w:lvlText w:val="%1."/>
      <w:lvlJc w:val="left"/>
      <w:pPr>
        <w:tabs>
          <w:tab w:val="num" w:pos="720"/>
        </w:tabs>
        <w:ind w:left="720" w:hanging="360"/>
      </w:pPr>
      <w:rPr>
        <w:rFonts w:hint="default"/>
      </w:rPr>
    </w:lvl>
    <w:lvl w:ilvl="1" w:tplc="FD684B40" w:tentative="1">
      <w:start w:val="1"/>
      <w:numFmt w:val="lowerLetter"/>
      <w:lvlText w:val="%2."/>
      <w:lvlJc w:val="left"/>
      <w:pPr>
        <w:tabs>
          <w:tab w:val="num" w:pos="1440"/>
        </w:tabs>
        <w:ind w:left="1440" w:hanging="360"/>
      </w:pPr>
    </w:lvl>
    <w:lvl w:ilvl="2" w:tplc="3CB69842" w:tentative="1">
      <w:start w:val="1"/>
      <w:numFmt w:val="lowerRoman"/>
      <w:lvlText w:val="%3."/>
      <w:lvlJc w:val="right"/>
      <w:pPr>
        <w:tabs>
          <w:tab w:val="num" w:pos="2160"/>
        </w:tabs>
        <w:ind w:left="2160" w:hanging="180"/>
      </w:pPr>
    </w:lvl>
    <w:lvl w:ilvl="3" w:tplc="AA66753E" w:tentative="1">
      <w:start w:val="1"/>
      <w:numFmt w:val="decimal"/>
      <w:lvlText w:val="%4."/>
      <w:lvlJc w:val="left"/>
      <w:pPr>
        <w:tabs>
          <w:tab w:val="num" w:pos="2880"/>
        </w:tabs>
        <w:ind w:left="2880" w:hanging="360"/>
      </w:pPr>
    </w:lvl>
    <w:lvl w:ilvl="4" w:tplc="53404FB4" w:tentative="1">
      <w:start w:val="1"/>
      <w:numFmt w:val="lowerLetter"/>
      <w:lvlText w:val="%5."/>
      <w:lvlJc w:val="left"/>
      <w:pPr>
        <w:tabs>
          <w:tab w:val="num" w:pos="3600"/>
        </w:tabs>
        <w:ind w:left="3600" w:hanging="360"/>
      </w:pPr>
    </w:lvl>
    <w:lvl w:ilvl="5" w:tplc="378C7988" w:tentative="1">
      <w:start w:val="1"/>
      <w:numFmt w:val="lowerRoman"/>
      <w:lvlText w:val="%6."/>
      <w:lvlJc w:val="right"/>
      <w:pPr>
        <w:tabs>
          <w:tab w:val="num" w:pos="4320"/>
        </w:tabs>
        <w:ind w:left="4320" w:hanging="180"/>
      </w:pPr>
    </w:lvl>
    <w:lvl w:ilvl="6" w:tplc="FC42316C" w:tentative="1">
      <w:start w:val="1"/>
      <w:numFmt w:val="decimal"/>
      <w:lvlText w:val="%7."/>
      <w:lvlJc w:val="left"/>
      <w:pPr>
        <w:tabs>
          <w:tab w:val="num" w:pos="5040"/>
        </w:tabs>
        <w:ind w:left="5040" w:hanging="360"/>
      </w:pPr>
    </w:lvl>
    <w:lvl w:ilvl="7" w:tplc="860CEA2A" w:tentative="1">
      <w:start w:val="1"/>
      <w:numFmt w:val="lowerLetter"/>
      <w:lvlText w:val="%8."/>
      <w:lvlJc w:val="left"/>
      <w:pPr>
        <w:tabs>
          <w:tab w:val="num" w:pos="5760"/>
        </w:tabs>
        <w:ind w:left="5760" w:hanging="360"/>
      </w:pPr>
    </w:lvl>
    <w:lvl w:ilvl="8" w:tplc="E528F282" w:tentative="1">
      <w:start w:val="1"/>
      <w:numFmt w:val="lowerRoman"/>
      <w:lvlText w:val="%9."/>
      <w:lvlJc w:val="right"/>
      <w:pPr>
        <w:tabs>
          <w:tab w:val="num" w:pos="6480"/>
        </w:tabs>
        <w:ind w:left="6480" w:hanging="180"/>
      </w:pPr>
    </w:lvl>
  </w:abstractNum>
  <w:abstractNum w:abstractNumId="25" w15:restartNumberingAfterBreak="0">
    <w:nsid w:val="5B202E98"/>
    <w:multiLevelType w:val="hybridMultilevel"/>
    <w:tmpl w:val="536847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F0722"/>
    <w:multiLevelType w:val="hybridMultilevel"/>
    <w:tmpl w:val="BB149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13451"/>
    <w:multiLevelType w:val="hybridMultilevel"/>
    <w:tmpl w:val="8C5C33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50B81"/>
    <w:multiLevelType w:val="hybridMultilevel"/>
    <w:tmpl w:val="0AD4D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246CA"/>
    <w:multiLevelType w:val="hybridMultilevel"/>
    <w:tmpl w:val="F5624B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E7F33"/>
    <w:multiLevelType w:val="hybridMultilevel"/>
    <w:tmpl w:val="4EB85EB0"/>
    <w:lvl w:ilvl="0" w:tplc="0409000F">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821EC"/>
    <w:multiLevelType w:val="multilevel"/>
    <w:tmpl w:val="06C89D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EC40878"/>
    <w:multiLevelType w:val="hybridMultilevel"/>
    <w:tmpl w:val="1032A7BC"/>
    <w:lvl w:ilvl="0" w:tplc="1AA2FBE0">
      <w:start w:val="1"/>
      <w:numFmt w:val="decimal"/>
      <w:lvlText w:val="%1."/>
      <w:lvlJc w:val="left"/>
      <w:pPr>
        <w:ind w:left="720" w:hanging="360"/>
      </w:pPr>
    </w:lvl>
    <w:lvl w:ilvl="1" w:tplc="7B18BDBE" w:tentative="1">
      <w:start w:val="1"/>
      <w:numFmt w:val="lowerLetter"/>
      <w:lvlText w:val="%2."/>
      <w:lvlJc w:val="left"/>
      <w:pPr>
        <w:ind w:left="1440" w:hanging="360"/>
      </w:pPr>
    </w:lvl>
    <w:lvl w:ilvl="2" w:tplc="A72258B8" w:tentative="1">
      <w:start w:val="1"/>
      <w:numFmt w:val="lowerRoman"/>
      <w:lvlText w:val="%3."/>
      <w:lvlJc w:val="right"/>
      <w:pPr>
        <w:ind w:left="2160" w:hanging="180"/>
      </w:pPr>
    </w:lvl>
    <w:lvl w:ilvl="3" w:tplc="EF4A6F42" w:tentative="1">
      <w:start w:val="1"/>
      <w:numFmt w:val="decimal"/>
      <w:lvlText w:val="%4."/>
      <w:lvlJc w:val="left"/>
      <w:pPr>
        <w:ind w:left="2880" w:hanging="360"/>
      </w:pPr>
    </w:lvl>
    <w:lvl w:ilvl="4" w:tplc="C17C37EC" w:tentative="1">
      <w:start w:val="1"/>
      <w:numFmt w:val="lowerLetter"/>
      <w:lvlText w:val="%5."/>
      <w:lvlJc w:val="left"/>
      <w:pPr>
        <w:ind w:left="3600" w:hanging="360"/>
      </w:pPr>
    </w:lvl>
    <w:lvl w:ilvl="5" w:tplc="C1D6D442" w:tentative="1">
      <w:start w:val="1"/>
      <w:numFmt w:val="lowerRoman"/>
      <w:lvlText w:val="%6."/>
      <w:lvlJc w:val="right"/>
      <w:pPr>
        <w:ind w:left="4320" w:hanging="180"/>
      </w:pPr>
    </w:lvl>
    <w:lvl w:ilvl="6" w:tplc="6F523218" w:tentative="1">
      <w:start w:val="1"/>
      <w:numFmt w:val="decimal"/>
      <w:lvlText w:val="%7."/>
      <w:lvlJc w:val="left"/>
      <w:pPr>
        <w:ind w:left="5040" w:hanging="360"/>
      </w:pPr>
    </w:lvl>
    <w:lvl w:ilvl="7" w:tplc="39B66E86" w:tentative="1">
      <w:start w:val="1"/>
      <w:numFmt w:val="lowerLetter"/>
      <w:lvlText w:val="%8."/>
      <w:lvlJc w:val="left"/>
      <w:pPr>
        <w:ind w:left="5760" w:hanging="360"/>
      </w:pPr>
    </w:lvl>
    <w:lvl w:ilvl="8" w:tplc="83442C5E" w:tentative="1">
      <w:start w:val="1"/>
      <w:numFmt w:val="lowerRoman"/>
      <w:lvlText w:val="%9."/>
      <w:lvlJc w:val="right"/>
      <w:pPr>
        <w:ind w:left="6480" w:hanging="180"/>
      </w:pPr>
    </w:lvl>
  </w:abstractNum>
  <w:num w:numId="1" w16cid:durableId="197902260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06821499">
    <w:abstractNumId w:val="15"/>
  </w:num>
  <w:num w:numId="3" w16cid:durableId="1970628498">
    <w:abstractNumId w:val="10"/>
  </w:num>
  <w:num w:numId="4" w16cid:durableId="1398237159">
    <w:abstractNumId w:val="8"/>
  </w:num>
  <w:num w:numId="5" w16cid:durableId="1015040071">
    <w:abstractNumId w:val="1"/>
  </w:num>
  <w:num w:numId="6" w16cid:durableId="210070330">
    <w:abstractNumId w:val="18"/>
  </w:num>
  <w:num w:numId="7" w16cid:durableId="203030770">
    <w:abstractNumId w:val="11"/>
  </w:num>
  <w:num w:numId="8" w16cid:durableId="953706753">
    <w:abstractNumId w:val="24"/>
  </w:num>
  <w:num w:numId="9" w16cid:durableId="1323702851">
    <w:abstractNumId w:val="3"/>
  </w:num>
  <w:num w:numId="10" w16cid:durableId="326788212">
    <w:abstractNumId w:val="31"/>
  </w:num>
  <w:num w:numId="11" w16cid:durableId="828983319">
    <w:abstractNumId w:val="32"/>
  </w:num>
  <w:num w:numId="12" w16cid:durableId="1489974826">
    <w:abstractNumId w:val="30"/>
  </w:num>
  <w:num w:numId="13" w16cid:durableId="1739859610">
    <w:abstractNumId w:val="4"/>
  </w:num>
  <w:num w:numId="14" w16cid:durableId="2060470137">
    <w:abstractNumId w:val="6"/>
  </w:num>
  <w:num w:numId="15" w16cid:durableId="1597638713">
    <w:abstractNumId w:val="13"/>
  </w:num>
  <w:num w:numId="16" w16cid:durableId="1157921446">
    <w:abstractNumId w:val="14"/>
  </w:num>
  <w:num w:numId="17" w16cid:durableId="656736980">
    <w:abstractNumId w:val="23"/>
  </w:num>
  <w:num w:numId="18" w16cid:durableId="1870798231">
    <w:abstractNumId w:val="2"/>
  </w:num>
  <w:num w:numId="19" w16cid:durableId="1233584237">
    <w:abstractNumId w:val="19"/>
  </w:num>
  <w:num w:numId="20" w16cid:durableId="1811745998">
    <w:abstractNumId w:val="9"/>
  </w:num>
  <w:num w:numId="21" w16cid:durableId="446966110">
    <w:abstractNumId w:val="22"/>
  </w:num>
  <w:num w:numId="22" w16cid:durableId="391856202">
    <w:abstractNumId w:val="27"/>
  </w:num>
  <w:num w:numId="23" w16cid:durableId="521627303">
    <w:abstractNumId w:val="17"/>
  </w:num>
  <w:num w:numId="24" w16cid:durableId="88549141">
    <w:abstractNumId w:val="20"/>
  </w:num>
  <w:num w:numId="25" w16cid:durableId="92170070">
    <w:abstractNumId w:val="16"/>
  </w:num>
  <w:num w:numId="26" w16cid:durableId="1076711267">
    <w:abstractNumId w:val="21"/>
  </w:num>
  <w:num w:numId="27" w16cid:durableId="561674256">
    <w:abstractNumId w:val="12"/>
  </w:num>
  <w:num w:numId="28" w16cid:durableId="91050410">
    <w:abstractNumId w:val="29"/>
  </w:num>
  <w:num w:numId="29" w16cid:durableId="1057316845">
    <w:abstractNumId w:val="5"/>
  </w:num>
  <w:num w:numId="30" w16cid:durableId="228854384">
    <w:abstractNumId w:val="25"/>
  </w:num>
  <w:num w:numId="31" w16cid:durableId="166599803">
    <w:abstractNumId w:val="26"/>
  </w:num>
  <w:num w:numId="32" w16cid:durableId="1211963057">
    <w:abstractNumId w:val="28"/>
  </w:num>
  <w:num w:numId="33" w16cid:durableId="676813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A7"/>
    <w:rsid w:val="00003506"/>
    <w:rsid w:val="000038E7"/>
    <w:rsid w:val="000135A7"/>
    <w:rsid w:val="0001422B"/>
    <w:rsid w:val="000164D1"/>
    <w:rsid w:val="00025087"/>
    <w:rsid w:val="00035695"/>
    <w:rsid w:val="0004772D"/>
    <w:rsid w:val="00064477"/>
    <w:rsid w:val="00097A6F"/>
    <w:rsid w:val="000B0529"/>
    <w:rsid w:val="000B1D95"/>
    <w:rsid w:val="000D2F8F"/>
    <w:rsid w:val="000D3269"/>
    <w:rsid w:val="000E17FB"/>
    <w:rsid w:val="000E2040"/>
    <w:rsid w:val="00111692"/>
    <w:rsid w:val="00135FAF"/>
    <w:rsid w:val="001476E1"/>
    <w:rsid w:val="0015499F"/>
    <w:rsid w:val="00191DF8"/>
    <w:rsid w:val="001A0772"/>
    <w:rsid w:val="001B1C02"/>
    <w:rsid w:val="001B67FA"/>
    <w:rsid w:val="001D4FCE"/>
    <w:rsid w:val="001D69F0"/>
    <w:rsid w:val="001F034F"/>
    <w:rsid w:val="001F61A9"/>
    <w:rsid w:val="002074EA"/>
    <w:rsid w:val="002120B6"/>
    <w:rsid w:val="002136A7"/>
    <w:rsid w:val="002141DD"/>
    <w:rsid w:val="00216FF9"/>
    <w:rsid w:val="00231445"/>
    <w:rsid w:val="002468A1"/>
    <w:rsid w:val="00252ADC"/>
    <w:rsid w:val="00254278"/>
    <w:rsid w:val="002666E9"/>
    <w:rsid w:val="00283DBB"/>
    <w:rsid w:val="002877EC"/>
    <w:rsid w:val="002A4AE9"/>
    <w:rsid w:val="002D67D7"/>
    <w:rsid w:val="002E0A44"/>
    <w:rsid w:val="00300DE8"/>
    <w:rsid w:val="00334611"/>
    <w:rsid w:val="0036576A"/>
    <w:rsid w:val="00367D43"/>
    <w:rsid w:val="00376B91"/>
    <w:rsid w:val="003849B3"/>
    <w:rsid w:val="00391864"/>
    <w:rsid w:val="00395610"/>
    <w:rsid w:val="003A3E7D"/>
    <w:rsid w:val="003A4C9B"/>
    <w:rsid w:val="003B075D"/>
    <w:rsid w:val="003C38E9"/>
    <w:rsid w:val="003E1B90"/>
    <w:rsid w:val="003E4C37"/>
    <w:rsid w:val="004025CD"/>
    <w:rsid w:val="00422D68"/>
    <w:rsid w:val="00424974"/>
    <w:rsid w:val="00430BAA"/>
    <w:rsid w:val="00431620"/>
    <w:rsid w:val="004351C2"/>
    <w:rsid w:val="004368ED"/>
    <w:rsid w:val="00443B2E"/>
    <w:rsid w:val="004440A2"/>
    <w:rsid w:val="00446B2A"/>
    <w:rsid w:val="004502AF"/>
    <w:rsid w:val="004555EC"/>
    <w:rsid w:val="0046423B"/>
    <w:rsid w:val="00464D02"/>
    <w:rsid w:val="00477FBD"/>
    <w:rsid w:val="00483BFB"/>
    <w:rsid w:val="00486075"/>
    <w:rsid w:val="00491137"/>
    <w:rsid w:val="00496478"/>
    <w:rsid w:val="004972AA"/>
    <w:rsid w:val="004A39AF"/>
    <w:rsid w:val="004A6EC1"/>
    <w:rsid w:val="004B0D04"/>
    <w:rsid w:val="004B10D4"/>
    <w:rsid w:val="004B741B"/>
    <w:rsid w:val="004C2120"/>
    <w:rsid w:val="00501B12"/>
    <w:rsid w:val="00510E9C"/>
    <w:rsid w:val="00513D12"/>
    <w:rsid w:val="00514AA3"/>
    <w:rsid w:val="005220AA"/>
    <w:rsid w:val="00526F07"/>
    <w:rsid w:val="00531A69"/>
    <w:rsid w:val="0053434F"/>
    <w:rsid w:val="00537BB0"/>
    <w:rsid w:val="00567A18"/>
    <w:rsid w:val="005721CD"/>
    <w:rsid w:val="00572917"/>
    <w:rsid w:val="00577209"/>
    <w:rsid w:val="00584596"/>
    <w:rsid w:val="005871B9"/>
    <w:rsid w:val="0059570C"/>
    <w:rsid w:val="005A6042"/>
    <w:rsid w:val="005C0633"/>
    <w:rsid w:val="005C3B1F"/>
    <w:rsid w:val="005D19BD"/>
    <w:rsid w:val="00615F10"/>
    <w:rsid w:val="0063648B"/>
    <w:rsid w:val="00637CFC"/>
    <w:rsid w:val="00657439"/>
    <w:rsid w:val="00657D3B"/>
    <w:rsid w:val="00672575"/>
    <w:rsid w:val="0067510A"/>
    <w:rsid w:val="006758FC"/>
    <w:rsid w:val="00680D39"/>
    <w:rsid w:val="00684F70"/>
    <w:rsid w:val="006A1A16"/>
    <w:rsid w:val="006A4E06"/>
    <w:rsid w:val="006A781B"/>
    <w:rsid w:val="006D4552"/>
    <w:rsid w:val="006D4AB4"/>
    <w:rsid w:val="006D6E8B"/>
    <w:rsid w:val="006F4118"/>
    <w:rsid w:val="006F4DB6"/>
    <w:rsid w:val="0070496A"/>
    <w:rsid w:val="0072656C"/>
    <w:rsid w:val="00730741"/>
    <w:rsid w:val="007350EE"/>
    <w:rsid w:val="00735DA2"/>
    <w:rsid w:val="0075489A"/>
    <w:rsid w:val="0076006F"/>
    <w:rsid w:val="0076037A"/>
    <w:rsid w:val="00763FA2"/>
    <w:rsid w:val="0076775C"/>
    <w:rsid w:val="00775E64"/>
    <w:rsid w:val="00776EC6"/>
    <w:rsid w:val="00790681"/>
    <w:rsid w:val="0079160F"/>
    <w:rsid w:val="007A01FA"/>
    <w:rsid w:val="007C556A"/>
    <w:rsid w:val="007C7309"/>
    <w:rsid w:val="007D28BC"/>
    <w:rsid w:val="007F204F"/>
    <w:rsid w:val="0080014F"/>
    <w:rsid w:val="008019E6"/>
    <w:rsid w:val="00803D6B"/>
    <w:rsid w:val="008245AE"/>
    <w:rsid w:val="00837DAA"/>
    <w:rsid w:val="00840397"/>
    <w:rsid w:val="00841EA5"/>
    <w:rsid w:val="00850B09"/>
    <w:rsid w:val="0085383A"/>
    <w:rsid w:val="008656EA"/>
    <w:rsid w:val="00873423"/>
    <w:rsid w:val="0087345B"/>
    <w:rsid w:val="008767F1"/>
    <w:rsid w:val="0089123B"/>
    <w:rsid w:val="0089650B"/>
    <w:rsid w:val="008B0309"/>
    <w:rsid w:val="008C3B20"/>
    <w:rsid w:val="008D136E"/>
    <w:rsid w:val="008D1FED"/>
    <w:rsid w:val="008D4D38"/>
    <w:rsid w:val="008F1D62"/>
    <w:rsid w:val="008F54B8"/>
    <w:rsid w:val="008F5A0C"/>
    <w:rsid w:val="00903515"/>
    <w:rsid w:val="00904066"/>
    <w:rsid w:val="00912267"/>
    <w:rsid w:val="00913699"/>
    <w:rsid w:val="00914209"/>
    <w:rsid w:val="00917149"/>
    <w:rsid w:val="009220DA"/>
    <w:rsid w:val="0092450B"/>
    <w:rsid w:val="009251D1"/>
    <w:rsid w:val="009306BD"/>
    <w:rsid w:val="00931A48"/>
    <w:rsid w:val="00934F68"/>
    <w:rsid w:val="0093570F"/>
    <w:rsid w:val="00936AFE"/>
    <w:rsid w:val="00952D29"/>
    <w:rsid w:val="00957820"/>
    <w:rsid w:val="00961559"/>
    <w:rsid w:val="00962ECB"/>
    <w:rsid w:val="009732ED"/>
    <w:rsid w:val="00974A91"/>
    <w:rsid w:val="009A38E0"/>
    <w:rsid w:val="009A4A87"/>
    <w:rsid w:val="009B5F0C"/>
    <w:rsid w:val="009B63A2"/>
    <w:rsid w:val="009D2650"/>
    <w:rsid w:val="009D4799"/>
    <w:rsid w:val="009E45FC"/>
    <w:rsid w:val="00A15E1A"/>
    <w:rsid w:val="00A21205"/>
    <w:rsid w:val="00A40166"/>
    <w:rsid w:val="00A52382"/>
    <w:rsid w:val="00A54FFB"/>
    <w:rsid w:val="00A6201D"/>
    <w:rsid w:val="00A7360E"/>
    <w:rsid w:val="00A77EB4"/>
    <w:rsid w:val="00A85579"/>
    <w:rsid w:val="00A93CBB"/>
    <w:rsid w:val="00AA0214"/>
    <w:rsid w:val="00AA294A"/>
    <w:rsid w:val="00AA7C44"/>
    <w:rsid w:val="00AB6072"/>
    <w:rsid w:val="00AC1C3D"/>
    <w:rsid w:val="00AC2351"/>
    <w:rsid w:val="00AC30EB"/>
    <w:rsid w:val="00AD0F4A"/>
    <w:rsid w:val="00B30A4A"/>
    <w:rsid w:val="00B32053"/>
    <w:rsid w:val="00B40021"/>
    <w:rsid w:val="00B522FC"/>
    <w:rsid w:val="00B61790"/>
    <w:rsid w:val="00B67DB8"/>
    <w:rsid w:val="00B732A9"/>
    <w:rsid w:val="00B97694"/>
    <w:rsid w:val="00BE57D2"/>
    <w:rsid w:val="00BF44BE"/>
    <w:rsid w:val="00BF7611"/>
    <w:rsid w:val="00C01A44"/>
    <w:rsid w:val="00C04CE7"/>
    <w:rsid w:val="00C1005E"/>
    <w:rsid w:val="00C272E3"/>
    <w:rsid w:val="00C322CF"/>
    <w:rsid w:val="00C36549"/>
    <w:rsid w:val="00C40D5F"/>
    <w:rsid w:val="00C54C02"/>
    <w:rsid w:val="00C61F90"/>
    <w:rsid w:val="00C716B6"/>
    <w:rsid w:val="00C71DBB"/>
    <w:rsid w:val="00C75A0C"/>
    <w:rsid w:val="00C8401B"/>
    <w:rsid w:val="00C86301"/>
    <w:rsid w:val="00C90C28"/>
    <w:rsid w:val="00C9302D"/>
    <w:rsid w:val="00CA33E1"/>
    <w:rsid w:val="00CA4B6E"/>
    <w:rsid w:val="00CC6864"/>
    <w:rsid w:val="00CD26DA"/>
    <w:rsid w:val="00CE38E0"/>
    <w:rsid w:val="00CE59D0"/>
    <w:rsid w:val="00CF1D7D"/>
    <w:rsid w:val="00D17E75"/>
    <w:rsid w:val="00D22479"/>
    <w:rsid w:val="00D45EF5"/>
    <w:rsid w:val="00D50596"/>
    <w:rsid w:val="00D50B79"/>
    <w:rsid w:val="00D526F2"/>
    <w:rsid w:val="00D53DC9"/>
    <w:rsid w:val="00D5648A"/>
    <w:rsid w:val="00D70C89"/>
    <w:rsid w:val="00D715EE"/>
    <w:rsid w:val="00D7716E"/>
    <w:rsid w:val="00DA4DE8"/>
    <w:rsid w:val="00DA7D47"/>
    <w:rsid w:val="00DB1A63"/>
    <w:rsid w:val="00DD1FB9"/>
    <w:rsid w:val="00DF5727"/>
    <w:rsid w:val="00DF5B62"/>
    <w:rsid w:val="00DF5DD3"/>
    <w:rsid w:val="00DF66E4"/>
    <w:rsid w:val="00E00619"/>
    <w:rsid w:val="00E107EA"/>
    <w:rsid w:val="00E141C4"/>
    <w:rsid w:val="00E20944"/>
    <w:rsid w:val="00E23552"/>
    <w:rsid w:val="00E44A3E"/>
    <w:rsid w:val="00E530A4"/>
    <w:rsid w:val="00E60ED8"/>
    <w:rsid w:val="00E646AD"/>
    <w:rsid w:val="00E7392B"/>
    <w:rsid w:val="00E741A0"/>
    <w:rsid w:val="00E76F10"/>
    <w:rsid w:val="00E82EAA"/>
    <w:rsid w:val="00E83308"/>
    <w:rsid w:val="00E849A7"/>
    <w:rsid w:val="00EC25F1"/>
    <w:rsid w:val="00ED12E9"/>
    <w:rsid w:val="00ED1C95"/>
    <w:rsid w:val="00EE35A8"/>
    <w:rsid w:val="00EF0B09"/>
    <w:rsid w:val="00EF2F91"/>
    <w:rsid w:val="00F005E5"/>
    <w:rsid w:val="00F05D82"/>
    <w:rsid w:val="00F063F2"/>
    <w:rsid w:val="00F07D9D"/>
    <w:rsid w:val="00F13254"/>
    <w:rsid w:val="00F202D2"/>
    <w:rsid w:val="00F26894"/>
    <w:rsid w:val="00F3307C"/>
    <w:rsid w:val="00F34B5D"/>
    <w:rsid w:val="00F368AD"/>
    <w:rsid w:val="00F40E22"/>
    <w:rsid w:val="00F457E4"/>
    <w:rsid w:val="00F5468A"/>
    <w:rsid w:val="00F641B9"/>
    <w:rsid w:val="00F66D63"/>
    <w:rsid w:val="00F76993"/>
    <w:rsid w:val="00F772FF"/>
    <w:rsid w:val="00F83CB4"/>
    <w:rsid w:val="00FA4584"/>
    <w:rsid w:val="00FB6EE6"/>
    <w:rsid w:val="00FC0789"/>
    <w:rsid w:val="00FC734B"/>
    <w:rsid w:val="00FF14C3"/>
    <w:rsid w:val="00FF52B5"/>
    <w:rsid w:val="00FF77A5"/>
    <w:rsid w:val="054FE1B1"/>
    <w:rsid w:val="07923FDE"/>
    <w:rsid w:val="13032A54"/>
    <w:rsid w:val="15C3B581"/>
    <w:rsid w:val="1E07E646"/>
    <w:rsid w:val="1E5B4EF6"/>
    <w:rsid w:val="29C5C5A2"/>
    <w:rsid w:val="2CFD6664"/>
    <w:rsid w:val="368B5C4C"/>
    <w:rsid w:val="3C6DC08E"/>
    <w:rsid w:val="40531876"/>
    <w:rsid w:val="4A9F1E87"/>
    <w:rsid w:val="4B95CC55"/>
    <w:rsid w:val="61D257AA"/>
    <w:rsid w:val="6280B073"/>
    <w:rsid w:val="632B1F96"/>
    <w:rsid w:val="6B29FAC6"/>
    <w:rsid w:val="6F13183E"/>
    <w:rsid w:val="702FBCB5"/>
    <w:rsid w:val="73D8B113"/>
    <w:rsid w:val="753041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2CC2FAAF"/>
  <w15:chartTrackingRefBased/>
  <w15:docId w15:val="{2B0BC384-95CA-4011-BDFC-171CFFC4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level1">
    <w:name w:val="_level1"/>
    <w:basedOn w:val="Normal"/>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outlineLvl w:val="0"/>
    </w:pPr>
    <w:rPr>
      <w:sz w:val="20"/>
    </w:rPr>
  </w:style>
  <w:style w:type="paragraph" w:customStyle="1" w:styleId="level2">
    <w:name w:val="_level2"/>
    <w:basedOn w:val="Normal"/>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outlineLvl w:val="1"/>
    </w:pPr>
    <w:rPr>
      <w:sz w:val="20"/>
    </w:rPr>
  </w:style>
  <w:style w:type="paragraph" w:styleId="BodyTextIndent">
    <w:name w:val="Body Text Indent"/>
    <w:basedOn w:val="Normal"/>
    <w:pPr>
      <w:ind w:left="72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alloonText">
    <w:name w:val="Balloon Text"/>
    <w:basedOn w:val="Normal"/>
    <w:semiHidden/>
    <w:rsid w:val="002141DD"/>
    <w:rPr>
      <w:rFonts w:ascii="Tahoma" w:hAnsi="Tahoma" w:cs="Tahoma"/>
      <w:sz w:val="16"/>
      <w:szCs w:val="16"/>
    </w:rPr>
  </w:style>
  <w:style w:type="paragraph" w:styleId="Header">
    <w:name w:val="header"/>
    <w:basedOn w:val="Normal"/>
    <w:link w:val="HeaderChar"/>
    <w:rsid w:val="00395610"/>
    <w:pPr>
      <w:tabs>
        <w:tab w:val="center" w:pos="4680"/>
        <w:tab w:val="right" w:pos="9360"/>
      </w:tabs>
    </w:pPr>
    <w:rPr>
      <w:lang w:val="x-none" w:eastAsia="x-none"/>
    </w:rPr>
  </w:style>
  <w:style w:type="character" w:customStyle="1" w:styleId="HeaderChar">
    <w:name w:val="Header Char"/>
    <w:link w:val="Header"/>
    <w:rsid w:val="00395610"/>
    <w:rPr>
      <w:sz w:val="24"/>
      <w:szCs w:val="24"/>
    </w:rPr>
  </w:style>
  <w:style w:type="paragraph" w:styleId="Footer">
    <w:name w:val="footer"/>
    <w:basedOn w:val="Normal"/>
    <w:link w:val="FooterChar"/>
    <w:rsid w:val="00395610"/>
    <w:pPr>
      <w:tabs>
        <w:tab w:val="center" w:pos="4680"/>
        <w:tab w:val="right" w:pos="9360"/>
      </w:tabs>
    </w:pPr>
    <w:rPr>
      <w:lang w:val="x-none" w:eastAsia="x-none"/>
    </w:rPr>
  </w:style>
  <w:style w:type="character" w:customStyle="1" w:styleId="FooterChar">
    <w:name w:val="Footer Char"/>
    <w:link w:val="Footer"/>
    <w:rsid w:val="00395610"/>
    <w:rPr>
      <w:sz w:val="24"/>
      <w:szCs w:val="24"/>
    </w:rPr>
  </w:style>
  <w:style w:type="paragraph" w:styleId="ListParagraph">
    <w:name w:val="List Paragraph"/>
    <w:basedOn w:val="Normal"/>
    <w:uiPriority w:val="34"/>
    <w:qFormat/>
    <w:rsid w:val="004972AA"/>
    <w:pPr>
      <w:ind w:left="720"/>
      <w:contextualSpacing/>
    </w:pPr>
  </w:style>
  <w:style w:type="numbering" w:customStyle="1" w:styleId="Style1">
    <w:name w:val="Style1"/>
    <w:rsid w:val="00B32053"/>
    <w:pPr>
      <w:numPr>
        <w:numId w:val="18"/>
      </w:numPr>
    </w:pPr>
  </w:style>
  <w:style w:type="character" w:styleId="CommentReference">
    <w:name w:val="annotation reference"/>
    <w:rsid w:val="006D4AB4"/>
    <w:rPr>
      <w:sz w:val="16"/>
      <w:szCs w:val="16"/>
    </w:rPr>
  </w:style>
  <w:style w:type="paragraph" w:styleId="CommentText">
    <w:name w:val="annotation text"/>
    <w:basedOn w:val="Normal"/>
    <w:link w:val="CommentTextChar"/>
    <w:rsid w:val="006D4AB4"/>
    <w:rPr>
      <w:sz w:val="20"/>
      <w:szCs w:val="20"/>
    </w:rPr>
  </w:style>
  <w:style w:type="character" w:customStyle="1" w:styleId="CommentTextChar">
    <w:name w:val="Comment Text Char"/>
    <w:basedOn w:val="DefaultParagraphFont"/>
    <w:link w:val="CommentText"/>
    <w:rsid w:val="006D4AB4"/>
  </w:style>
  <w:style w:type="paragraph" w:styleId="CommentSubject">
    <w:name w:val="annotation subject"/>
    <w:basedOn w:val="CommentText"/>
    <w:next w:val="CommentText"/>
    <w:link w:val="CommentSubjectChar"/>
    <w:rsid w:val="006D4AB4"/>
    <w:rPr>
      <w:b/>
      <w:bCs/>
      <w:lang w:val="x-none" w:eastAsia="x-none"/>
    </w:rPr>
  </w:style>
  <w:style w:type="character" w:customStyle="1" w:styleId="CommentSubjectChar">
    <w:name w:val="Comment Subject Char"/>
    <w:link w:val="CommentSubject"/>
    <w:rsid w:val="006D4AB4"/>
    <w:rPr>
      <w:b/>
      <w:bCs/>
    </w:rPr>
  </w:style>
  <w:style w:type="paragraph" w:styleId="Revision">
    <w:name w:val="Revision"/>
    <w:hidden/>
    <w:uiPriority w:val="99"/>
    <w:semiHidden/>
    <w:rsid w:val="006D4AB4"/>
    <w:rPr>
      <w:sz w:val="24"/>
      <w:szCs w:val="24"/>
    </w:rPr>
  </w:style>
  <w:style w:type="paragraph" w:styleId="FootnoteText">
    <w:name w:val="footnote text"/>
    <w:basedOn w:val="Normal"/>
    <w:link w:val="FootnoteTextChar"/>
    <w:rsid w:val="000E2040"/>
    <w:rPr>
      <w:sz w:val="20"/>
      <w:szCs w:val="20"/>
    </w:rPr>
  </w:style>
  <w:style w:type="character" w:customStyle="1" w:styleId="FootnoteTextChar">
    <w:name w:val="Footnote Text Char"/>
    <w:basedOn w:val="DefaultParagraphFont"/>
    <w:link w:val="FootnoteText"/>
    <w:rsid w:val="000E2040"/>
  </w:style>
  <w:style w:type="character" w:styleId="FootnoteReference">
    <w:name w:val="footnote reference"/>
    <w:basedOn w:val="DefaultParagraphFont"/>
    <w:rsid w:val="000E2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3B1E-9EF8-4FB6-B722-ACCF1147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207</Words>
  <Characters>1290</Characters>
  <Application>Microsoft Office Word</Application>
  <DocSecurity>0</DocSecurity>
  <Lines>10</Lines>
  <Paragraphs>2</Paragraphs>
  <ScaleCrop>false</ScaleCrop>
  <Company>University of North Carolina Pembroke</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Pembroke Board of Trustees</dc:title>
  <dc:subject/>
  <dc:creator>UNCP</dc:creator>
  <cp:keywords/>
  <cp:lastModifiedBy>M. Gordon  Byrd</cp:lastModifiedBy>
  <cp:revision>6</cp:revision>
  <cp:lastPrinted>2011-11-07T14:25:00Z</cp:lastPrinted>
  <dcterms:created xsi:type="dcterms:W3CDTF">2023-08-23T12:14:00Z</dcterms:created>
  <dcterms:modified xsi:type="dcterms:W3CDTF">2023-08-26T19:26:00Z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2023-03-29T19:31:22Z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3b8a1645-b686-4850-b960-a916e886df72</vt:lpwstr>
  </property>
  <property fmtid="{D5CDD505-2E9C-101B-9397-08002B2CF9AE}" pid="8" name="MSIP_Label_d02437dd-2777-4767-9eac-36c9d699896f_ContentBits">
    <vt:lpwstr>0</vt:lpwstr>
  </property>
</Properties>
</file>