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F7618" w14:textId="2835A640" w:rsidR="00152706" w:rsidRPr="00E8467F" w:rsidRDefault="00152706" w:rsidP="00152706">
      <w:pPr>
        <w:ind w:left="2520"/>
        <w:jc w:val="center"/>
        <w:rPr>
          <w:rFonts w:ascii="Calibri" w:hAnsi="Calibri"/>
          <w:b/>
        </w:rPr>
      </w:pPr>
      <w:bookmarkStart w:id="0" w:name="_GoBack"/>
      <w:bookmarkEnd w:id="0"/>
      <w:r w:rsidRPr="00EA4284">
        <w:rPr>
          <w:noProof/>
          <w:highlight w:val="yellow"/>
        </w:rPr>
        <w:drawing>
          <wp:anchor distT="0" distB="0" distL="114300" distR="114300" simplePos="0" relativeHeight="251661312" behindDoc="0" locked="0" layoutInCell="1" allowOverlap="1" wp14:anchorId="78A4F0AF" wp14:editId="6AB25CBD">
            <wp:simplePos x="0" y="0"/>
            <wp:positionH relativeFrom="margin">
              <wp:align>left</wp:align>
            </wp:positionH>
            <wp:positionV relativeFrom="paragraph">
              <wp:posOffset>-137160</wp:posOffset>
            </wp:positionV>
            <wp:extent cx="1645920" cy="845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284" w:rsidRPr="00EA4284">
        <w:rPr>
          <w:rFonts w:ascii="Calibri" w:hAnsi="Calibri"/>
          <w:b/>
          <w:highlight w:val="yellow"/>
        </w:rPr>
        <w:t>UNAPPROVED</w:t>
      </w:r>
      <w:r w:rsidR="00EA4284">
        <w:rPr>
          <w:rFonts w:ascii="Calibri" w:hAnsi="Calibri"/>
          <w:b/>
        </w:rPr>
        <w:t xml:space="preserve"> </w:t>
      </w:r>
      <w:r>
        <w:rPr>
          <w:rFonts w:ascii="Calibri" w:hAnsi="Calibri"/>
          <w:b/>
        </w:rPr>
        <w:t>MINUTES</w:t>
      </w:r>
    </w:p>
    <w:p w14:paraId="7E823774" w14:textId="77777777" w:rsidR="00152706" w:rsidRPr="00E8467F" w:rsidRDefault="00152706" w:rsidP="00152706">
      <w:pPr>
        <w:ind w:left="2520"/>
        <w:jc w:val="center"/>
        <w:rPr>
          <w:rFonts w:ascii="Calibri" w:hAnsi="Calibri"/>
          <w:b/>
        </w:rPr>
      </w:pPr>
      <w:r w:rsidRPr="00E8467F">
        <w:rPr>
          <w:rFonts w:ascii="Calibri" w:hAnsi="Calibri"/>
          <w:b/>
        </w:rPr>
        <w:t>UNCP Graduate Council Meeting</w:t>
      </w:r>
    </w:p>
    <w:p w14:paraId="0C589C8D" w14:textId="2FFA7A52" w:rsidR="00152706" w:rsidRDefault="00152706" w:rsidP="00152706">
      <w:pPr>
        <w:ind w:left="2520"/>
        <w:jc w:val="center"/>
        <w:rPr>
          <w:rFonts w:ascii="Calibri" w:hAnsi="Calibri"/>
        </w:rPr>
      </w:pPr>
      <w:r>
        <w:rPr>
          <w:rFonts w:ascii="Calibri" w:hAnsi="Calibri"/>
        </w:rPr>
        <w:t xml:space="preserve">Monday, </w:t>
      </w:r>
      <w:r w:rsidR="00712034">
        <w:rPr>
          <w:rFonts w:ascii="Calibri" w:hAnsi="Calibri"/>
        </w:rPr>
        <w:t>May</w:t>
      </w:r>
      <w:r>
        <w:rPr>
          <w:rFonts w:ascii="Calibri" w:hAnsi="Calibri"/>
        </w:rPr>
        <w:t xml:space="preserve"> 1</w:t>
      </w:r>
      <w:r w:rsidR="00712034">
        <w:rPr>
          <w:rFonts w:ascii="Calibri" w:hAnsi="Calibri"/>
        </w:rPr>
        <w:t>7</w:t>
      </w:r>
      <w:r>
        <w:rPr>
          <w:rFonts w:ascii="Calibri" w:hAnsi="Calibri"/>
        </w:rPr>
        <w:t>, 2021</w:t>
      </w:r>
      <w:r w:rsidRPr="00E8467F">
        <w:rPr>
          <w:rFonts w:ascii="Calibri" w:hAnsi="Calibri"/>
        </w:rPr>
        <w:t>, 3:00 p.m.</w:t>
      </w:r>
    </w:p>
    <w:p w14:paraId="04B9954D" w14:textId="4E9D8733" w:rsidR="00152706" w:rsidRPr="00152706" w:rsidRDefault="00152706" w:rsidP="00152706">
      <w:pPr>
        <w:ind w:left="2520"/>
        <w:jc w:val="center"/>
        <w:rPr>
          <w:rFonts w:ascii="Calibri" w:hAnsi="Calibri"/>
        </w:rPr>
      </w:pPr>
      <w:r w:rsidRPr="00EF074C">
        <w:rPr>
          <w:rFonts w:asciiTheme="minorHAnsi" w:hAnsiTheme="minorHAnsi" w:cstheme="minorHAnsi"/>
          <w:sz w:val="23"/>
          <w:szCs w:val="23"/>
        </w:rPr>
        <w:t>Virtually (</w:t>
      </w:r>
      <w:hyperlink r:id="rId9" w:history="1">
        <w:r w:rsidRPr="00EF074C">
          <w:rPr>
            <w:rStyle w:val="Hyperlink"/>
            <w:rFonts w:asciiTheme="minorHAnsi" w:hAnsiTheme="minorHAnsi" w:cstheme="minorHAnsi"/>
            <w:sz w:val="23"/>
            <w:szCs w:val="23"/>
            <w:shd w:val="clear" w:color="auto" w:fill="FFFFFF"/>
          </w:rPr>
          <w:t>https://uncp.webex.com/meet/grad</w:t>
        </w:r>
      </w:hyperlink>
      <w:r w:rsidRPr="00EF074C">
        <w:rPr>
          <w:rFonts w:asciiTheme="minorHAnsi" w:hAnsiTheme="minorHAnsi" w:cstheme="minorHAnsi"/>
          <w:sz w:val="23"/>
          <w:szCs w:val="23"/>
        </w:rPr>
        <w:t>)</w:t>
      </w:r>
    </w:p>
    <w:p w14:paraId="1F78A4E8" w14:textId="77777777" w:rsidR="00152706" w:rsidRDefault="00152706" w:rsidP="00152706">
      <w:pPr>
        <w:rPr>
          <w:rFonts w:ascii="Calibri" w:hAnsi="Calibri"/>
          <w:b/>
          <w:sz w:val="16"/>
        </w:rPr>
      </w:pPr>
    </w:p>
    <w:p w14:paraId="5A4E31DF" w14:textId="29C8739C" w:rsidR="00152706" w:rsidRPr="00152706" w:rsidRDefault="00152706" w:rsidP="00400BC5">
      <w:pPr>
        <w:jc w:val="both"/>
        <w:rPr>
          <w:rFonts w:asciiTheme="minorHAnsi" w:hAnsiTheme="minorHAnsi" w:cstheme="minorHAnsi"/>
        </w:rPr>
      </w:pPr>
      <w:r w:rsidRPr="00782DE6">
        <w:rPr>
          <w:rFonts w:asciiTheme="minorHAnsi" w:hAnsiTheme="minorHAnsi" w:cstheme="minorHAnsi"/>
          <w:b/>
          <w:bCs/>
          <w:u w:val="single"/>
        </w:rPr>
        <w:t>Present:</w:t>
      </w:r>
      <w:r w:rsidRPr="00782DE6">
        <w:rPr>
          <w:rFonts w:asciiTheme="minorHAnsi" w:hAnsiTheme="minorHAnsi" w:cstheme="minorHAnsi"/>
        </w:rPr>
        <w:t xml:space="preserve"> </w:t>
      </w:r>
      <w:r w:rsidR="00712034" w:rsidRPr="00782DE6">
        <w:rPr>
          <w:rFonts w:asciiTheme="minorHAnsi" w:hAnsiTheme="minorHAnsi" w:cstheme="minorHAnsi"/>
        </w:rPr>
        <w:t xml:space="preserve">Irene Aiken (chair), </w:t>
      </w:r>
      <w:r w:rsidRPr="00782DE6">
        <w:rPr>
          <w:rFonts w:asciiTheme="minorHAnsi" w:hAnsiTheme="minorHAnsi" w:cstheme="minorHAnsi"/>
        </w:rPr>
        <w:t xml:space="preserve">Whitney Akers, Christine Bell, Kirill Bumin (secretary), Serina Cinnamon, </w:t>
      </w:r>
      <w:r w:rsidR="00712034" w:rsidRPr="00782DE6">
        <w:rPr>
          <w:rFonts w:asciiTheme="minorHAnsi" w:hAnsiTheme="minorHAnsi" w:cstheme="minorHAnsi"/>
        </w:rPr>
        <w:t xml:space="preserve">Rick Crandall, </w:t>
      </w:r>
      <w:r w:rsidRPr="00782DE6">
        <w:rPr>
          <w:rFonts w:asciiTheme="minorHAnsi" w:hAnsiTheme="minorHAnsi" w:cstheme="minorHAnsi"/>
        </w:rPr>
        <w:t xml:space="preserve">Susan Edkins, Michele Fazio, Kelly Ficklin, </w:t>
      </w:r>
      <w:r w:rsidR="00712034" w:rsidRPr="00782DE6">
        <w:rPr>
          <w:rFonts w:asciiTheme="minorHAnsi" w:hAnsiTheme="minorHAnsi" w:cstheme="minorHAnsi"/>
          <w:color w:val="121212"/>
        </w:rPr>
        <w:t>Brandy Geary (GSO president),</w:t>
      </w:r>
      <w:r w:rsidR="00712034" w:rsidRPr="00782DE6">
        <w:rPr>
          <w:rFonts w:asciiTheme="minorHAnsi" w:hAnsiTheme="minorHAnsi" w:cstheme="minorHAnsi"/>
        </w:rPr>
        <w:t xml:space="preserve"> </w:t>
      </w:r>
      <w:r w:rsidRPr="00782DE6">
        <w:rPr>
          <w:rFonts w:asciiTheme="minorHAnsi" w:hAnsiTheme="minorHAnsi" w:cstheme="minorHAnsi"/>
        </w:rPr>
        <w:t xml:space="preserve">Rita Hagevik, </w:t>
      </w:r>
      <w:r w:rsidR="0070397F" w:rsidRPr="00782DE6">
        <w:rPr>
          <w:rFonts w:asciiTheme="minorHAnsi" w:hAnsiTheme="minorHAnsi" w:cstheme="minorHAnsi"/>
        </w:rPr>
        <w:t xml:space="preserve">Julie Harrison-Swartz, </w:t>
      </w:r>
      <w:r w:rsidR="00070AE6" w:rsidRPr="00782DE6">
        <w:rPr>
          <w:rFonts w:asciiTheme="minorHAnsi" w:hAnsiTheme="minorHAnsi" w:cstheme="minorHAnsi"/>
        </w:rPr>
        <w:t xml:space="preserve">Shenika Jones, </w:t>
      </w:r>
      <w:r w:rsidRPr="00782DE6">
        <w:rPr>
          <w:rFonts w:asciiTheme="minorHAnsi" w:hAnsiTheme="minorHAnsi" w:cstheme="minorHAnsi"/>
        </w:rPr>
        <w:t xml:space="preserve">Roger Ladd, Naomi Lifschitz-Grant, Marisa Scott, Kim Sellers, Tom Trendowski, </w:t>
      </w:r>
      <w:r w:rsidR="00C53C61" w:rsidRPr="0070397F">
        <w:rPr>
          <w:rStyle w:val="Strong"/>
          <w:rFonts w:asciiTheme="minorHAnsi" w:eastAsia="Calibri" w:hAnsiTheme="minorHAnsi" w:cstheme="minorHAnsi"/>
          <w:b w:val="0"/>
          <w:bCs w:val="0"/>
          <w:color w:val="000000"/>
        </w:rPr>
        <w:t>Bryan Winters,</w:t>
      </w:r>
      <w:r w:rsidR="00C53C61" w:rsidRPr="00782DE6">
        <w:rPr>
          <w:rFonts w:asciiTheme="minorHAnsi" w:hAnsiTheme="minorHAnsi" w:cstheme="minorHAnsi"/>
        </w:rPr>
        <w:t xml:space="preserve"> </w:t>
      </w:r>
      <w:r w:rsidR="00782DE6">
        <w:rPr>
          <w:rFonts w:asciiTheme="minorHAnsi" w:hAnsiTheme="minorHAnsi" w:cstheme="minorHAnsi"/>
        </w:rPr>
        <w:t xml:space="preserve">and </w:t>
      </w:r>
      <w:r w:rsidRPr="00782DE6">
        <w:rPr>
          <w:rFonts w:asciiTheme="minorHAnsi" w:hAnsiTheme="minorHAnsi" w:cstheme="minorHAnsi"/>
        </w:rPr>
        <w:t>Summer Woodside</w:t>
      </w:r>
    </w:p>
    <w:p w14:paraId="04DC0FAF" w14:textId="77777777" w:rsidR="00152706" w:rsidRPr="0009041B" w:rsidRDefault="00152706" w:rsidP="00152706">
      <w:pPr>
        <w:contextualSpacing/>
        <w:jc w:val="both"/>
        <w:rPr>
          <w:rFonts w:asciiTheme="minorHAnsi" w:hAnsiTheme="minorHAnsi" w:cstheme="minorHAnsi"/>
          <w:sz w:val="14"/>
          <w:u w:val="single"/>
        </w:rPr>
      </w:pPr>
    </w:p>
    <w:p w14:paraId="267DA641" w14:textId="08D9E23A" w:rsidR="0004447C" w:rsidRPr="0004447C" w:rsidRDefault="00152706" w:rsidP="00400BC5">
      <w:pPr>
        <w:contextualSpacing/>
        <w:jc w:val="both"/>
        <w:rPr>
          <w:rStyle w:val="Strong"/>
          <w:rFonts w:asciiTheme="minorHAnsi" w:hAnsiTheme="minorHAnsi" w:cstheme="minorHAnsi"/>
          <w:b w:val="0"/>
          <w:bCs w:val="0"/>
        </w:rPr>
      </w:pPr>
      <w:r w:rsidRPr="002F53A7">
        <w:rPr>
          <w:rFonts w:asciiTheme="minorHAnsi" w:eastAsia="Arial Unicode MS" w:hAnsiTheme="minorHAnsi" w:cstheme="minorHAnsi"/>
          <w:b/>
          <w:color w:val="000000"/>
          <w:u w:val="single"/>
        </w:rPr>
        <w:t>Absent</w:t>
      </w:r>
      <w:r w:rsidRPr="002F53A7">
        <w:rPr>
          <w:rFonts w:asciiTheme="minorHAnsi" w:eastAsia="Arial Unicode MS" w:hAnsiTheme="minorHAnsi" w:cstheme="minorHAnsi"/>
          <w:b/>
          <w:color w:val="000000"/>
        </w:rPr>
        <w:t xml:space="preserve">: </w:t>
      </w:r>
      <w:r w:rsidR="0070397F" w:rsidRPr="0070397F">
        <w:rPr>
          <w:rFonts w:asciiTheme="minorHAnsi" w:hAnsiTheme="minorHAnsi" w:cstheme="minorHAnsi"/>
        </w:rPr>
        <w:t xml:space="preserve">Latoya Brewer, </w:t>
      </w:r>
      <w:r w:rsidR="00782DE6" w:rsidRPr="0070397F">
        <w:rPr>
          <w:rFonts w:asciiTheme="minorHAnsi" w:hAnsiTheme="minorHAnsi" w:cstheme="minorHAnsi"/>
        </w:rPr>
        <w:t xml:space="preserve">Loury Floyd (CEPP chair), </w:t>
      </w:r>
      <w:r w:rsidR="00070AE6" w:rsidRPr="00D1294C">
        <w:rPr>
          <w:rFonts w:asciiTheme="minorHAnsi" w:hAnsiTheme="minorHAnsi" w:cstheme="minorHAnsi"/>
        </w:rPr>
        <w:t>Lisa Mitchell (MAT director)</w:t>
      </w:r>
      <w:r w:rsidR="00782DE6">
        <w:rPr>
          <w:rFonts w:asciiTheme="minorHAnsi" w:hAnsiTheme="minorHAnsi" w:cstheme="minorHAnsi"/>
        </w:rPr>
        <w:t>,</w:t>
      </w:r>
      <w:r w:rsidR="00810216" w:rsidRPr="00810216">
        <w:rPr>
          <w:rFonts w:asciiTheme="minorHAnsi" w:hAnsiTheme="minorHAnsi" w:cstheme="minorHAnsi"/>
        </w:rPr>
        <w:t xml:space="preserve"> </w:t>
      </w:r>
      <w:r w:rsidR="00782DE6" w:rsidRPr="0070397F">
        <w:rPr>
          <w:rFonts w:asciiTheme="minorHAnsi" w:hAnsiTheme="minorHAnsi" w:cstheme="minorHAnsi"/>
        </w:rPr>
        <w:t>Emily Sharum,</w:t>
      </w:r>
      <w:r w:rsidR="00782DE6" w:rsidRPr="00782DE6">
        <w:rPr>
          <w:rStyle w:val="Strong"/>
          <w:rFonts w:asciiTheme="minorHAnsi" w:eastAsia="Calibri" w:hAnsiTheme="minorHAnsi" w:cstheme="minorHAnsi"/>
          <w:b w:val="0"/>
          <w:bCs w:val="0"/>
          <w:color w:val="000000"/>
        </w:rPr>
        <w:t xml:space="preserve"> </w:t>
      </w:r>
      <w:r w:rsidR="00782DE6" w:rsidRPr="0070397F">
        <w:rPr>
          <w:rFonts w:asciiTheme="minorHAnsi" w:hAnsiTheme="minorHAnsi" w:cstheme="minorHAnsi"/>
        </w:rPr>
        <w:t>and Velinda Woriax</w:t>
      </w:r>
    </w:p>
    <w:p w14:paraId="19E8EA70" w14:textId="26C6D819" w:rsidR="00693DC5" w:rsidRDefault="00152706" w:rsidP="00693DC5">
      <w:pPr>
        <w:shd w:val="clear" w:color="auto" w:fill="FFFFFF"/>
        <w:contextualSpacing/>
        <w:jc w:val="both"/>
        <w:rPr>
          <w:rFonts w:asciiTheme="minorHAnsi" w:eastAsia="Calibri" w:hAnsiTheme="minorHAnsi" w:cstheme="minorHAnsi"/>
          <w:b/>
          <w:bCs/>
          <w:color w:val="000000"/>
        </w:rPr>
      </w:pPr>
      <w:r w:rsidRPr="00A91B3F">
        <w:rPr>
          <w:rStyle w:val="Strong"/>
          <w:rFonts w:asciiTheme="minorHAnsi" w:eastAsia="Calibri" w:hAnsiTheme="minorHAnsi" w:cstheme="minorHAnsi"/>
          <w:color w:val="000000"/>
          <w:sz w:val="18"/>
        </w:rPr>
        <w:br/>
      </w:r>
      <w:r w:rsidRPr="00D1294C">
        <w:rPr>
          <w:rStyle w:val="Strong"/>
          <w:rFonts w:asciiTheme="minorHAnsi" w:eastAsia="Calibri" w:hAnsiTheme="minorHAnsi" w:cstheme="minorHAnsi"/>
          <w:color w:val="000000"/>
          <w:u w:val="single"/>
        </w:rPr>
        <w:t>Guests:</w:t>
      </w:r>
      <w:r w:rsidRPr="00D1294C">
        <w:rPr>
          <w:rFonts w:asciiTheme="minorHAnsi" w:hAnsiTheme="minorHAnsi" w:cstheme="minorHAnsi"/>
          <w:color w:val="121212"/>
        </w:rPr>
        <w:t xml:space="preserve"> </w:t>
      </w:r>
      <w:r w:rsidR="00782DE6">
        <w:rPr>
          <w:rFonts w:asciiTheme="minorHAnsi" w:hAnsiTheme="minorHAnsi" w:cstheme="minorHAnsi"/>
        </w:rPr>
        <w:t>none</w:t>
      </w:r>
    </w:p>
    <w:p w14:paraId="0E6EFE61" w14:textId="666469F2" w:rsidR="00693DC5" w:rsidRDefault="00693DC5" w:rsidP="00693DC5">
      <w:pPr>
        <w:shd w:val="clear" w:color="auto" w:fill="FFFFFF"/>
        <w:contextualSpacing/>
        <w:jc w:val="both"/>
        <w:rPr>
          <w:rFonts w:asciiTheme="minorHAnsi" w:eastAsia="Calibri" w:hAnsiTheme="minorHAnsi" w:cstheme="minorHAnsi"/>
          <w:color w:val="000000"/>
        </w:rPr>
      </w:pPr>
    </w:p>
    <w:p w14:paraId="35416658" w14:textId="77777777" w:rsidR="00637DF3" w:rsidRPr="00637DF3" w:rsidRDefault="00637DF3" w:rsidP="00693DC5">
      <w:pPr>
        <w:shd w:val="clear" w:color="auto" w:fill="FFFFFF"/>
        <w:contextualSpacing/>
        <w:jc w:val="both"/>
        <w:rPr>
          <w:rFonts w:asciiTheme="minorHAnsi" w:eastAsia="Calibri" w:hAnsiTheme="minorHAnsi" w:cstheme="minorHAnsi"/>
          <w:color w:val="000000"/>
        </w:rPr>
      </w:pPr>
    </w:p>
    <w:p w14:paraId="4A3658E4" w14:textId="529CDA02" w:rsidR="00637DF3" w:rsidRPr="00637DF3" w:rsidRDefault="00637DF3" w:rsidP="00693DC5">
      <w:pPr>
        <w:shd w:val="clear" w:color="auto" w:fill="FFFFFF"/>
        <w:contextualSpacing/>
        <w:jc w:val="both"/>
        <w:rPr>
          <w:rFonts w:asciiTheme="minorHAnsi" w:eastAsia="Calibri" w:hAnsiTheme="minorHAnsi" w:cstheme="minorHAnsi"/>
          <w:color w:val="000000"/>
        </w:rPr>
      </w:pPr>
      <w:r w:rsidRPr="00637DF3">
        <w:rPr>
          <w:rFonts w:asciiTheme="minorHAnsi" w:eastAsia="Calibri" w:hAnsiTheme="minorHAnsi" w:cstheme="minorHAnsi"/>
          <w:color w:val="000000"/>
        </w:rPr>
        <w:t>Meeting started at 3:01 pm</w:t>
      </w:r>
    </w:p>
    <w:p w14:paraId="7F064551" w14:textId="77777777" w:rsidR="00637DF3" w:rsidRDefault="00637DF3" w:rsidP="00693DC5">
      <w:pPr>
        <w:shd w:val="clear" w:color="auto" w:fill="FFFFFF"/>
        <w:contextualSpacing/>
        <w:jc w:val="both"/>
        <w:rPr>
          <w:rFonts w:asciiTheme="minorHAnsi" w:eastAsia="Calibri" w:hAnsiTheme="minorHAnsi" w:cstheme="minorHAnsi"/>
          <w:b/>
          <w:bCs/>
          <w:color w:val="000000"/>
        </w:rPr>
      </w:pPr>
    </w:p>
    <w:p w14:paraId="6FC1F8A9" w14:textId="77777777" w:rsidR="00693DC5" w:rsidRPr="00782BCF" w:rsidRDefault="00693DC5" w:rsidP="00693DC5">
      <w:pPr>
        <w:pStyle w:val="ListParagraph"/>
        <w:numPr>
          <w:ilvl w:val="0"/>
          <w:numId w:val="1"/>
        </w:numPr>
        <w:ind w:left="270" w:hanging="270"/>
        <w:rPr>
          <w:rFonts w:asciiTheme="minorHAnsi" w:hAnsiTheme="minorHAnsi" w:cstheme="minorHAnsi"/>
          <w:sz w:val="23"/>
          <w:szCs w:val="23"/>
        </w:rPr>
      </w:pPr>
      <w:r w:rsidRPr="00782BCF">
        <w:rPr>
          <w:rFonts w:asciiTheme="minorHAnsi" w:hAnsiTheme="minorHAnsi" w:cstheme="minorHAnsi"/>
          <w:b/>
          <w:sz w:val="23"/>
          <w:szCs w:val="23"/>
        </w:rPr>
        <w:t>Graduate Faculty Nominations</w:t>
      </w:r>
    </w:p>
    <w:p w14:paraId="7F6D62C0" w14:textId="77777777" w:rsidR="00693DC5" w:rsidRPr="007151C5" w:rsidRDefault="00693DC5" w:rsidP="00693DC5">
      <w:pPr>
        <w:rPr>
          <w:rFonts w:asciiTheme="minorHAnsi" w:hAnsiTheme="minorHAnsi" w:cstheme="minorHAnsi"/>
          <w:sz w:val="23"/>
          <w:szCs w:val="23"/>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
        <w:gridCol w:w="1077"/>
        <w:gridCol w:w="900"/>
        <w:gridCol w:w="1241"/>
        <w:gridCol w:w="1187"/>
        <w:gridCol w:w="970"/>
        <w:gridCol w:w="1394"/>
        <w:gridCol w:w="1394"/>
      </w:tblGrid>
      <w:tr w:rsidR="005D34C6" w:rsidRPr="00782BCF" w14:paraId="13B8C849" w14:textId="695FC9BF" w:rsidTr="005D34C6">
        <w:trPr>
          <w:trHeight w:val="551"/>
        </w:trPr>
        <w:tc>
          <w:tcPr>
            <w:tcW w:w="67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CE8956D" w14:textId="77777777" w:rsidR="005D34C6" w:rsidRPr="00782BCF" w:rsidRDefault="005D34C6" w:rsidP="00DE1DDE">
            <w:pPr>
              <w:rPr>
                <w:rFonts w:asciiTheme="minorHAnsi" w:hAnsiTheme="minorHAnsi" w:cstheme="minorHAnsi"/>
                <w:b/>
                <w:bCs/>
                <w:sz w:val="23"/>
                <w:szCs w:val="23"/>
              </w:rPr>
            </w:pPr>
            <w:r w:rsidRPr="00782BCF">
              <w:rPr>
                <w:rFonts w:asciiTheme="minorHAnsi" w:hAnsiTheme="minorHAnsi" w:cstheme="minorHAnsi"/>
                <w:b/>
                <w:bCs/>
                <w:sz w:val="23"/>
                <w:szCs w:val="23"/>
              </w:rPr>
              <w:t>Last Name</w:t>
            </w:r>
          </w:p>
        </w:tc>
        <w:tc>
          <w:tcPr>
            <w:tcW w:w="55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1B9244E" w14:textId="77777777" w:rsidR="005D34C6" w:rsidRPr="00782BCF" w:rsidRDefault="005D34C6" w:rsidP="00DE1DDE">
            <w:pPr>
              <w:rPr>
                <w:rFonts w:asciiTheme="minorHAnsi" w:hAnsiTheme="minorHAnsi" w:cstheme="minorHAnsi"/>
                <w:b/>
                <w:bCs/>
                <w:sz w:val="23"/>
                <w:szCs w:val="23"/>
              </w:rPr>
            </w:pPr>
            <w:r w:rsidRPr="00782BCF">
              <w:rPr>
                <w:rFonts w:asciiTheme="minorHAnsi" w:hAnsiTheme="minorHAnsi" w:cstheme="minorHAnsi"/>
                <w:b/>
                <w:bCs/>
                <w:sz w:val="23"/>
                <w:szCs w:val="23"/>
              </w:rPr>
              <w:t>First Name</w:t>
            </w:r>
          </w:p>
        </w:tc>
        <w:tc>
          <w:tcPr>
            <w:tcW w:w="39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6B29688" w14:textId="77777777" w:rsidR="005D34C6" w:rsidRPr="00782BCF" w:rsidRDefault="005D34C6" w:rsidP="00DE1DDE">
            <w:pPr>
              <w:rPr>
                <w:rFonts w:asciiTheme="minorHAnsi" w:hAnsiTheme="minorHAnsi" w:cstheme="minorHAnsi"/>
                <w:b/>
                <w:bCs/>
                <w:sz w:val="23"/>
                <w:szCs w:val="23"/>
              </w:rPr>
            </w:pPr>
            <w:r w:rsidRPr="00782BCF">
              <w:rPr>
                <w:rFonts w:asciiTheme="minorHAnsi" w:hAnsiTheme="minorHAnsi" w:cstheme="minorHAnsi"/>
                <w:b/>
                <w:bCs/>
                <w:sz w:val="23"/>
                <w:szCs w:val="23"/>
              </w:rPr>
              <w:t>Degree</w:t>
            </w:r>
          </w:p>
        </w:tc>
        <w:tc>
          <w:tcPr>
            <w:tcW w:w="57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C45C336" w14:textId="77777777" w:rsidR="005D34C6" w:rsidRPr="00782BCF" w:rsidRDefault="005D34C6" w:rsidP="00DE1DDE">
            <w:pPr>
              <w:rPr>
                <w:rFonts w:asciiTheme="minorHAnsi" w:hAnsiTheme="minorHAnsi" w:cstheme="minorHAnsi"/>
                <w:b/>
                <w:bCs/>
                <w:sz w:val="23"/>
                <w:szCs w:val="23"/>
              </w:rPr>
            </w:pPr>
            <w:r w:rsidRPr="00782BCF">
              <w:rPr>
                <w:rFonts w:asciiTheme="minorHAnsi" w:hAnsiTheme="minorHAnsi" w:cstheme="minorHAnsi"/>
                <w:b/>
                <w:bCs/>
                <w:sz w:val="23"/>
                <w:szCs w:val="23"/>
              </w:rPr>
              <w:t>Dept</w:t>
            </w:r>
          </w:p>
        </w:tc>
        <w:tc>
          <w:tcPr>
            <w:tcW w:w="67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B5EC65C" w14:textId="77777777" w:rsidR="005D34C6" w:rsidRPr="00782BCF" w:rsidRDefault="005D34C6" w:rsidP="00DE1DDE">
            <w:pPr>
              <w:rPr>
                <w:rFonts w:asciiTheme="minorHAnsi" w:hAnsiTheme="minorHAnsi" w:cstheme="minorHAnsi"/>
                <w:b/>
                <w:bCs/>
                <w:sz w:val="23"/>
                <w:szCs w:val="23"/>
              </w:rPr>
            </w:pPr>
            <w:r w:rsidRPr="00782BCF">
              <w:rPr>
                <w:rFonts w:asciiTheme="minorHAnsi" w:hAnsiTheme="minorHAnsi" w:cstheme="minorHAnsi"/>
                <w:b/>
                <w:bCs/>
                <w:sz w:val="23"/>
                <w:szCs w:val="23"/>
              </w:rPr>
              <w:t>Program</w:t>
            </w:r>
          </w:p>
        </w:tc>
        <w:tc>
          <w:tcPr>
            <w:tcW w:w="55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DEC85CB" w14:textId="77777777" w:rsidR="005D34C6" w:rsidRPr="00782BCF" w:rsidRDefault="005D34C6" w:rsidP="00DE1DDE">
            <w:pPr>
              <w:rPr>
                <w:rFonts w:asciiTheme="minorHAnsi" w:hAnsiTheme="minorHAnsi" w:cstheme="minorHAnsi"/>
                <w:b/>
                <w:bCs/>
                <w:sz w:val="23"/>
                <w:szCs w:val="23"/>
              </w:rPr>
            </w:pPr>
            <w:r w:rsidRPr="00782BCF">
              <w:rPr>
                <w:rFonts w:asciiTheme="minorHAnsi" w:hAnsiTheme="minorHAnsi" w:cstheme="minorHAnsi"/>
                <w:b/>
                <w:bCs/>
                <w:sz w:val="23"/>
                <w:szCs w:val="23"/>
              </w:rPr>
              <w:t>Status</w:t>
            </w:r>
          </w:p>
        </w:tc>
        <w:tc>
          <w:tcPr>
            <w:tcW w:w="78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5D5BCCD" w14:textId="77777777" w:rsidR="005D34C6" w:rsidRPr="00782BCF" w:rsidRDefault="005D34C6" w:rsidP="00DE1DDE">
            <w:pPr>
              <w:jc w:val="center"/>
              <w:rPr>
                <w:rFonts w:asciiTheme="minorHAnsi" w:hAnsiTheme="minorHAnsi" w:cstheme="minorHAnsi"/>
                <w:b/>
                <w:bCs/>
                <w:sz w:val="23"/>
                <w:szCs w:val="23"/>
              </w:rPr>
            </w:pPr>
            <w:r w:rsidRPr="00782BCF">
              <w:rPr>
                <w:rFonts w:asciiTheme="minorHAnsi" w:hAnsiTheme="minorHAnsi" w:cstheme="minorHAnsi"/>
                <w:b/>
                <w:bCs/>
                <w:sz w:val="23"/>
                <w:szCs w:val="23"/>
              </w:rPr>
              <w:t>CV</w:t>
            </w:r>
          </w:p>
        </w:tc>
        <w:tc>
          <w:tcPr>
            <w:tcW w:w="78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ACB9BFA" w14:textId="705CC7AF" w:rsidR="005D34C6" w:rsidRPr="00782BCF" w:rsidRDefault="005D34C6" w:rsidP="00DE1DDE">
            <w:pPr>
              <w:jc w:val="center"/>
              <w:rPr>
                <w:rFonts w:asciiTheme="minorHAnsi" w:hAnsiTheme="minorHAnsi" w:cstheme="minorHAnsi"/>
                <w:b/>
                <w:bCs/>
                <w:sz w:val="23"/>
                <w:szCs w:val="23"/>
              </w:rPr>
            </w:pPr>
            <w:r>
              <w:rPr>
                <w:rFonts w:asciiTheme="minorHAnsi" w:hAnsiTheme="minorHAnsi" w:cstheme="minorHAnsi"/>
                <w:b/>
                <w:bCs/>
                <w:sz w:val="23"/>
                <w:szCs w:val="23"/>
              </w:rPr>
              <w:t>Votes</w:t>
            </w:r>
          </w:p>
        </w:tc>
      </w:tr>
      <w:tr w:rsidR="005D34C6" w:rsidRPr="007151C5" w14:paraId="50022C2D" w14:textId="102B7567" w:rsidTr="005D34C6">
        <w:trPr>
          <w:trHeight w:val="551"/>
        </w:trPr>
        <w:tc>
          <w:tcPr>
            <w:tcW w:w="673" w:type="pct"/>
            <w:tcBorders>
              <w:top w:val="single" w:sz="4" w:space="0" w:color="000000"/>
              <w:left w:val="single" w:sz="4" w:space="0" w:color="000000"/>
              <w:bottom w:val="single" w:sz="4" w:space="0" w:color="000000"/>
              <w:right w:val="single" w:sz="4" w:space="0" w:color="000000"/>
            </w:tcBorders>
            <w:vAlign w:val="center"/>
          </w:tcPr>
          <w:p w14:paraId="32E85AC2" w14:textId="77777777" w:rsidR="005D34C6" w:rsidRPr="00782BCF" w:rsidRDefault="005D34C6" w:rsidP="00DE1DDE">
            <w:pPr>
              <w:rPr>
                <w:rFonts w:asciiTheme="minorHAnsi" w:eastAsia="Cambria" w:hAnsiTheme="minorHAnsi" w:cstheme="minorHAnsi"/>
                <w:sz w:val="23"/>
                <w:szCs w:val="23"/>
              </w:rPr>
            </w:pPr>
            <w:r w:rsidRPr="003B00F8">
              <w:rPr>
                <w:rFonts w:asciiTheme="minorHAnsi" w:eastAsia="Cambria" w:hAnsiTheme="minorHAnsi" w:cstheme="minorHAnsi"/>
                <w:sz w:val="23"/>
                <w:szCs w:val="23"/>
              </w:rPr>
              <w:t>Schneider</w:t>
            </w:r>
          </w:p>
        </w:tc>
        <w:tc>
          <w:tcPr>
            <w:tcW w:w="556" w:type="pct"/>
            <w:tcBorders>
              <w:top w:val="single" w:sz="4" w:space="0" w:color="000000"/>
              <w:left w:val="single" w:sz="4" w:space="0" w:color="000000"/>
              <w:bottom w:val="single" w:sz="4" w:space="0" w:color="000000"/>
              <w:right w:val="single" w:sz="4" w:space="0" w:color="000000"/>
            </w:tcBorders>
            <w:vAlign w:val="center"/>
          </w:tcPr>
          <w:p w14:paraId="16EE8DD6" w14:textId="77777777" w:rsidR="005D34C6" w:rsidRPr="00782BCF" w:rsidRDefault="005D34C6" w:rsidP="00DE1DDE">
            <w:pPr>
              <w:rPr>
                <w:rFonts w:asciiTheme="minorHAnsi" w:eastAsia="Cambria" w:hAnsiTheme="minorHAnsi" w:cstheme="minorHAnsi"/>
                <w:sz w:val="23"/>
                <w:szCs w:val="23"/>
              </w:rPr>
            </w:pPr>
            <w:r>
              <w:rPr>
                <w:rFonts w:asciiTheme="minorHAnsi" w:eastAsia="Cambria" w:hAnsiTheme="minorHAnsi" w:cstheme="minorHAnsi"/>
                <w:sz w:val="23"/>
                <w:szCs w:val="23"/>
              </w:rPr>
              <w:t>Matthew</w:t>
            </w:r>
          </w:p>
        </w:tc>
        <w:tc>
          <w:tcPr>
            <w:tcW w:w="399" w:type="pct"/>
            <w:tcBorders>
              <w:top w:val="single" w:sz="4" w:space="0" w:color="000000"/>
              <w:left w:val="single" w:sz="4" w:space="0" w:color="000000"/>
              <w:bottom w:val="single" w:sz="4" w:space="0" w:color="000000"/>
              <w:right w:val="single" w:sz="4" w:space="0" w:color="000000"/>
            </w:tcBorders>
            <w:vAlign w:val="center"/>
          </w:tcPr>
          <w:p w14:paraId="58C3F78C" w14:textId="77777777" w:rsidR="005D34C6" w:rsidRPr="00782BCF" w:rsidRDefault="005D34C6" w:rsidP="00DE1DDE">
            <w:pPr>
              <w:rPr>
                <w:rFonts w:asciiTheme="minorHAnsi" w:eastAsia="Cambria" w:hAnsiTheme="minorHAnsi" w:cstheme="minorHAnsi"/>
                <w:sz w:val="23"/>
                <w:szCs w:val="23"/>
              </w:rPr>
            </w:pPr>
            <w:r>
              <w:rPr>
                <w:rFonts w:asciiTheme="minorHAnsi" w:eastAsia="Cambria" w:hAnsiTheme="minorHAnsi" w:cstheme="minorHAnsi"/>
                <w:sz w:val="23"/>
                <w:szCs w:val="23"/>
              </w:rPr>
              <w:t>PhD</w:t>
            </w:r>
          </w:p>
        </w:tc>
        <w:tc>
          <w:tcPr>
            <w:tcW w:w="572" w:type="pct"/>
            <w:tcBorders>
              <w:top w:val="single" w:sz="4" w:space="0" w:color="000000"/>
              <w:left w:val="single" w:sz="4" w:space="0" w:color="000000"/>
              <w:bottom w:val="single" w:sz="4" w:space="0" w:color="000000"/>
              <w:right w:val="single" w:sz="4" w:space="0" w:color="000000"/>
            </w:tcBorders>
            <w:vAlign w:val="center"/>
          </w:tcPr>
          <w:p w14:paraId="70FCA786" w14:textId="77777777" w:rsidR="005D34C6" w:rsidRPr="00782BCF" w:rsidRDefault="005D34C6" w:rsidP="00DE1DDE">
            <w:pPr>
              <w:rPr>
                <w:rFonts w:asciiTheme="minorHAnsi" w:eastAsia="Cambria" w:hAnsiTheme="minorHAnsi" w:cstheme="minorHAnsi"/>
                <w:sz w:val="23"/>
                <w:szCs w:val="23"/>
              </w:rPr>
            </w:pPr>
            <w:r>
              <w:rPr>
                <w:rFonts w:asciiTheme="minorHAnsi" w:eastAsia="Cambria" w:hAnsiTheme="minorHAnsi" w:cstheme="minorHAnsi"/>
                <w:sz w:val="23"/>
                <w:szCs w:val="23"/>
              </w:rPr>
              <w:t>History</w:t>
            </w:r>
          </w:p>
        </w:tc>
        <w:tc>
          <w:tcPr>
            <w:tcW w:w="673" w:type="pct"/>
            <w:tcBorders>
              <w:top w:val="single" w:sz="4" w:space="0" w:color="000000"/>
              <w:left w:val="single" w:sz="4" w:space="0" w:color="000000"/>
              <w:bottom w:val="single" w:sz="4" w:space="0" w:color="000000"/>
              <w:right w:val="single" w:sz="4" w:space="0" w:color="000000"/>
            </w:tcBorders>
            <w:vAlign w:val="center"/>
          </w:tcPr>
          <w:p w14:paraId="27B3AE93" w14:textId="77777777" w:rsidR="005D34C6" w:rsidRPr="00782BCF" w:rsidRDefault="005D34C6" w:rsidP="00DE1DDE">
            <w:pPr>
              <w:tabs>
                <w:tab w:val="left" w:pos="900"/>
              </w:tabs>
              <w:rPr>
                <w:rFonts w:asciiTheme="minorHAnsi" w:eastAsia="Cambria" w:hAnsiTheme="minorHAnsi" w:cstheme="minorHAnsi"/>
                <w:sz w:val="23"/>
                <w:szCs w:val="23"/>
              </w:rPr>
            </w:pPr>
            <w:r>
              <w:rPr>
                <w:rFonts w:asciiTheme="minorHAnsi" w:eastAsia="Cambria" w:hAnsiTheme="minorHAnsi" w:cstheme="minorHAnsi"/>
                <w:sz w:val="23"/>
                <w:szCs w:val="23"/>
              </w:rPr>
              <w:t>SSE</w:t>
            </w:r>
          </w:p>
        </w:tc>
        <w:tc>
          <w:tcPr>
            <w:tcW w:w="557" w:type="pct"/>
            <w:tcBorders>
              <w:top w:val="single" w:sz="4" w:space="0" w:color="000000"/>
              <w:left w:val="single" w:sz="4" w:space="0" w:color="000000"/>
              <w:bottom w:val="single" w:sz="4" w:space="0" w:color="000000"/>
              <w:right w:val="single" w:sz="4" w:space="0" w:color="000000"/>
            </w:tcBorders>
            <w:vAlign w:val="center"/>
          </w:tcPr>
          <w:p w14:paraId="333D10A6" w14:textId="77777777" w:rsidR="005D34C6" w:rsidRPr="00782BCF" w:rsidRDefault="005D34C6" w:rsidP="00DE1DDE">
            <w:pPr>
              <w:rPr>
                <w:rFonts w:asciiTheme="minorHAnsi" w:eastAsia="Cambria" w:hAnsiTheme="minorHAnsi" w:cstheme="minorHAnsi"/>
                <w:sz w:val="23"/>
                <w:szCs w:val="23"/>
              </w:rPr>
            </w:pPr>
            <w:r>
              <w:rPr>
                <w:rFonts w:asciiTheme="minorHAnsi" w:eastAsia="Cambria" w:hAnsiTheme="minorHAnsi" w:cstheme="minorHAnsi"/>
                <w:sz w:val="23"/>
                <w:szCs w:val="23"/>
              </w:rPr>
              <w:t>Full</w:t>
            </w:r>
          </w:p>
        </w:tc>
        <w:tc>
          <w:tcPr>
            <w:tcW w:w="784" w:type="pct"/>
            <w:tcBorders>
              <w:top w:val="single" w:sz="4" w:space="0" w:color="000000"/>
              <w:left w:val="single" w:sz="4" w:space="0" w:color="000000"/>
              <w:bottom w:val="single" w:sz="4" w:space="0" w:color="000000"/>
              <w:right w:val="single" w:sz="4" w:space="0" w:color="000000"/>
            </w:tcBorders>
            <w:vAlign w:val="center"/>
          </w:tcPr>
          <w:p w14:paraId="48B48293" w14:textId="77777777" w:rsidR="005D34C6" w:rsidRPr="00782BCF" w:rsidRDefault="005D34C6" w:rsidP="00DE1DDE">
            <w:pPr>
              <w:jc w:val="center"/>
              <w:rPr>
                <w:rFonts w:asciiTheme="minorHAnsi" w:eastAsia="Cambria" w:hAnsiTheme="minorHAnsi" w:cstheme="minorHAnsi"/>
                <w:sz w:val="23"/>
                <w:szCs w:val="23"/>
              </w:rPr>
            </w:pPr>
            <w:r>
              <w:rPr>
                <w:rFonts w:asciiTheme="minorHAnsi" w:eastAsia="Cambria" w:hAnsiTheme="minorHAnsi" w:cstheme="minorHAnsi"/>
                <w:sz w:val="23"/>
                <w:szCs w:val="23"/>
              </w:rPr>
              <w:object w:dxaOrig="1539" w:dyaOrig="994" w14:anchorId="255DF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6.25pt" o:ole="">
                  <v:imagedata r:id="rId10" o:title=""/>
                </v:shape>
                <o:OLEObject Type="Embed" ProgID="AcroExch.Document.DC" ShapeID="_x0000_i1025" DrawAspect="Icon" ObjectID="_1691477201" r:id="rId11"/>
              </w:object>
            </w:r>
          </w:p>
        </w:tc>
        <w:tc>
          <w:tcPr>
            <w:tcW w:w="784" w:type="pct"/>
            <w:tcBorders>
              <w:top w:val="single" w:sz="4" w:space="0" w:color="000000"/>
              <w:left w:val="single" w:sz="4" w:space="0" w:color="000000"/>
              <w:bottom w:val="single" w:sz="4" w:space="0" w:color="000000"/>
              <w:right w:val="single" w:sz="4" w:space="0" w:color="000000"/>
            </w:tcBorders>
            <w:vAlign w:val="center"/>
          </w:tcPr>
          <w:p w14:paraId="6E43B101" w14:textId="2425A217" w:rsidR="005D34C6" w:rsidRPr="005D34C6" w:rsidRDefault="005D34C6" w:rsidP="00DE1DDE">
            <w:pPr>
              <w:jc w:val="center"/>
              <w:rPr>
                <w:rFonts w:asciiTheme="minorHAnsi" w:eastAsia="Cambria" w:hAnsiTheme="minorHAnsi" w:cstheme="minorHAnsi"/>
                <w:b/>
                <w:bCs/>
                <w:sz w:val="23"/>
                <w:szCs w:val="23"/>
              </w:rPr>
            </w:pPr>
            <w:r w:rsidRPr="005D34C6">
              <w:rPr>
                <w:rFonts w:asciiTheme="minorHAnsi" w:eastAsia="Cambria" w:hAnsiTheme="minorHAnsi" w:cstheme="minorHAnsi"/>
                <w:b/>
                <w:bCs/>
                <w:sz w:val="23"/>
                <w:szCs w:val="23"/>
              </w:rPr>
              <w:t>18-0-0</w:t>
            </w:r>
          </w:p>
        </w:tc>
      </w:tr>
      <w:tr w:rsidR="005D34C6" w:rsidRPr="007151C5" w14:paraId="3997C186" w14:textId="35EA633B" w:rsidTr="005D34C6">
        <w:trPr>
          <w:trHeight w:val="551"/>
        </w:trPr>
        <w:tc>
          <w:tcPr>
            <w:tcW w:w="673" w:type="pct"/>
            <w:tcBorders>
              <w:top w:val="single" w:sz="4" w:space="0" w:color="000000"/>
              <w:left w:val="single" w:sz="4" w:space="0" w:color="000000"/>
              <w:bottom w:val="single" w:sz="4" w:space="0" w:color="000000"/>
              <w:right w:val="single" w:sz="4" w:space="0" w:color="000000"/>
            </w:tcBorders>
            <w:vAlign w:val="center"/>
          </w:tcPr>
          <w:p w14:paraId="7E658DF7" w14:textId="77777777" w:rsidR="005D34C6" w:rsidRPr="003B00F8" w:rsidRDefault="005D34C6" w:rsidP="00DE1DDE">
            <w:pPr>
              <w:rPr>
                <w:rFonts w:asciiTheme="minorHAnsi" w:eastAsia="Cambria" w:hAnsiTheme="minorHAnsi" w:cstheme="minorHAnsi"/>
                <w:sz w:val="23"/>
                <w:szCs w:val="23"/>
              </w:rPr>
            </w:pPr>
            <w:r>
              <w:rPr>
                <w:rFonts w:asciiTheme="minorHAnsi" w:eastAsia="Cambria" w:hAnsiTheme="minorHAnsi" w:cstheme="minorHAnsi"/>
                <w:sz w:val="23"/>
                <w:szCs w:val="23"/>
              </w:rPr>
              <w:t>Beese</w:t>
            </w:r>
          </w:p>
        </w:tc>
        <w:tc>
          <w:tcPr>
            <w:tcW w:w="556" w:type="pct"/>
            <w:tcBorders>
              <w:top w:val="single" w:sz="4" w:space="0" w:color="000000"/>
              <w:left w:val="single" w:sz="4" w:space="0" w:color="000000"/>
              <w:bottom w:val="single" w:sz="4" w:space="0" w:color="000000"/>
              <w:right w:val="single" w:sz="4" w:space="0" w:color="000000"/>
            </w:tcBorders>
            <w:vAlign w:val="center"/>
          </w:tcPr>
          <w:p w14:paraId="190431D9" w14:textId="77777777" w:rsidR="005D34C6" w:rsidRDefault="005D34C6" w:rsidP="00DE1DDE">
            <w:pPr>
              <w:rPr>
                <w:rFonts w:asciiTheme="minorHAnsi" w:eastAsia="Cambria" w:hAnsiTheme="minorHAnsi" w:cstheme="minorHAnsi"/>
                <w:sz w:val="23"/>
                <w:szCs w:val="23"/>
              </w:rPr>
            </w:pPr>
            <w:r>
              <w:rPr>
                <w:rFonts w:asciiTheme="minorHAnsi" w:eastAsia="Cambria" w:hAnsiTheme="minorHAnsi" w:cstheme="minorHAnsi"/>
                <w:sz w:val="23"/>
                <w:szCs w:val="23"/>
              </w:rPr>
              <w:t>Gayle</w:t>
            </w:r>
          </w:p>
        </w:tc>
        <w:tc>
          <w:tcPr>
            <w:tcW w:w="399" w:type="pct"/>
            <w:tcBorders>
              <w:top w:val="single" w:sz="4" w:space="0" w:color="000000"/>
              <w:left w:val="single" w:sz="4" w:space="0" w:color="000000"/>
              <w:bottom w:val="single" w:sz="4" w:space="0" w:color="000000"/>
              <w:right w:val="single" w:sz="4" w:space="0" w:color="000000"/>
            </w:tcBorders>
            <w:vAlign w:val="center"/>
          </w:tcPr>
          <w:p w14:paraId="50F901B6" w14:textId="77777777" w:rsidR="005D34C6" w:rsidRDefault="005D34C6" w:rsidP="00DE1DDE">
            <w:pPr>
              <w:rPr>
                <w:rFonts w:asciiTheme="minorHAnsi" w:eastAsia="Cambria" w:hAnsiTheme="minorHAnsi" w:cstheme="minorHAnsi"/>
                <w:sz w:val="23"/>
                <w:szCs w:val="23"/>
              </w:rPr>
            </w:pPr>
            <w:r>
              <w:rPr>
                <w:rFonts w:asciiTheme="minorHAnsi" w:eastAsia="Cambria" w:hAnsiTheme="minorHAnsi" w:cstheme="minorHAnsi"/>
                <w:sz w:val="23"/>
                <w:szCs w:val="23"/>
              </w:rPr>
              <w:t>MAEd</w:t>
            </w:r>
          </w:p>
        </w:tc>
        <w:tc>
          <w:tcPr>
            <w:tcW w:w="572" w:type="pct"/>
            <w:tcBorders>
              <w:top w:val="single" w:sz="4" w:space="0" w:color="000000"/>
              <w:left w:val="single" w:sz="4" w:space="0" w:color="000000"/>
              <w:bottom w:val="single" w:sz="4" w:space="0" w:color="000000"/>
              <w:right w:val="single" w:sz="4" w:space="0" w:color="000000"/>
            </w:tcBorders>
            <w:vAlign w:val="center"/>
          </w:tcPr>
          <w:p w14:paraId="7BC37F93" w14:textId="77777777" w:rsidR="005D34C6" w:rsidRDefault="005D34C6" w:rsidP="00DE1DDE">
            <w:pPr>
              <w:rPr>
                <w:rFonts w:asciiTheme="minorHAnsi" w:eastAsia="Cambria" w:hAnsiTheme="minorHAnsi" w:cstheme="minorHAnsi"/>
                <w:sz w:val="23"/>
                <w:szCs w:val="23"/>
              </w:rPr>
            </w:pPr>
            <w:r>
              <w:rPr>
                <w:rFonts w:asciiTheme="minorHAnsi" w:eastAsia="Cambria" w:hAnsiTheme="minorHAnsi" w:cstheme="minorHAnsi"/>
                <w:sz w:val="23"/>
                <w:szCs w:val="23"/>
              </w:rPr>
              <w:t>Counseling</w:t>
            </w:r>
          </w:p>
        </w:tc>
        <w:tc>
          <w:tcPr>
            <w:tcW w:w="673" w:type="pct"/>
            <w:tcBorders>
              <w:top w:val="single" w:sz="4" w:space="0" w:color="000000"/>
              <w:left w:val="single" w:sz="4" w:space="0" w:color="000000"/>
              <w:bottom w:val="single" w:sz="4" w:space="0" w:color="000000"/>
              <w:right w:val="single" w:sz="4" w:space="0" w:color="000000"/>
            </w:tcBorders>
            <w:vAlign w:val="center"/>
          </w:tcPr>
          <w:p w14:paraId="16023027" w14:textId="77777777" w:rsidR="005D34C6" w:rsidRDefault="005D34C6" w:rsidP="00DE1DDE">
            <w:pPr>
              <w:tabs>
                <w:tab w:val="left" w:pos="900"/>
              </w:tabs>
              <w:rPr>
                <w:rFonts w:asciiTheme="minorHAnsi" w:eastAsia="Cambria" w:hAnsiTheme="minorHAnsi" w:cstheme="minorHAnsi"/>
                <w:sz w:val="23"/>
                <w:szCs w:val="23"/>
              </w:rPr>
            </w:pPr>
            <w:r>
              <w:rPr>
                <w:rFonts w:asciiTheme="minorHAnsi" w:eastAsia="Cambria" w:hAnsiTheme="minorHAnsi" w:cstheme="minorHAnsi"/>
                <w:sz w:val="23"/>
                <w:szCs w:val="23"/>
              </w:rPr>
              <w:t>CMHC</w:t>
            </w:r>
          </w:p>
        </w:tc>
        <w:tc>
          <w:tcPr>
            <w:tcW w:w="557" w:type="pct"/>
            <w:tcBorders>
              <w:top w:val="single" w:sz="4" w:space="0" w:color="000000"/>
              <w:left w:val="single" w:sz="4" w:space="0" w:color="000000"/>
              <w:bottom w:val="single" w:sz="4" w:space="0" w:color="000000"/>
              <w:right w:val="single" w:sz="4" w:space="0" w:color="000000"/>
            </w:tcBorders>
            <w:vAlign w:val="center"/>
          </w:tcPr>
          <w:p w14:paraId="6CFE047C" w14:textId="77777777" w:rsidR="005D34C6" w:rsidRDefault="005D34C6" w:rsidP="00DE1DDE">
            <w:pPr>
              <w:rPr>
                <w:rFonts w:asciiTheme="minorHAnsi" w:eastAsia="Cambria" w:hAnsiTheme="minorHAnsi" w:cstheme="minorHAnsi"/>
                <w:sz w:val="23"/>
                <w:szCs w:val="23"/>
              </w:rPr>
            </w:pPr>
            <w:r>
              <w:rPr>
                <w:rFonts w:asciiTheme="minorHAnsi" w:eastAsia="Cambria" w:hAnsiTheme="minorHAnsi" w:cstheme="minorHAnsi"/>
                <w:sz w:val="23"/>
                <w:szCs w:val="23"/>
              </w:rPr>
              <w:t>Prof Aff</w:t>
            </w:r>
          </w:p>
        </w:tc>
        <w:tc>
          <w:tcPr>
            <w:tcW w:w="784" w:type="pct"/>
            <w:tcBorders>
              <w:top w:val="single" w:sz="4" w:space="0" w:color="000000"/>
              <w:left w:val="single" w:sz="4" w:space="0" w:color="000000"/>
              <w:bottom w:val="single" w:sz="4" w:space="0" w:color="000000"/>
              <w:right w:val="single" w:sz="4" w:space="0" w:color="000000"/>
            </w:tcBorders>
            <w:vAlign w:val="center"/>
          </w:tcPr>
          <w:p w14:paraId="67FEEB5A" w14:textId="77777777" w:rsidR="005D34C6" w:rsidRDefault="005D34C6" w:rsidP="00DE1DDE">
            <w:pPr>
              <w:jc w:val="center"/>
              <w:rPr>
                <w:rFonts w:asciiTheme="minorHAnsi" w:eastAsia="Cambria" w:hAnsiTheme="minorHAnsi" w:cstheme="minorHAnsi"/>
                <w:sz w:val="23"/>
                <w:szCs w:val="23"/>
              </w:rPr>
            </w:pPr>
            <w:r>
              <w:rPr>
                <w:rFonts w:asciiTheme="minorHAnsi" w:eastAsia="Cambria" w:hAnsiTheme="minorHAnsi" w:cstheme="minorHAnsi"/>
                <w:sz w:val="23"/>
                <w:szCs w:val="23"/>
              </w:rPr>
              <w:object w:dxaOrig="1539" w:dyaOrig="994" w14:anchorId="20E63433">
                <v:shape id="_x0000_i1026" type="#_x0000_t75" style="width:42pt;height:27pt" o:ole="">
                  <v:imagedata r:id="rId12" o:title=""/>
                </v:shape>
                <o:OLEObject Type="Embed" ProgID="AcroExch.Document.DC" ShapeID="_x0000_i1026" DrawAspect="Icon" ObjectID="_1691477202" r:id="rId13"/>
              </w:object>
            </w:r>
          </w:p>
        </w:tc>
        <w:tc>
          <w:tcPr>
            <w:tcW w:w="784" w:type="pct"/>
            <w:tcBorders>
              <w:top w:val="single" w:sz="4" w:space="0" w:color="000000"/>
              <w:left w:val="single" w:sz="4" w:space="0" w:color="000000"/>
              <w:bottom w:val="single" w:sz="4" w:space="0" w:color="000000"/>
              <w:right w:val="single" w:sz="4" w:space="0" w:color="000000"/>
            </w:tcBorders>
            <w:vAlign w:val="center"/>
          </w:tcPr>
          <w:p w14:paraId="7BEDAF9D" w14:textId="5FAB2929" w:rsidR="005D34C6" w:rsidRPr="005D34C6" w:rsidRDefault="005D34C6" w:rsidP="00DE1DDE">
            <w:pPr>
              <w:jc w:val="center"/>
              <w:rPr>
                <w:rFonts w:asciiTheme="minorHAnsi" w:eastAsia="Cambria" w:hAnsiTheme="minorHAnsi" w:cstheme="minorHAnsi"/>
                <w:b/>
                <w:bCs/>
                <w:sz w:val="23"/>
                <w:szCs w:val="23"/>
              </w:rPr>
            </w:pPr>
            <w:r w:rsidRPr="005D34C6">
              <w:rPr>
                <w:rFonts w:asciiTheme="minorHAnsi" w:eastAsia="Cambria" w:hAnsiTheme="minorHAnsi" w:cstheme="minorHAnsi"/>
                <w:b/>
                <w:bCs/>
                <w:sz w:val="23"/>
                <w:szCs w:val="23"/>
              </w:rPr>
              <w:t>18-0-0</w:t>
            </w:r>
          </w:p>
        </w:tc>
      </w:tr>
      <w:tr w:rsidR="005D34C6" w:rsidRPr="007151C5" w14:paraId="1550273D" w14:textId="68770A6D" w:rsidTr="005D34C6">
        <w:trPr>
          <w:trHeight w:val="551"/>
        </w:trPr>
        <w:tc>
          <w:tcPr>
            <w:tcW w:w="673" w:type="pct"/>
            <w:tcBorders>
              <w:top w:val="single" w:sz="4" w:space="0" w:color="000000"/>
              <w:left w:val="single" w:sz="4" w:space="0" w:color="000000"/>
              <w:bottom w:val="single" w:sz="4" w:space="0" w:color="000000"/>
              <w:right w:val="single" w:sz="4" w:space="0" w:color="000000"/>
            </w:tcBorders>
            <w:vAlign w:val="center"/>
          </w:tcPr>
          <w:p w14:paraId="0DE805C1" w14:textId="77777777" w:rsidR="005D34C6" w:rsidRDefault="005D34C6" w:rsidP="00DE1DDE">
            <w:pPr>
              <w:rPr>
                <w:rFonts w:asciiTheme="minorHAnsi" w:eastAsia="Cambria" w:hAnsiTheme="minorHAnsi" w:cstheme="minorHAnsi"/>
                <w:sz w:val="23"/>
                <w:szCs w:val="23"/>
              </w:rPr>
            </w:pPr>
            <w:r>
              <w:rPr>
                <w:rFonts w:asciiTheme="minorHAnsi" w:eastAsia="Cambria" w:hAnsiTheme="minorHAnsi" w:cstheme="minorHAnsi"/>
                <w:sz w:val="23"/>
                <w:szCs w:val="23"/>
              </w:rPr>
              <w:t>Dobens</w:t>
            </w:r>
          </w:p>
        </w:tc>
        <w:tc>
          <w:tcPr>
            <w:tcW w:w="556" w:type="pct"/>
            <w:tcBorders>
              <w:top w:val="single" w:sz="4" w:space="0" w:color="000000"/>
              <w:left w:val="single" w:sz="4" w:space="0" w:color="000000"/>
              <w:bottom w:val="single" w:sz="4" w:space="0" w:color="000000"/>
              <w:right w:val="single" w:sz="4" w:space="0" w:color="000000"/>
            </w:tcBorders>
            <w:vAlign w:val="center"/>
          </w:tcPr>
          <w:p w14:paraId="193168F3" w14:textId="77777777" w:rsidR="005D34C6" w:rsidRDefault="005D34C6" w:rsidP="00DE1DDE">
            <w:pPr>
              <w:rPr>
                <w:rFonts w:asciiTheme="minorHAnsi" w:eastAsia="Cambria" w:hAnsiTheme="minorHAnsi" w:cstheme="minorHAnsi"/>
                <w:sz w:val="23"/>
                <w:szCs w:val="23"/>
              </w:rPr>
            </w:pPr>
            <w:r>
              <w:rPr>
                <w:rFonts w:asciiTheme="minorHAnsi" w:eastAsia="Cambria" w:hAnsiTheme="minorHAnsi" w:cstheme="minorHAnsi"/>
                <w:sz w:val="23"/>
                <w:szCs w:val="23"/>
              </w:rPr>
              <w:t>Sarah</w:t>
            </w:r>
          </w:p>
        </w:tc>
        <w:tc>
          <w:tcPr>
            <w:tcW w:w="399" w:type="pct"/>
            <w:tcBorders>
              <w:top w:val="single" w:sz="4" w:space="0" w:color="000000"/>
              <w:left w:val="single" w:sz="4" w:space="0" w:color="000000"/>
              <w:bottom w:val="single" w:sz="4" w:space="0" w:color="000000"/>
              <w:right w:val="single" w:sz="4" w:space="0" w:color="000000"/>
            </w:tcBorders>
            <w:vAlign w:val="center"/>
          </w:tcPr>
          <w:p w14:paraId="1793EFB9" w14:textId="77777777" w:rsidR="005D34C6" w:rsidRDefault="005D34C6" w:rsidP="00DE1DDE">
            <w:pPr>
              <w:rPr>
                <w:rFonts w:asciiTheme="minorHAnsi" w:eastAsia="Cambria" w:hAnsiTheme="minorHAnsi" w:cstheme="minorHAnsi"/>
                <w:sz w:val="23"/>
                <w:szCs w:val="23"/>
              </w:rPr>
            </w:pPr>
            <w:r>
              <w:rPr>
                <w:rFonts w:asciiTheme="minorHAnsi" w:eastAsia="Cambria" w:hAnsiTheme="minorHAnsi" w:cstheme="minorHAnsi"/>
                <w:sz w:val="23"/>
                <w:szCs w:val="23"/>
              </w:rPr>
              <w:t>MA</w:t>
            </w:r>
          </w:p>
        </w:tc>
        <w:tc>
          <w:tcPr>
            <w:tcW w:w="572" w:type="pct"/>
            <w:tcBorders>
              <w:top w:val="single" w:sz="4" w:space="0" w:color="000000"/>
              <w:left w:val="single" w:sz="4" w:space="0" w:color="000000"/>
              <w:bottom w:val="single" w:sz="4" w:space="0" w:color="000000"/>
              <w:right w:val="single" w:sz="4" w:space="0" w:color="000000"/>
            </w:tcBorders>
            <w:vAlign w:val="center"/>
          </w:tcPr>
          <w:p w14:paraId="21603D96" w14:textId="77777777" w:rsidR="005D34C6" w:rsidRDefault="005D34C6" w:rsidP="00DE1DDE">
            <w:pPr>
              <w:rPr>
                <w:rFonts w:asciiTheme="minorHAnsi" w:eastAsia="Cambria" w:hAnsiTheme="minorHAnsi" w:cstheme="minorHAnsi"/>
                <w:sz w:val="23"/>
                <w:szCs w:val="23"/>
              </w:rPr>
            </w:pPr>
            <w:r>
              <w:rPr>
                <w:rFonts w:asciiTheme="minorHAnsi" w:eastAsia="Cambria" w:hAnsiTheme="minorHAnsi" w:cstheme="minorHAnsi"/>
                <w:sz w:val="23"/>
                <w:szCs w:val="23"/>
              </w:rPr>
              <w:t>Counseling</w:t>
            </w:r>
          </w:p>
        </w:tc>
        <w:tc>
          <w:tcPr>
            <w:tcW w:w="673" w:type="pct"/>
            <w:tcBorders>
              <w:top w:val="single" w:sz="4" w:space="0" w:color="000000"/>
              <w:left w:val="single" w:sz="4" w:space="0" w:color="000000"/>
              <w:bottom w:val="single" w:sz="4" w:space="0" w:color="000000"/>
              <w:right w:val="single" w:sz="4" w:space="0" w:color="000000"/>
            </w:tcBorders>
            <w:vAlign w:val="center"/>
          </w:tcPr>
          <w:p w14:paraId="042771DF" w14:textId="77777777" w:rsidR="005D34C6" w:rsidRDefault="005D34C6" w:rsidP="00DE1DDE">
            <w:pPr>
              <w:tabs>
                <w:tab w:val="left" w:pos="900"/>
              </w:tabs>
              <w:rPr>
                <w:rFonts w:asciiTheme="minorHAnsi" w:eastAsia="Cambria" w:hAnsiTheme="minorHAnsi" w:cstheme="minorHAnsi"/>
                <w:sz w:val="23"/>
                <w:szCs w:val="23"/>
              </w:rPr>
            </w:pPr>
            <w:r>
              <w:rPr>
                <w:rFonts w:asciiTheme="minorHAnsi" w:eastAsia="Cambria" w:hAnsiTheme="minorHAnsi" w:cstheme="minorHAnsi"/>
                <w:sz w:val="23"/>
                <w:szCs w:val="23"/>
              </w:rPr>
              <w:t>CMHC</w:t>
            </w:r>
          </w:p>
        </w:tc>
        <w:tc>
          <w:tcPr>
            <w:tcW w:w="557" w:type="pct"/>
            <w:tcBorders>
              <w:top w:val="single" w:sz="4" w:space="0" w:color="000000"/>
              <w:left w:val="single" w:sz="4" w:space="0" w:color="000000"/>
              <w:bottom w:val="single" w:sz="4" w:space="0" w:color="000000"/>
              <w:right w:val="single" w:sz="4" w:space="0" w:color="000000"/>
            </w:tcBorders>
            <w:vAlign w:val="center"/>
          </w:tcPr>
          <w:p w14:paraId="78482B56" w14:textId="77777777" w:rsidR="005D34C6" w:rsidRDefault="005D34C6" w:rsidP="00DE1DDE">
            <w:pPr>
              <w:rPr>
                <w:rFonts w:asciiTheme="minorHAnsi" w:eastAsia="Cambria" w:hAnsiTheme="minorHAnsi" w:cstheme="minorHAnsi"/>
                <w:sz w:val="23"/>
                <w:szCs w:val="23"/>
              </w:rPr>
            </w:pPr>
            <w:r>
              <w:rPr>
                <w:rFonts w:asciiTheme="minorHAnsi" w:eastAsia="Cambria" w:hAnsiTheme="minorHAnsi" w:cstheme="minorHAnsi"/>
                <w:sz w:val="23"/>
                <w:szCs w:val="23"/>
              </w:rPr>
              <w:t>Prof Aff</w:t>
            </w:r>
          </w:p>
        </w:tc>
        <w:tc>
          <w:tcPr>
            <w:tcW w:w="784" w:type="pct"/>
            <w:tcBorders>
              <w:top w:val="single" w:sz="4" w:space="0" w:color="000000"/>
              <w:left w:val="single" w:sz="4" w:space="0" w:color="000000"/>
              <w:bottom w:val="single" w:sz="4" w:space="0" w:color="000000"/>
              <w:right w:val="single" w:sz="4" w:space="0" w:color="000000"/>
            </w:tcBorders>
            <w:vAlign w:val="center"/>
          </w:tcPr>
          <w:p w14:paraId="03B36C58" w14:textId="77777777" w:rsidR="005D34C6" w:rsidRDefault="005D34C6" w:rsidP="00DE1DDE">
            <w:pPr>
              <w:jc w:val="center"/>
              <w:rPr>
                <w:rFonts w:asciiTheme="minorHAnsi" w:eastAsia="Cambria" w:hAnsiTheme="minorHAnsi" w:cstheme="minorHAnsi"/>
                <w:sz w:val="23"/>
                <w:szCs w:val="23"/>
              </w:rPr>
            </w:pPr>
            <w:r>
              <w:rPr>
                <w:rFonts w:asciiTheme="minorHAnsi" w:eastAsia="Cambria" w:hAnsiTheme="minorHAnsi" w:cstheme="minorHAnsi"/>
                <w:sz w:val="23"/>
                <w:szCs w:val="23"/>
              </w:rPr>
              <w:object w:dxaOrig="1539" w:dyaOrig="994" w14:anchorId="3A6D4478">
                <v:shape id="_x0000_i1027" type="#_x0000_t75" style="width:40.5pt;height:26.25pt" o:ole="">
                  <v:imagedata r:id="rId14" o:title=""/>
                </v:shape>
                <o:OLEObject Type="Embed" ProgID="AcroExch.Document.DC" ShapeID="_x0000_i1027" DrawAspect="Icon" ObjectID="_1691477203" r:id="rId15"/>
              </w:object>
            </w:r>
          </w:p>
        </w:tc>
        <w:tc>
          <w:tcPr>
            <w:tcW w:w="784" w:type="pct"/>
            <w:tcBorders>
              <w:top w:val="single" w:sz="4" w:space="0" w:color="000000"/>
              <w:left w:val="single" w:sz="4" w:space="0" w:color="000000"/>
              <w:bottom w:val="single" w:sz="4" w:space="0" w:color="000000"/>
              <w:right w:val="single" w:sz="4" w:space="0" w:color="000000"/>
            </w:tcBorders>
            <w:vAlign w:val="center"/>
          </w:tcPr>
          <w:p w14:paraId="39D7E31F" w14:textId="1FDFC6E8" w:rsidR="005D34C6" w:rsidRPr="005D34C6" w:rsidRDefault="005D34C6" w:rsidP="00DE1DDE">
            <w:pPr>
              <w:jc w:val="center"/>
              <w:rPr>
                <w:rFonts w:asciiTheme="minorHAnsi" w:eastAsia="Cambria" w:hAnsiTheme="minorHAnsi" w:cstheme="minorHAnsi"/>
                <w:b/>
                <w:bCs/>
                <w:sz w:val="23"/>
                <w:szCs w:val="23"/>
              </w:rPr>
            </w:pPr>
            <w:r w:rsidRPr="005D34C6">
              <w:rPr>
                <w:rFonts w:asciiTheme="minorHAnsi" w:eastAsia="Cambria" w:hAnsiTheme="minorHAnsi" w:cstheme="minorHAnsi"/>
                <w:b/>
                <w:bCs/>
                <w:sz w:val="23"/>
                <w:szCs w:val="23"/>
              </w:rPr>
              <w:t>18-0-0</w:t>
            </w:r>
          </w:p>
        </w:tc>
      </w:tr>
    </w:tbl>
    <w:p w14:paraId="577F17B1" w14:textId="702E92F6" w:rsidR="00693DC5" w:rsidRDefault="00693DC5" w:rsidP="00693DC5">
      <w:pPr>
        <w:pStyle w:val="ListParagraph"/>
        <w:ind w:left="0"/>
        <w:jc w:val="both"/>
        <w:rPr>
          <w:rFonts w:asciiTheme="minorHAnsi" w:hAnsiTheme="minorHAnsi" w:cstheme="minorHAnsi"/>
          <w:b/>
          <w:sz w:val="23"/>
          <w:szCs w:val="23"/>
        </w:rPr>
      </w:pPr>
      <w:r w:rsidRPr="00693DC5">
        <w:rPr>
          <w:rFonts w:asciiTheme="minorHAnsi" w:hAnsiTheme="minorHAnsi" w:cstheme="minorHAnsi"/>
          <w:b/>
          <w:sz w:val="23"/>
          <w:szCs w:val="23"/>
        </w:rPr>
        <w:t>*</w:t>
      </w:r>
      <w:r>
        <w:rPr>
          <w:rFonts w:asciiTheme="minorHAnsi" w:hAnsiTheme="minorHAnsi" w:cstheme="minorHAnsi"/>
          <w:b/>
          <w:sz w:val="23"/>
          <w:szCs w:val="23"/>
        </w:rPr>
        <w:t xml:space="preserve"> For-against-abstain</w:t>
      </w:r>
    </w:p>
    <w:p w14:paraId="45C8E911" w14:textId="77777777" w:rsidR="005D34C6" w:rsidRDefault="005D34C6" w:rsidP="00693DC5">
      <w:pPr>
        <w:pStyle w:val="ListParagraph"/>
        <w:ind w:left="0"/>
        <w:jc w:val="both"/>
        <w:rPr>
          <w:rFonts w:asciiTheme="minorHAnsi" w:hAnsiTheme="minorHAnsi" w:cstheme="minorHAnsi"/>
          <w:b/>
          <w:sz w:val="23"/>
          <w:szCs w:val="23"/>
        </w:rPr>
      </w:pPr>
    </w:p>
    <w:p w14:paraId="5F929F36" w14:textId="2BC083AA" w:rsidR="00712034" w:rsidRPr="004143F6" w:rsidRDefault="00712034" w:rsidP="00712034">
      <w:pPr>
        <w:pStyle w:val="ListParagraph"/>
        <w:numPr>
          <w:ilvl w:val="0"/>
          <w:numId w:val="1"/>
        </w:numPr>
        <w:ind w:left="270" w:hanging="270"/>
        <w:rPr>
          <w:rFonts w:asciiTheme="minorHAnsi" w:hAnsiTheme="minorHAnsi" w:cstheme="minorHAnsi"/>
          <w:sz w:val="23"/>
          <w:szCs w:val="23"/>
        </w:rPr>
      </w:pPr>
      <w:r>
        <w:rPr>
          <w:rFonts w:asciiTheme="minorHAnsi" w:hAnsiTheme="minorHAnsi" w:cstheme="minorHAnsi"/>
          <w:b/>
          <w:sz w:val="23"/>
          <w:szCs w:val="23"/>
        </w:rPr>
        <w:t>Proposals – Course Deletion (SPE 5230 – Spoken Communication)</w:t>
      </w:r>
      <w:r w:rsidR="005D34C6">
        <w:rPr>
          <w:rFonts w:asciiTheme="minorHAnsi" w:hAnsiTheme="minorHAnsi" w:cstheme="minorHAnsi"/>
          <w:b/>
          <w:sz w:val="23"/>
          <w:szCs w:val="23"/>
        </w:rPr>
        <w:t xml:space="preserve"> – approved 18-0-0</w:t>
      </w:r>
    </w:p>
    <w:p w14:paraId="16F2CF95" w14:textId="77777777" w:rsidR="00712034" w:rsidRPr="00384118" w:rsidRDefault="00712034" w:rsidP="00712034">
      <w:pPr>
        <w:pStyle w:val="ListParagraph"/>
        <w:numPr>
          <w:ilvl w:val="1"/>
          <w:numId w:val="1"/>
        </w:numPr>
        <w:ind w:left="720"/>
        <w:jc w:val="both"/>
        <w:rPr>
          <w:rFonts w:asciiTheme="minorHAnsi" w:hAnsiTheme="minorHAnsi" w:cstheme="minorHAnsi"/>
          <w:b/>
          <w:sz w:val="23"/>
          <w:szCs w:val="23"/>
        </w:rPr>
      </w:pPr>
      <w:r>
        <w:rPr>
          <w:rFonts w:asciiTheme="minorHAnsi" w:hAnsiTheme="minorHAnsi" w:cstheme="minorHAnsi"/>
          <w:sz w:val="23"/>
          <w:szCs w:val="23"/>
        </w:rPr>
        <w:t xml:space="preserve">Rationale: </w:t>
      </w:r>
      <w:r w:rsidRPr="004143F6">
        <w:rPr>
          <w:rFonts w:asciiTheme="minorHAnsi" w:hAnsiTheme="minorHAnsi" w:cstheme="minorHAnsi"/>
          <w:sz w:val="23"/>
          <w:szCs w:val="23"/>
        </w:rPr>
        <w:t>ETFL does not have a speech specialist on faculty, and the course has not been taught in many years.</w:t>
      </w:r>
    </w:p>
    <w:p w14:paraId="7C124F5B" w14:textId="77777777" w:rsidR="00712034" w:rsidRDefault="00712034" w:rsidP="00712034">
      <w:pPr>
        <w:jc w:val="both"/>
        <w:rPr>
          <w:rFonts w:asciiTheme="minorHAnsi" w:hAnsiTheme="minorHAnsi" w:cstheme="minorHAnsi"/>
          <w:b/>
          <w:sz w:val="23"/>
          <w:szCs w:val="23"/>
        </w:rPr>
      </w:pPr>
    </w:p>
    <w:p w14:paraId="657B5A28" w14:textId="26A87421" w:rsidR="00712034" w:rsidRPr="00384118" w:rsidRDefault="00712034" w:rsidP="00712034">
      <w:pPr>
        <w:pStyle w:val="ListParagraph"/>
        <w:numPr>
          <w:ilvl w:val="0"/>
          <w:numId w:val="1"/>
        </w:numPr>
        <w:ind w:left="270" w:hanging="270"/>
        <w:rPr>
          <w:rFonts w:asciiTheme="minorHAnsi" w:hAnsiTheme="minorHAnsi" w:cstheme="minorHAnsi"/>
          <w:sz w:val="23"/>
          <w:szCs w:val="23"/>
        </w:rPr>
      </w:pPr>
      <w:r>
        <w:rPr>
          <w:rFonts w:asciiTheme="minorHAnsi" w:hAnsiTheme="minorHAnsi" w:cstheme="minorHAnsi"/>
          <w:b/>
          <w:sz w:val="23"/>
          <w:szCs w:val="23"/>
        </w:rPr>
        <w:t>Proposals – Change of concentration name (MSN)</w:t>
      </w:r>
      <w:r w:rsidR="005D34C6">
        <w:rPr>
          <w:rFonts w:asciiTheme="minorHAnsi" w:hAnsiTheme="minorHAnsi" w:cstheme="minorHAnsi"/>
          <w:b/>
          <w:sz w:val="23"/>
          <w:szCs w:val="23"/>
        </w:rPr>
        <w:t xml:space="preserve"> – approved 18-0-0</w:t>
      </w:r>
    </w:p>
    <w:p w14:paraId="483E935D" w14:textId="77777777" w:rsidR="00712034" w:rsidRDefault="00712034" w:rsidP="00712034">
      <w:pPr>
        <w:pStyle w:val="ListParagraph"/>
        <w:numPr>
          <w:ilvl w:val="1"/>
          <w:numId w:val="1"/>
        </w:numPr>
        <w:ind w:left="720"/>
        <w:jc w:val="both"/>
        <w:rPr>
          <w:rFonts w:asciiTheme="minorHAnsi" w:hAnsiTheme="minorHAnsi" w:cstheme="minorHAnsi"/>
          <w:bCs/>
          <w:sz w:val="23"/>
          <w:szCs w:val="23"/>
        </w:rPr>
      </w:pPr>
      <w:r w:rsidRPr="00384118">
        <w:rPr>
          <w:rFonts w:asciiTheme="minorHAnsi" w:hAnsiTheme="minorHAnsi" w:cstheme="minorHAnsi"/>
          <w:bCs/>
          <w:sz w:val="23"/>
          <w:szCs w:val="23"/>
        </w:rPr>
        <w:t xml:space="preserve">Proposed Change: Change name of MSN specialty track (Rural Case Manager) to "Clinical Prevention and Population Health." </w:t>
      </w:r>
    </w:p>
    <w:p w14:paraId="23A820AB" w14:textId="77777777" w:rsidR="00712034" w:rsidRDefault="00712034" w:rsidP="00712034">
      <w:pPr>
        <w:pStyle w:val="ListParagraph"/>
        <w:numPr>
          <w:ilvl w:val="1"/>
          <w:numId w:val="1"/>
        </w:numPr>
        <w:ind w:left="720"/>
        <w:jc w:val="both"/>
        <w:rPr>
          <w:rFonts w:asciiTheme="minorHAnsi" w:hAnsiTheme="minorHAnsi" w:cstheme="minorHAnsi"/>
          <w:bCs/>
          <w:sz w:val="23"/>
          <w:szCs w:val="23"/>
        </w:rPr>
      </w:pPr>
      <w:r w:rsidRPr="00384118">
        <w:rPr>
          <w:rFonts w:asciiTheme="minorHAnsi" w:hAnsiTheme="minorHAnsi" w:cstheme="minorHAnsi"/>
          <w:bCs/>
          <w:sz w:val="23"/>
          <w:szCs w:val="23"/>
        </w:rPr>
        <w:t xml:space="preserve">Rationale: we have discovered that prospective students are confused about the focus of this specialty track. This specialty track focuses on clinical prevention of illness and disparities and also on population health within a rural population. </w:t>
      </w:r>
    </w:p>
    <w:p w14:paraId="03F9F759" w14:textId="77777777" w:rsidR="00712034" w:rsidRPr="00384118" w:rsidRDefault="00712034" w:rsidP="00712034">
      <w:pPr>
        <w:pStyle w:val="ListParagraph"/>
        <w:numPr>
          <w:ilvl w:val="1"/>
          <w:numId w:val="1"/>
        </w:numPr>
        <w:ind w:left="720"/>
        <w:jc w:val="both"/>
        <w:rPr>
          <w:rFonts w:asciiTheme="minorHAnsi" w:hAnsiTheme="minorHAnsi" w:cstheme="minorHAnsi"/>
          <w:bCs/>
          <w:sz w:val="23"/>
          <w:szCs w:val="23"/>
        </w:rPr>
      </w:pPr>
      <w:r w:rsidRPr="00384118">
        <w:rPr>
          <w:rFonts w:asciiTheme="minorHAnsi" w:hAnsiTheme="minorHAnsi" w:cstheme="minorHAnsi"/>
          <w:bCs/>
          <w:sz w:val="23"/>
          <w:szCs w:val="23"/>
        </w:rPr>
        <w:t>There are no revisions needed to required courses. This is a name change proposal only.</w:t>
      </w:r>
    </w:p>
    <w:p w14:paraId="2792BFCA" w14:textId="77777777" w:rsidR="00712034" w:rsidRPr="004143F6" w:rsidRDefault="00712034" w:rsidP="00712034">
      <w:pPr>
        <w:rPr>
          <w:rFonts w:asciiTheme="minorHAnsi" w:hAnsiTheme="minorHAnsi" w:cstheme="minorHAnsi"/>
          <w:sz w:val="23"/>
          <w:szCs w:val="23"/>
        </w:rPr>
      </w:pPr>
    </w:p>
    <w:p w14:paraId="43D47389" w14:textId="77777777" w:rsidR="00712034" w:rsidRPr="00EF074C" w:rsidRDefault="00712034" w:rsidP="00712034">
      <w:pPr>
        <w:pStyle w:val="ListParagraph"/>
        <w:numPr>
          <w:ilvl w:val="0"/>
          <w:numId w:val="1"/>
        </w:numPr>
        <w:ind w:left="270" w:hanging="270"/>
        <w:jc w:val="both"/>
        <w:rPr>
          <w:rFonts w:asciiTheme="minorHAnsi" w:hAnsiTheme="minorHAnsi" w:cstheme="minorHAnsi"/>
          <w:b/>
          <w:sz w:val="23"/>
          <w:szCs w:val="23"/>
        </w:rPr>
      </w:pPr>
      <w:r w:rsidRPr="00EF074C">
        <w:rPr>
          <w:rFonts w:asciiTheme="minorHAnsi" w:hAnsiTheme="minorHAnsi" w:cstheme="minorHAnsi"/>
          <w:b/>
          <w:sz w:val="23"/>
          <w:szCs w:val="23"/>
        </w:rPr>
        <w:t>Graduate School Items/Report</w:t>
      </w:r>
    </w:p>
    <w:p w14:paraId="35F2EA59" w14:textId="6899BEA8" w:rsidR="005D34C6" w:rsidRPr="005D34C6" w:rsidRDefault="005D34C6" w:rsidP="005D34C6">
      <w:pPr>
        <w:pStyle w:val="ListParagraph"/>
        <w:numPr>
          <w:ilvl w:val="1"/>
          <w:numId w:val="1"/>
        </w:numPr>
        <w:ind w:left="720"/>
        <w:jc w:val="both"/>
        <w:rPr>
          <w:rFonts w:asciiTheme="minorHAnsi" w:hAnsiTheme="minorHAnsi" w:cstheme="minorHAnsi"/>
          <w:b/>
          <w:sz w:val="23"/>
          <w:szCs w:val="23"/>
        </w:rPr>
      </w:pPr>
      <w:r>
        <w:rPr>
          <w:rFonts w:asciiTheme="minorHAnsi" w:hAnsiTheme="minorHAnsi" w:cstheme="minorHAnsi"/>
          <w:sz w:val="23"/>
          <w:szCs w:val="23"/>
        </w:rPr>
        <w:t xml:space="preserve">Dr. Aiken discussed some of the ongoing efforts to reach out to prospective applicants and to convert current applicants into admitted students. She also asked program directors to </w:t>
      </w:r>
      <w:r w:rsidR="00712034" w:rsidRPr="005D34C6">
        <w:rPr>
          <w:rFonts w:asciiTheme="minorHAnsi" w:hAnsiTheme="minorHAnsi" w:cstheme="minorHAnsi"/>
          <w:sz w:val="23"/>
          <w:szCs w:val="23"/>
        </w:rPr>
        <w:t>reach out to incompletes and in-progress applicants</w:t>
      </w:r>
      <w:r>
        <w:rPr>
          <w:rFonts w:asciiTheme="minorHAnsi" w:hAnsiTheme="minorHAnsi" w:cstheme="minorHAnsi"/>
          <w:sz w:val="23"/>
          <w:szCs w:val="23"/>
        </w:rPr>
        <w:t>, as well as to maintain</w:t>
      </w:r>
      <w:r w:rsidR="00712034">
        <w:rPr>
          <w:rFonts w:asciiTheme="minorHAnsi" w:hAnsiTheme="minorHAnsi" w:cstheme="minorHAnsi"/>
          <w:sz w:val="23"/>
          <w:szCs w:val="23"/>
        </w:rPr>
        <w:t xml:space="preserve"> helpful communications to current students</w:t>
      </w:r>
      <w:r>
        <w:rPr>
          <w:rFonts w:asciiTheme="minorHAnsi" w:hAnsiTheme="minorHAnsi" w:cstheme="minorHAnsi"/>
          <w:sz w:val="23"/>
          <w:szCs w:val="23"/>
        </w:rPr>
        <w:t xml:space="preserve"> over the summer.</w:t>
      </w:r>
    </w:p>
    <w:p w14:paraId="6D21E703" w14:textId="7045CC31" w:rsidR="00712034" w:rsidRDefault="005D34C6" w:rsidP="00712034">
      <w:pPr>
        <w:numPr>
          <w:ilvl w:val="0"/>
          <w:numId w:val="2"/>
        </w:numPr>
        <w:ind w:left="720"/>
        <w:jc w:val="both"/>
        <w:rPr>
          <w:rFonts w:asciiTheme="minorHAnsi" w:hAnsiTheme="minorHAnsi" w:cstheme="minorHAnsi"/>
          <w:color w:val="000000"/>
          <w:sz w:val="23"/>
          <w:szCs w:val="23"/>
        </w:rPr>
      </w:pPr>
      <w:r w:rsidRPr="007151C5">
        <w:rPr>
          <w:rFonts w:asciiTheme="minorHAnsi" w:hAnsiTheme="minorHAnsi" w:cstheme="minorHAnsi"/>
          <w:color w:val="000000"/>
          <w:sz w:val="23"/>
          <w:szCs w:val="23"/>
        </w:rPr>
        <w:lastRenderedPageBreak/>
        <w:t xml:space="preserve">Graduate Research Symposium – </w:t>
      </w:r>
      <w:r>
        <w:rPr>
          <w:rFonts w:asciiTheme="minorHAnsi" w:hAnsiTheme="minorHAnsi" w:cstheme="minorHAnsi"/>
          <w:color w:val="000000"/>
          <w:sz w:val="23"/>
          <w:szCs w:val="23"/>
        </w:rPr>
        <w:t xml:space="preserve">Dr. Bumin provided an </w:t>
      </w:r>
      <w:r w:rsidRPr="007151C5">
        <w:rPr>
          <w:rFonts w:asciiTheme="minorHAnsi" w:hAnsiTheme="minorHAnsi" w:cstheme="minorHAnsi"/>
          <w:color w:val="000000"/>
          <w:sz w:val="23"/>
          <w:szCs w:val="23"/>
        </w:rPr>
        <w:t>update</w:t>
      </w:r>
      <w:r>
        <w:rPr>
          <w:rFonts w:asciiTheme="minorHAnsi" w:hAnsiTheme="minorHAnsi" w:cstheme="minorHAnsi"/>
          <w:color w:val="000000"/>
          <w:sz w:val="23"/>
          <w:szCs w:val="23"/>
        </w:rPr>
        <w:t xml:space="preserve"> on how this year’s Virtual Graduate Symposium unfolded. He also noted that award recipients were from MPA, English Education, MSW, Science Education, PSC, CMHC, and MBA programs. Altogether, the Graduate School awarded $2,400 this year in competition prizes.</w:t>
      </w:r>
    </w:p>
    <w:p w14:paraId="40B7573B" w14:textId="27F46FC8" w:rsidR="005D34C6" w:rsidRDefault="005D34C6" w:rsidP="00712034">
      <w:pPr>
        <w:numPr>
          <w:ilvl w:val="0"/>
          <w:numId w:val="2"/>
        </w:numPr>
        <w:ind w:left="720"/>
        <w:jc w:val="both"/>
        <w:rPr>
          <w:rFonts w:asciiTheme="minorHAnsi" w:hAnsiTheme="minorHAnsi" w:cstheme="minorHAnsi"/>
          <w:color w:val="000000"/>
          <w:sz w:val="23"/>
          <w:szCs w:val="23"/>
        </w:rPr>
      </w:pPr>
      <w:r>
        <w:rPr>
          <w:rFonts w:asciiTheme="minorHAnsi" w:hAnsiTheme="minorHAnsi" w:cstheme="minorHAnsi"/>
          <w:color w:val="000000"/>
          <w:sz w:val="23"/>
          <w:szCs w:val="23"/>
        </w:rPr>
        <w:t>Number of participants in the Symposium and various competition categories:</w:t>
      </w:r>
    </w:p>
    <w:p w14:paraId="4D1BF18A" w14:textId="77777777" w:rsidR="00712034" w:rsidRDefault="00712034" w:rsidP="00712034">
      <w:pPr>
        <w:ind w:left="720"/>
        <w:jc w:val="both"/>
        <w:rPr>
          <w:rFonts w:asciiTheme="minorHAnsi" w:hAnsiTheme="minorHAnsi" w:cstheme="minorHAnsi"/>
          <w:color w:val="000000"/>
          <w:sz w:val="23"/>
          <w:szCs w:val="23"/>
        </w:rPr>
      </w:pPr>
      <w:r>
        <w:rPr>
          <w:noProof/>
        </w:rPr>
        <w:drawing>
          <wp:inline distT="0" distB="0" distL="0" distR="0" wp14:anchorId="7551C709" wp14:editId="5D4DA5D2">
            <wp:extent cx="2221523" cy="1641995"/>
            <wp:effectExtent l="0" t="0" r="7620" b="0"/>
            <wp:docPr id="4" name="Picture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6"/>
                    <a:stretch>
                      <a:fillRect/>
                    </a:stretch>
                  </pic:blipFill>
                  <pic:spPr>
                    <a:xfrm>
                      <a:off x="0" y="0"/>
                      <a:ext cx="2240922" cy="1656334"/>
                    </a:xfrm>
                    <a:prstGeom prst="rect">
                      <a:avLst/>
                    </a:prstGeom>
                  </pic:spPr>
                </pic:pic>
              </a:graphicData>
            </a:graphic>
          </wp:inline>
        </w:drawing>
      </w:r>
      <w:r>
        <w:rPr>
          <w:rFonts w:asciiTheme="minorHAnsi" w:hAnsiTheme="minorHAnsi" w:cstheme="minorHAnsi"/>
          <w:color w:val="000000"/>
          <w:sz w:val="23"/>
          <w:szCs w:val="23"/>
        </w:rPr>
        <w:t xml:space="preserve">                </w:t>
      </w:r>
      <w:r>
        <w:rPr>
          <w:noProof/>
        </w:rPr>
        <w:drawing>
          <wp:inline distT="0" distB="0" distL="0" distR="0" wp14:anchorId="06DF4561" wp14:editId="3E7556C8">
            <wp:extent cx="2548273" cy="1067435"/>
            <wp:effectExtent l="0" t="0" r="4445" b="0"/>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17"/>
                    <a:srcRect l="25524"/>
                    <a:stretch/>
                  </pic:blipFill>
                  <pic:spPr bwMode="auto">
                    <a:xfrm>
                      <a:off x="0" y="0"/>
                      <a:ext cx="2577462" cy="1079662"/>
                    </a:xfrm>
                    <a:prstGeom prst="rect">
                      <a:avLst/>
                    </a:prstGeom>
                    <a:ln>
                      <a:noFill/>
                    </a:ln>
                    <a:extLst>
                      <a:ext uri="{53640926-AAD7-44D8-BBD7-CCE9431645EC}">
                        <a14:shadowObscured xmlns:a14="http://schemas.microsoft.com/office/drawing/2010/main"/>
                      </a:ext>
                    </a:extLst>
                  </pic:spPr>
                </pic:pic>
              </a:graphicData>
            </a:graphic>
          </wp:inline>
        </w:drawing>
      </w:r>
    </w:p>
    <w:p w14:paraId="72B70E7A" w14:textId="6518BD3C" w:rsidR="00712034" w:rsidRDefault="00712034" w:rsidP="00712034">
      <w:pPr>
        <w:ind w:left="270"/>
        <w:jc w:val="both"/>
        <w:rPr>
          <w:rFonts w:asciiTheme="minorHAnsi" w:hAnsiTheme="minorHAnsi" w:cstheme="minorHAnsi"/>
          <w:b/>
          <w:bCs/>
          <w:sz w:val="23"/>
          <w:szCs w:val="23"/>
          <w:u w:val="single"/>
        </w:rPr>
      </w:pPr>
    </w:p>
    <w:p w14:paraId="01209C24" w14:textId="77777777" w:rsidR="005D34C6" w:rsidRPr="007151C5" w:rsidRDefault="005D34C6" w:rsidP="00712034">
      <w:pPr>
        <w:ind w:left="270"/>
        <w:jc w:val="both"/>
        <w:rPr>
          <w:rFonts w:asciiTheme="minorHAnsi" w:hAnsiTheme="minorHAnsi" w:cstheme="minorHAnsi"/>
          <w:b/>
          <w:bCs/>
          <w:sz w:val="23"/>
          <w:szCs w:val="23"/>
          <w:u w:val="single"/>
        </w:rPr>
      </w:pPr>
    </w:p>
    <w:p w14:paraId="73B352FB" w14:textId="77777777" w:rsidR="00712034" w:rsidRPr="007151C5" w:rsidRDefault="00712034" w:rsidP="00712034">
      <w:pPr>
        <w:numPr>
          <w:ilvl w:val="0"/>
          <w:numId w:val="4"/>
        </w:numPr>
        <w:ind w:left="270" w:hanging="270"/>
        <w:jc w:val="both"/>
        <w:rPr>
          <w:rFonts w:asciiTheme="minorHAnsi" w:hAnsiTheme="minorHAnsi" w:cstheme="minorHAnsi"/>
          <w:b/>
          <w:sz w:val="23"/>
          <w:szCs w:val="23"/>
          <w:u w:val="single"/>
        </w:rPr>
      </w:pPr>
      <w:r w:rsidRPr="007151C5">
        <w:rPr>
          <w:rFonts w:asciiTheme="minorHAnsi" w:hAnsiTheme="minorHAnsi" w:cstheme="minorHAnsi"/>
          <w:b/>
          <w:sz w:val="23"/>
          <w:szCs w:val="23"/>
        </w:rPr>
        <w:t>Announcements/Reminders</w:t>
      </w:r>
    </w:p>
    <w:p w14:paraId="41836058" w14:textId="77777777" w:rsidR="00712034" w:rsidRPr="004143F6" w:rsidRDefault="00712034" w:rsidP="00712034">
      <w:pPr>
        <w:pStyle w:val="ListParagraph"/>
        <w:numPr>
          <w:ilvl w:val="0"/>
          <w:numId w:val="5"/>
        </w:numPr>
        <w:ind w:left="900"/>
        <w:jc w:val="both"/>
        <w:rPr>
          <w:rFonts w:asciiTheme="minorHAnsi" w:hAnsiTheme="minorHAnsi" w:cstheme="minorHAnsi"/>
          <w:sz w:val="23"/>
          <w:szCs w:val="23"/>
        </w:rPr>
      </w:pPr>
      <w:r w:rsidRPr="007151C5">
        <w:rPr>
          <w:rFonts w:asciiTheme="minorHAnsi" w:hAnsiTheme="minorHAnsi" w:cstheme="minorHAnsi"/>
          <w:sz w:val="23"/>
          <w:szCs w:val="23"/>
        </w:rPr>
        <w:t>Grad Council Meeting for 2</w:t>
      </w:r>
      <w:r>
        <w:rPr>
          <w:rFonts w:asciiTheme="minorHAnsi" w:hAnsiTheme="minorHAnsi" w:cstheme="minorHAnsi"/>
          <w:sz w:val="23"/>
          <w:szCs w:val="23"/>
        </w:rPr>
        <w:t>1</w:t>
      </w:r>
      <w:r w:rsidRPr="007151C5">
        <w:rPr>
          <w:rFonts w:asciiTheme="minorHAnsi" w:hAnsiTheme="minorHAnsi" w:cstheme="minorHAnsi"/>
          <w:sz w:val="23"/>
          <w:szCs w:val="23"/>
        </w:rPr>
        <w:t>-2</w:t>
      </w:r>
      <w:r>
        <w:rPr>
          <w:rFonts w:asciiTheme="minorHAnsi" w:hAnsiTheme="minorHAnsi" w:cstheme="minorHAnsi"/>
          <w:sz w:val="23"/>
          <w:szCs w:val="23"/>
        </w:rPr>
        <w:t>2</w:t>
      </w:r>
      <w:r w:rsidRPr="007151C5">
        <w:rPr>
          <w:rFonts w:asciiTheme="minorHAnsi" w:hAnsiTheme="minorHAnsi" w:cstheme="minorHAnsi"/>
          <w:sz w:val="23"/>
          <w:szCs w:val="23"/>
        </w:rPr>
        <w:t xml:space="preserve"> academic year, at 3:00 pm: </w:t>
      </w:r>
      <w:r>
        <w:rPr>
          <w:rFonts w:asciiTheme="minorHAnsi" w:hAnsiTheme="minorHAnsi" w:cstheme="minorHAnsi"/>
          <w:sz w:val="23"/>
          <w:szCs w:val="23"/>
        </w:rPr>
        <w:t>September 20, 2021; October 18, 2021; November 15, 2021; January 24, 2022; February 21, 2022; March 21, 2022; April 18, 2022.</w:t>
      </w:r>
    </w:p>
    <w:p w14:paraId="6813DEDE" w14:textId="77777777" w:rsidR="00712034" w:rsidRPr="00EF074C" w:rsidRDefault="00712034" w:rsidP="00712034">
      <w:pPr>
        <w:pStyle w:val="ListParagraph"/>
        <w:numPr>
          <w:ilvl w:val="0"/>
          <w:numId w:val="5"/>
        </w:numPr>
        <w:ind w:left="900"/>
        <w:jc w:val="both"/>
        <w:rPr>
          <w:rFonts w:asciiTheme="minorHAnsi" w:hAnsiTheme="minorHAnsi" w:cstheme="minorHAnsi"/>
          <w:sz w:val="23"/>
          <w:szCs w:val="23"/>
        </w:rPr>
      </w:pPr>
      <w:r>
        <w:rPr>
          <w:rFonts w:asciiTheme="minorHAnsi" w:hAnsiTheme="minorHAnsi" w:cstheme="minorHAnsi"/>
          <w:sz w:val="23"/>
          <w:szCs w:val="23"/>
        </w:rPr>
        <w:t xml:space="preserve">Graduation </w:t>
      </w:r>
      <w:r w:rsidRPr="00EF074C">
        <w:rPr>
          <w:rFonts w:asciiTheme="minorHAnsi" w:hAnsiTheme="minorHAnsi" w:cstheme="minorHAnsi"/>
          <w:sz w:val="23"/>
          <w:szCs w:val="23"/>
        </w:rPr>
        <w:t>Application Deadlines:</w:t>
      </w:r>
    </w:p>
    <w:p w14:paraId="5D59CEC0" w14:textId="77777777" w:rsidR="00712034" w:rsidRDefault="00712034" w:rsidP="00712034">
      <w:pPr>
        <w:pStyle w:val="ListParagraph"/>
        <w:ind w:left="900" w:firstLine="360"/>
        <w:jc w:val="both"/>
        <w:rPr>
          <w:rFonts w:asciiTheme="minorHAnsi" w:hAnsiTheme="minorHAnsi" w:cstheme="minorHAnsi"/>
          <w:sz w:val="23"/>
          <w:szCs w:val="23"/>
        </w:rPr>
      </w:pPr>
      <w:r w:rsidRPr="00EF074C">
        <w:rPr>
          <w:rFonts w:asciiTheme="minorHAnsi" w:hAnsiTheme="minorHAnsi" w:cstheme="minorHAnsi"/>
          <w:sz w:val="23"/>
          <w:szCs w:val="23"/>
        </w:rPr>
        <w:t xml:space="preserve">October 1, 2021 for spring 2022 graduation </w:t>
      </w:r>
    </w:p>
    <w:p w14:paraId="49C92F93" w14:textId="12CA049F" w:rsidR="00580CD8" w:rsidRDefault="00712034" w:rsidP="00712034">
      <w:pPr>
        <w:pStyle w:val="ListParagraph"/>
        <w:ind w:left="900" w:firstLine="360"/>
        <w:jc w:val="both"/>
        <w:rPr>
          <w:rFonts w:asciiTheme="minorHAnsi" w:eastAsiaTheme="minorHAnsi" w:hAnsiTheme="minorHAnsi" w:cstheme="minorHAnsi"/>
          <w:color w:val="000000"/>
        </w:rPr>
      </w:pPr>
      <w:r w:rsidRPr="00EF074C">
        <w:rPr>
          <w:rFonts w:asciiTheme="minorHAnsi" w:hAnsiTheme="minorHAnsi" w:cstheme="minorHAnsi"/>
          <w:sz w:val="23"/>
          <w:szCs w:val="23"/>
        </w:rPr>
        <w:t>March 1, 202</w:t>
      </w:r>
      <w:r>
        <w:rPr>
          <w:rFonts w:asciiTheme="minorHAnsi" w:hAnsiTheme="minorHAnsi" w:cstheme="minorHAnsi"/>
          <w:sz w:val="23"/>
          <w:szCs w:val="23"/>
        </w:rPr>
        <w:t>2</w:t>
      </w:r>
      <w:r w:rsidRPr="00EF074C">
        <w:rPr>
          <w:rFonts w:asciiTheme="minorHAnsi" w:hAnsiTheme="minorHAnsi" w:cstheme="minorHAnsi"/>
          <w:sz w:val="23"/>
          <w:szCs w:val="23"/>
        </w:rPr>
        <w:t xml:space="preserve"> for fall 202</w:t>
      </w:r>
      <w:r>
        <w:rPr>
          <w:rFonts w:asciiTheme="minorHAnsi" w:hAnsiTheme="minorHAnsi" w:cstheme="minorHAnsi"/>
          <w:sz w:val="23"/>
          <w:szCs w:val="23"/>
        </w:rPr>
        <w:t>2</w:t>
      </w:r>
      <w:r w:rsidRPr="00EF074C">
        <w:rPr>
          <w:rFonts w:asciiTheme="minorHAnsi" w:hAnsiTheme="minorHAnsi" w:cstheme="minorHAnsi"/>
          <w:sz w:val="23"/>
          <w:szCs w:val="23"/>
        </w:rPr>
        <w:t xml:space="preserve"> graduation </w:t>
      </w:r>
    </w:p>
    <w:p w14:paraId="6B1FF17F" w14:textId="77777777" w:rsidR="00712034" w:rsidRDefault="00712034" w:rsidP="00712034">
      <w:pPr>
        <w:pStyle w:val="ListParagraph"/>
        <w:ind w:left="900" w:firstLine="360"/>
        <w:jc w:val="both"/>
        <w:rPr>
          <w:rFonts w:asciiTheme="minorHAnsi" w:hAnsiTheme="minorHAnsi" w:cstheme="minorHAnsi"/>
          <w:sz w:val="23"/>
          <w:szCs w:val="23"/>
        </w:rPr>
      </w:pPr>
    </w:p>
    <w:p w14:paraId="2C82F82E" w14:textId="736EEA51" w:rsidR="00580CD8" w:rsidRPr="00580CD8" w:rsidRDefault="00580CD8" w:rsidP="00580CD8">
      <w:pPr>
        <w:jc w:val="both"/>
        <w:rPr>
          <w:rFonts w:asciiTheme="minorHAnsi" w:hAnsiTheme="minorHAnsi" w:cstheme="minorHAnsi"/>
          <w:sz w:val="23"/>
          <w:szCs w:val="23"/>
        </w:rPr>
      </w:pPr>
      <w:r>
        <w:rPr>
          <w:rFonts w:asciiTheme="minorHAnsi" w:hAnsiTheme="minorHAnsi" w:cstheme="minorHAnsi"/>
          <w:sz w:val="23"/>
          <w:szCs w:val="23"/>
        </w:rPr>
        <w:t xml:space="preserve">Meeting ended at </w:t>
      </w:r>
      <w:r w:rsidR="00637DF3">
        <w:rPr>
          <w:rFonts w:asciiTheme="minorHAnsi" w:hAnsiTheme="minorHAnsi" w:cstheme="minorHAnsi"/>
          <w:sz w:val="23"/>
          <w:szCs w:val="23"/>
        </w:rPr>
        <w:t>4:01</w:t>
      </w:r>
      <w:r>
        <w:rPr>
          <w:rFonts w:asciiTheme="minorHAnsi" w:hAnsiTheme="minorHAnsi" w:cstheme="minorHAnsi"/>
          <w:sz w:val="23"/>
          <w:szCs w:val="23"/>
        </w:rPr>
        <w:t xml:space="preserve"> pm</w:t>
      </w:r>
    </w:p>
    <w:sectPr w:rsidR="00580CD8" w:rsidRPr="00580CD8" w:rsidSect="00EF074C">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27D7F" w14:textId="77777777" w:rsidR="00637DF3" w:rsidRDefault="00637DF3" w:rsidP="00637DF3">
      <w:r>
        <w:separator/>
      </w:r>
    </w:p>
  </w:endnote>
  <w:endnote w:type="continuationSeparator" w:id="0">
    <w:p w14:paraId="506D3CBB" w14:textId="77777777" w:rsidR="00637DF3" w:rsidRDefault="00637DF3" w:rsidP="0063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CF095" w14:textId="77777777" w:rsidR="00637DF3" w:rsidRDefault="00637DF3" w:rsidP="00637DF3">
      <w:r>
        <w:separator/>
      </w:r>
    </w:p>
  </w:footnote>
  <w:footnote w:type="continuationSeparator" w:id="0">
    <w:p w14:paraId="4BAD0ABF" w14:textId="77777777" w:rsidR="00637DF3" w:rsidRDefault="00637DF3" w:rsidP="00637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70D2C"/>
    <w:multiLevelType w:val="hybridMultilevel"/>
    <w:tmpl w:val="C8B8F852"/>
    <w:lvl w:ilvl="0" w:tplc="04090001">
      <w:start w:val="1"/>
      <w:numFmt w:val="bullet"/>
      <w:lvlText w:val=""/>
      <w:lvlJc w:val="left"/>
      <w:pPr>
        <w:ind w:left="97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1B">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 w15:restartNumberingAfterBreak="0">
    <w:nsid w:val="332D7F12"/>
    <w:multiLevelType w:val="hybridMultilevel"/>
    <w:tmpl w:val="3A4CFF8A"/>
    <w:lvl w:ilvl="0" w:tplc="04090003">
      <w:start w:val="1"/>
      <w:numFmt w:val="bullet"/>
      <w:lvlText w:val="o"/>
      <w:lvlJc w:val="left"/>
      <w:pPr>
        <w:ind w:left="5220" w:hanging="360"/>
      </w:pPr>
      <w:rPr>
        <w:rFonts w:ascii="Courier New" w:hAnsi="Courier New" w:cs="Courier New" w:hint="default"/>
      </w:rPr>
    </w:lvl>
    <w:lvl w:ilvl="1" w:tplc="04090005">
      <w:start w:val="1"/>
      <w:numFmt w:val="bullet"/>
      <w:lvlText w:val=""/>
      <w:lvlJc w:val="left"/>
      <w:pPr>
        <w:ind w:left="5940" w:hanging="360"/>
      </w:pPr>
      <w:rPr>
        <w:rFonts w:ascii="Wingdings" w:hAnsi="Wingdings" w:hint="default"/>
      </w:rPr>
    </w:lvl>
    <w:lvl w:ilvl="2" w:tplc="04090005">
      <w:start w:val="1"/>
      <w:numFmt w:val="bullet"/>
      <w:lvlText w:val=""/>
      <w:lvlJc w:val="left"/>
      <w:pPr>
        <w:ind w:left="6660" w:hanging="360"/>
      </w:pPr>
      <w:rPr>
        <w:rFonts w:ascii="Wingdings" w:hAnsi="Wingdings" w:hint="default"/>
      </w:rPr>
    </w:lvl>
    <w:lvl w:ilvl="3" w:tplc="0409000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2" w15:restartNumberingAfterBreak="0">
    <w:nsid w:val="5943168D"/>
    <w:multiLevelType w:val="hybridMultilevel"/>
    <w:tmpl w:val="19368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255C87"/>
    <w:multiLevelType w:val="hybridMultilevel"/>
    <w:tmpl w:val="E6E0A2AE"/>
    <w:lvl w:ilvl="0" w:tplc="04090001">
      <w:start w:val="1"/>
      <w:numFmt w:val="bullet"/>
      <w:lvlText w:val=""/>
      <w:lvlJc w:val="left"/>
      <w:pPr>
        <w:ind w:left="9720" w:hanging="360"/>
      </w:pPr>
      <w:rPr>
        <w:rFonts w:ascii="Symbol" w:hAnsi="Symbol" w:hint="default"/>
      </w:rPr>
    </w:lvl>
    <w:lvl w:ilvl="1" w:tplc="07547FCA">
      <w:start w:val="1"/>
      <w:numFmt w:val="bullet"/>
      <w:lvlText w:val="−"/>
      <w:lvlJc w:val="left"/>
      <w:pPr>
        <w:ind w:left="3240" w:hanging="360"/>
      </w:pPr>
      <w:rPr>
        <w:rFonts w:ascii="Calibri" w:hAnsi="Calibri" w:hint="default"/>
      </w:rPr>
    </w:lvl>
    <w:lvl w:ilvl="2" w:tplc="0409001B">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4" w15:restartNumberingAfterBreak="0">
    <w:nsid w:val="65C04DF9"/>
    <w:multiLevelType w:val="hybridMultilevel"/>
    <w:tmpl w:val="3E6C4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4711B4"/>
    <w:multiLevelType w:val="hybridMultilevel"/>
    <w:tmpl w:val="AF9461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1B65DEE">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07199"/>
    <w:multiLevelType w:val="hybridMultilevel"/>
    <w:tmpl w:val="B81A72D4"/>
    <w:lvl w:ilvl="0" w:tplc="04090003">
      <w:start w:val="1"/>
      <w:numFmt w:val="bullet"/>
      <w:lvlText w:val="o"/>
      <w:lvlJc w:val="left"/>
      <w:pPr>
        <w:ind w:left="630" w:hanging="360"/>
      </w:pPr>
      <w:rPr>
        <w:rFonts w:ascii="Courier New" w:hAnsi="Courier New" w:cs="Courier New" w:hint="default"/>
      </w:rPr>
    </w:lvl>
    <w:lvl w:ilvl="1" w:tplc="04090005">
      <w:start w:val="1"/>
      <w:numFmt w:val="bullet"/>
      <w:lvlText w:val=""/>
      <w:lvlJc w:val="left"/>
      <w:pPr>
        <w:ind w:left="1350" w:hanging="360"/>
      </w:pPr>
      <w:rPr>
        <w:rFonts w:ascii="Wingdings" w:hAnsi="Wingdings" w:hint="default"/>
      </w:rPr>
    </w:lvl>
    <w:lvl w:ilvl="2" w:tplc="07547FCA">
      <w:start w:val="1"/>
      <w:numFmt w:val="bullet"/>
      <w:lvlText w:val="−"/>
      <w:lvlJc w:val="left"/>
      <w:pPr>
        <w:ind w:left="2070" w:hanging="360"/>
      </w:pPr>
      <w:rPr>
        <w:rFonts w:ascii="Calibri" w:hAnsi="Calibri"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35"/>
    <w:rsid w:val="0004447C"/>
    <w:rsid w:val="00070AE6"/>
    <w:rsid w:val="00093A51"/>
    <w:rsid w:val="000A4F10"/>
    <w:rsid w:val="000D1C85"/>
    <w:rsid w:val="000D6590"/>
    <w:rsid w:val="000F2A50"/>
    <w:rsid w:val="000F4583"/>
    <w:rsid w:val="00121D7D"/>
    <w:rsid w:val="00150DEC"/>
    <w:rsid w:val="00152706"/>
    <w:rsid w:val="00190422"/>
    <w:rsid w:val="001A5435"/>
    <w:rsid w:val="001A76E8"/>
    <w:rsid w:val="001B06BE"/>
    <w:rsid w:val="001F4B2F"/>
    <w:rsid w:val="00235F66"/>
    <w:rsid w:val="002437A0"/>
    <w:rsid w:val="0025096D"/>
    <w:rsid w:val="0030249E"/>
    <w:rsid w:val="0031561F"/>
    <w:rsid w:val="003B3E9D"/>
    <w:rsid w:val="00400BC5"/>
    <w:rsid w:val="00405FC2"/>
    <w:rsid w:val="00421BF0"/>
    <w:rsid w:val="00450EF7"/>
    <w:rsid w:val="00465888"/>
    <w:rsid w:val="00497B37"/>
    <w:rsid w:val="004E23F6"/>
    <w:rsid w:val="004E4323"/>
    <w:rsid w:val="004F1444"/>
    <w:rsid w:val="00526099"/>
    <w:rsid w:val="00557F79"/>
    <w:rsid w:val="005626CB"/>
    <w:rsid w:val="0057476F"/>
    <w:rsid w:val="00580CD8"/>
    <w:rsid w:val="00590AE7"/>
    <w:rsid w:val="005A23C1"/>
    <w:rsid w:val="005D34C6"/>
    <w:rsid w:val="005E3B98"/>
    <w:rsid w:val="005F14B6"/>
    <w:rsid w:val="00601C2C"/>
    <w:rsid w:val="00613D37"/>
    <w:rsid w:val="00637DF3"/>
    <w:rsid w:val="00647DE9"/>
    <w:rsid w:val="006575FB"/>
    <w:rsid w:val="00693DC5"/>
    <w:rsid w:val="00696F69"/>
    <w:rsid w:val="006A0435"/>
    <w:rsid w:val="0070397F"/>
    <w:rsid w:val="00712034"/>
    <w:rsid w:val="00712800"/>
    <w:rsid w:val="0071787E"/>
    <w:rsid w:val="00722A53"/>
    <w:rsid w:val="00782DE6"/>
    <w:rsid w:val="007D6892"/>
    <w:rsid w:val="007E77F6"/>
    <w:rsid w:val="00800E2C"/>
    <w:rsid w:val="00803A3C"/>
    <w:rsid w:val="00810216"/>
    <w:rsid w:val="00884901"/>
    <w:rsid w:val="00892935"/>
    <w:rsid w:val="00895892"/>
    <w:rsid w:val="008A1B2C"/>
    <w:rsid w:val="008C156F"/>
    <w:rsid w:val="0091604B"/>
    <w:rsid w:val="0097625A"/>
    <w:rsid w:val="00994B24"/>
    <w:rsid w:val="009A5EDD"/>
    <w:rsid w:val="009A67AA"/>
    <w:rsid w:val="009A7A27"/>
    <w:rsid w:val="009B0B29"/>
    <w:rsid w:val="009E64A3"/>
    <w:rsid w:val="009F0487"/>
    <w:rsid w:val="00A00A22"/>
    <w:rsid w:val="00A049CA"/>
    <w:rsid w:val="00A1732F"/>
    <w:rsid w:val="00A3165D"/>
    <w:rsid w:val="00A63604"/>
    <w:rsid w:val="00A7315C"/>
    <w:rsid w:val="00A83BD1"/>
    <w:rsid w:val="00AD6FA6"/>
    <w:rsid w:val="00AD756D"/>
    <w:rsid w:val="00AE6268"/>
    <w:rsid w:val="00B45F46"/>
    <w:rsid w:val="00B47F38"/>
    <w:rsid w:val="00B577D8"/>
    <w:rsid w:val="00BA7C2C"/>
    <w:rsid w:val="00BD218E"/>
    <w:rsid w:val="00BE5841"/>
    <w:rsid w:val="00C01A34"/>
    <w:rsid w:val="00C33144"/>
    <w:rsid w:val="00C4386A"/>
    <w:rsid w:val="00C53C61"/>
    <w:rsid w:val="00C76E0A"/>
    <w:rsid w:val="00CB31CA"/>
    <w:rsid w:val="00CB5037"/>
    <w:rsid w:val="00CD4571"/>
    <w:rsid w:val="00CF63C3"/>
    <w:rsid w:val="00D06061"/>
    <w:rsid w:val="00D1294C"/>
    <w:rsid w:val="00D71BDA"/>
    <w:rsid w:val="00DB0D88"/>
    <w:rsid w:val="00DD19DF"/>
    <w:rsid w:val="00DF0814"/>
    <w:rsid w:val="00DF6A6C"/>
    <w:rsid w:val="00E16BDF"/>
    <w:rsid w:val="00E54C45"/>
    <w:rsid w:val="00EA4284"/>
    <w:rsid w:val="00EB26C8"/>
    <w:rsid w:val="00EE1575"/>
    <w:rsid w:val="00EE46A3"/>
    <w:rsid w:val="00EF074C"/>
    <w:rsid w:val="00F2562E"/>
    <w:rsid w:val="00F41FFC"/>
    <w:rsid w:val="00F63BA1"/>
    <w:rsid w:val="00FA507F"/>
    <w:rsid w:val="00FA69EB"/>
    <w:rsid w:val="00FC21A7"/>
    <w:rsid w:val="00FC65FB"/>
    <w:rsid w:val="00FF0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FEAF1E"/>
  <w15:chartTrackingRefBased/>
  <w15:docId w15:val="{2E2ED515-EF1E-4D7A-8AF4-36B88E99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5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EF7"/>
    <w:pPr>
      <w:ind w:left="720"/>
    </w:pPr>
    <w:rPr>
      <w:rFonts w:eastAsia="Times New Roman"/>
    </w:rPr>
  </w:style>
  <w:style w:type="character" w:styleId="Hyperlink">
    <w:name w:val="Hyperlink"/>
    <w:basedOn w:val="DefaultParagraphFont"/>
    <w:uiPriority w:val="99"/>
    <w:unhideWhenUsed/>
    <w:rsid w:val="00450EF7"/>
    <w:rPr>
      <w:color w:val="0563C1" w:themeColor="hyperlink"/>
      <w:u w:val="single"/>
    </w:rPr>
  </w:style>
  <w:style w:type="character" w:customStyle="1" w:styleId="normaltextrun">
    <w:name w:val="normaltextrun"/>
    <w:basedOn w:val="DefaultParagraphFont"/>
    <w:rsid w:val="00B577D8"/>
  </w:style>
  <w:style w:type="character" w:customStyle="1" w:styleId="eop">
    <w:name w:val="eop"/>
    <w:basedOn w:val="DefaultParagraphFont"/>
    <w:rsid w:val="00B577D8"/>
  </w:style>
  <w:style w:type="paragraph" w:styleId="NormalWeb">
    <w:name w:val="Normal (Web)"/>
    <w:basedOn w:val="Normal"/>
    <w:uiPriority w:val="99"/>
    <w:unhideWhenUsed/>
    <w:rsid w:val="009A5EDD"/>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DF6A6C"/>
    <w:rPr>
      <w:sz w:val="16"/>
      <w:szCs w:val="16"/>
    </w:rPr>
  </w:style>
  <w:style w:type="paragraph" w:styleId="CommentText">
    <w:name w:val="annotation text"/>
    <w:basedOn w:val="Normal"/>
    <w:link w:val="CommentTextChar"/>
    <w:uiPriority w:val="99"/>
    <w:semiHidden/>
    <w:unhideWhenUsed/>
    <w:rsid w:val="00DF6A6C"/>
    <w:rPr>
      <w:sz w:val="20"/>
      <w:szCs w:val="20"/>
    </w:rPr>
  </w:style>
  <w:style w:type="character" w:customStyle="1" w:styleId="CommentTextChar">
    <w:name w:val="Comment Text Char"/>
    <w:basedOn w:val="DefaultParagraphFont"/>
    <w:link w:val="CommentText"/>
    <w:uiPriority w:val="99"/>
    <w:semiHidden/>
    <w:rsid w:val="00DF6A6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6A6C"/>
    <w:rPr>
      <w:b/>
      <w:bCs/>
    </w:rPr>
  </w:style>
  <w:style w:type="character" w:customStyle="1" w:styleId="CommentSubjectChar">
    <w:name w:val="Comment Subject Char"/>
    <w:basedOn w:val="CommentTextChar"/>
    <w:link w:val="CommentSubject"/>
    <w:uiPriority w:val="99"/>
    <w:semiHidden/>
    <w:rsid w:val="00DF6A6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F6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A6C"/>
    <w:rPr>
      <w:rFonts w:ascii="Segoe UI" w:hAnsi="Segoe UI" w:cs="Segoe UI"/>
      <w:sz w:val="18"/>
      <w:szCs w:val="18"/>
    </w:rPr>
  </w:style>
  <w:style w:type="character" w:styleId="Strong">
    <w:name w:val="Strong"/>
    <w:uiPriority w:val="22"/>
    <w:qFormat/>
    <w:rsid w:val="00FC21A7"/>
    <w:rPr>
      <w:b/>
      <w:bCs/>
    </w:rPr>
  </w:style>
  <w:style w:type="paragraph" w:styleId="Header">
    <w:name w:val="header"/>
    <w:basedOn w:val="Normal"/>
    <w:link w:val="HeaderChar"/>
    <w:uiPriority w:val="99"/>
    <w:unhideWhenUsed/>
    <w:rsid w:val="00637DF3"/>
    <w:pPr>
      <w:tabs>
        <w:tab w:val="center" w:pos="4680"/>
        <w:tab w:val="right" w:pos="9360"/>
      </w:tabs>
    </w:pPr>
  </w:style>
  <w:style w:type="character" w:customStyle="1" w:styleId="HeaderChar">
    <w:name w:val="Header Char"/>
    <w:basedOn w:val="DefaultParagraphFont"/>
    <w:link w:val="Header"/>
    <w:uiPriority w:val="99"/>
    <w:rsid w:val="00637DF3"/>
    <w:rPr>
      <w:rFonts w:ascii="Times New Roman" w:hAnsi="Times New Roman" w:cs="Times New Roman"/>
      <w:sz w:val="24"/>
      <w:szCs w:val="24"/>
    </w:rPr>
  </w:style>
  <w:style w:type="paragraph" w:styleId="Footer">
    <w:name w:val="footer"/>
    <w:basedOn w:val="Normal"/>
    <w:link w:val="FooterChar"/>
    <w:uiPriority w:val="99"/>
    <w:unhideWhenUsed/>
    <w:rsid w:val="00637DF3"/>
    <w:pPr>
      <w:tabs>
        <w:tab w:val="center" w:pos="4680"/>
        <w:tab w:val="right" w:pos="9360"/>
      </w:tabs>
    </w:pPr>
  </w:style>
  <w:style w:type="character" w:customStyle="1" w:styleId="FooterChar">
    <w:name w:val="Footer Char"/>
    <w:basedOn w:val="DefaultParagraphFont"/>
    <w:link w:val="Footer"/>
    <w:uiPriority w:val="99"/>
    <w:rsid w:val="00637D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8315">
      <w:bodyDiv w:val="1"/>
      <w:marLeft w:val="0"/>
      <w:marRight w:val="0"/>
      <w:marTop w:val="0"/>
      <w:marBottom w:val="0"/>
      <w:divBdr>
        <w:top w:val="none" w:sz="0" w:space="0" w:color="auto"/>
        <w:left w:val="none" w:sz="0" w:space="0" w:color="auto"/>
        <w:bottom w:val="none" w:sz="0" w:space="0" w:color="auto"/>
        <w:right w:val="none" w:sz="0" w:space="0" w:color="auto"/>
      </w:divBdr>
    </w:div>
    <w:div w:id="779567991">
      <w:bodyDiv w:val="1"/>
      <w:marLeft w:val="0"/>
      <w:marRight w:val="0"/>
      <w:marTop w:val="0"/>
      <w:marBottom w:val="0"/>
      <w:divBdr>
        <w:top w:val="none" w:sz="0" w:space="0" w:color="auto"/>
        <w:left w:val="none" w:sz="0" w:space="0" w:color="auto"/>
        <w:bottom w:val="none" w:sz="0" w:space="0" w:color="auto"/>
        <w:right w:val="none" w:sz="0" w:space="0" w:color="auto"/>
      </w:divBdr>
    </w:div>
    <w:div w:id="1041057862">
      <w:bodyDiv w:val="1"/>
      <w:marLeft w:val="0"/>
      <w:marRight w:val="0"/>
      <w:marTop w:val="0"/>
      <w:marBottom w:val="0"/>
      <w:divBdr>
        <w:top w:val="none" w:sz="0" w:space="0" w:color="auto"/>
        <w:left w:val="none" w:sz="0" w:space="0" w:color="auto"/>
        <w:bottom w:val="none" w:sz="0" w:space="0" w:color="auto"/>
        <w:right w:val="none" w:sz="0" w:space="0" w:color="auto"/>
      </w:divBdr>
    </w:div>
    <w:div w:id="1095905187">
      <w:bodyDiv w:val="1"/>
      <w:marLeft w:val="0"/>
      <w:marRight w:val="0"/>
      <w:marTop w:val="0"/>
      <w:marBottom w:val="0"/>
      <w:divBdr>
        <w:top w:val="none" w:sz="0" w:space="0" w:color="auto"/>
        <w:left w:val="none" w:sz="0" w:space="0" w:color="auto"/>
        <w:bottom w:val="none" w:sz="0" w:space="0" w:color="auto"/>
        <w:right w:val="none" w:sz="0" w:space="0" w:color="auto"/>
      </w:divBdr>
    </w:div>
    <w:div w:id="1149513600">
      <w:bodyDiv w:val="1"/>
      <w:marLeft w:val="0"/>
      <w:marRight w:val="0"/>
      <w:marTop w:val="0"/>
      <w:marBottom w:val="0"/>
      <w:divBdr>
        <w:top w:val="none" w:sz="0" w:space="0" w:color="auto"/>
        <w:left w:val="none" w:sz="0" w:space="0" w:color="auto"/>
        <w:bottom w:val="none" w:sz="0" w:space="0" w:color="auto"/>
        <w:right w:val="none" w:sz="0" w:space="0" w:color="auto"/>
      </w:divBdr>
    </w:div>
    <w:div w:id="12524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cp.webex.com/meet/grad"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9DBC5-1DE4-402B-8483-D1E92823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Aiken</dc:creator>
  <cp:keywords/>
  <dc:description/>
  <cp:lastModifiedBy>Irene Aiken</cp:lastModifiedBy>
  <cp:revision>2</cp:revision>
  <dcterms:created xsi:type="dcterms:W3CDTF">2021-08-26T14:00:00Z</dcterms:created>
  <dcterms:modified xsi:type="dcterms:W3CDTF">2021-08-26T14:00:00Z</dcterms:modified>
</cp:coreProperties>
</file>