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24A1" w14:textId="19B4849C" w:rsidR="00A332CD" w:rsidRPr="00050986" w:rsidRDefault="00A332CD" w:rsidP="00A332CD">
      <w:pPr>
        <w:pStyle w:val="Default"/>
        <w:jc w:val="center"/>
        <w:outlineLvl w:val="0"/>
        <w:rPr>
          <w:b/>
        </w:rPr>
      </w:pPr>
      <w:r w:rsidRPr="00050986">
        <w:rPr>
          <w:b/>
        </w:rPr>
        <w:t>Agenda</w:t>
      </w:r>
    </w:p>
    <w:p w14:paraId="03CF5682" w14:textId="77777777" w:rsidR="00050986" w:rsidRPr="00050986" w:rsidRDefault="00050986" w:rsidP="00A332CD">
      <w:pPr>
        <w:pStyle w:val="Default"/>
        <w:jc w:val="center"/>
        <w:outlineLvl w:val="0"/>
        <w:rPr>
          <w:b/>
        </w:rPr>
      </w:pPr>
    </w:p>
    <w:p w14:paraId="2314A660" w14:textId="33B4CEFB" w:rsidR="00A332CD" w:rsidRPr="00050986" w:rsidRDefault="00A332CD" w:rsidP="00A332CD">
      <w:pPr>
        <w:pStyle w:val="Default"/>
        <w:jc w:val="center"/>
      </w:pPr>
      <w:r w:rsidRPr="00050986">
        <w:t>General Education Su</w:t>
      </w:r>
      <w:r w:rsidR="00893A54">
        <w:t>b</w:t>
      </w:r>
      <w:r w:rsidRPr="00050986">
        <w:t>committee</w:t>
      </w:r>
    </w:p>
    <w:p w14:paraId="59CCEC02" w14:textId="417800A3" w:rsidR="00A332CD" w:rsidRDefault="00A332CD" w:rsidP="00A332CD">
      <w:pPr>
        <w:pStyle w:val="Default"/>
        <w:jc w:val="center"/>
      </w:pPr>
      <w:r w:rsidRPr="00050986">
        <w:t>Thursday</w:t>
      </w:r>
      <w:r w:rsidR="00B81AF2" w:rsidRPr="00050986">
        <w:t xml:space="preserve">, </w:t>
      </w:r>
      <w:r w:rsidR="00606EB7">
        <w:t>2</w:t>
      </w:r>
      <w:r w:rsidR="00FD3188">
        <w:t>5</w:t>
      </w:r>
      <w:r w:rsidRPr="00050986">
        <w:t xml:space="preserve"> </w:t>
      </w:r>
      <w:r w:rsidR="003D4949">
        <w:t>March</w:t>
      </w:r>
      <w:r w:rsidRPr="00050986">
        <w:t xml:space="preserve"> 20</w:t>
      </w:r>
      <w:r w:rsidR="0086741E">
        <w:t>2</w:t>
      </w:r>
      <w:r w:rsidR="00FD3188">
        <w:t>1,</w:t>
      </w:r>
      <w:r w:rsidRPr="00050986">
        <w:t xml:space="preserve"> 3:30pm</w:t>
      </w:r>
    </w:p>
    <w:p w14:paraId="15B91636" w14:textId="77777777" w:rsidR="007E30ED" w:rsidRPr="00050986" w:rsidRDefault="007E30ED" w:rsidP="00A332CD">
      <w:pPr>
        <w:pStyle w:val="Default"/>
        <w:jc w:val="center"/>
      </w:pPr>
    </w:p>
    <w:p w14:paraId="461B5EE7" w14:textId="623D1362" w:rsidR="00A332CD" w:rsidRDefault="00893A54" w:rsidP="00A332CD">
      <w:pPr>
        <w:pStyle w:val="Default"/>
        <w:jc w:val="center"/>
      </w:pPr>
      <w:r>
        <w:t xml:space="preserve">WebEx Link: </w:t>
      </w:r>
      <w:hyperlink r:id="rId8" w:history="1">
        <w:r w:rsidR="005E520A" w:rsidRPr="00944FD9">
          <w:rPr>
            <w:rStyle w:val="Hyperlink"/>
          </w:rPr>
          <w:t>https://uncp.webex.com/meet/joseph.vanhassel</w:t>
        </w:r>
      </w:hyperlink>
      <w:r w:rsidR="005E520A">
        <w:t xml:space="preserve"> </w:t>
      </w:r>
    </w:p>
    <w:p w14:paraId="5C1D9168" w14:textId="0271A1A6" w:rsidR="007E30ED" w:rsidRDefault="007E30ED" w:rsidP="00A332CD">
      <w:pPr>
        <w:pStyle w:val="Default"/>
        <w:jc w:val="center"/>
      </w:pPr>
      <w:r>
        <w:t>Meeting Number: 736 107 781</w:t>
      </w:r>
    </w:p>
    <w:p w14:paraId="5C5303AB" w14:textId="6B6F2B06" w:rsidR="007E30ED" w:rsidRDefault="007E30ED" w:rsidP="00A332CD">
      <w:pPr>
        <w:pStyle w:val="Default"/>
        <w:jc w:val="center"/>
      </w:pPr>
      <w:r>
        <w:t>Join by Phone: +1-415-655-0001</w:t>
      </w:r>
    </w:p>
    <w:p w14:paraId="7405FE18" w14:textId="0E5B5B74" w:rsidR="007E30ED" w:rsidRPr="00050986" w:rsidRDefault="007E30ED" w:rsidP="007E30ED">
      <w:pPr>
        <w:pStyle w:val="Default"/>
        <w:jc w:val="center"/>
      </w:pPr>
      <w:r>
        <w:t>Access Code: 736 107 781</w:t>
      </w:r>
    </w:p>
    <w:p w14:paraId="7E15D5D3" w14:textId="77777777" w:rsidR="008A411B" w:rsidRPr="00050986" w:rsidRDefault="008A411B" w:rsidP="008A411B">
      <w:pPr>
        <w:pStyle w:val="Default"/>
      </w:pPr>
    </w:p>
    <w:p w14:paraId="26B90B19" w14:textId="53E33571" w:rsidR="008A411B" w:rsidRPr="00050986" w:rsidRDefault="008A411B" w:rsidP="008A411B">
      <w:pPr>
        <w:pStyle w:val="Default"/>
        <w:outlineLvl w:val="0"/>
      </w:pPr>
      <w:r w:rsidRPr="00050986">
        <w:t xml:space="preserve">Committee Members </w:t>
      </w:r>
    </w:p>
    <w:p w14:paraId="0B31FC45" w14:textId="77777777" w:rsidR="006840F1" w:rsidRPr="00050986" w:rsidRDefault="006840F1" w:rsidP="008A411B">
      <w:pPr>
        <w:pStyle w:val="Default"/>
        <w:outlineLvl w:val="0"/>
      </w:pPr>
    </w:p>
    <w:p w14:paraId="40A7FA6C" w14:textId="341D0D3D" w:rsidR="00B45122" w:rsidRPr="00050986" w:rsidRDefault="00B45122" w:rsidP="008A411B">
      <w:pPr>
        <w:pStyle w:val="Default"/>
        <w:ind w:firstLine="720"/>
      </w:pPr>
      <w:r w:rsidRPr="00050986">
        <w:t>Michael Bern</w:t>
      </w:r>
      <w:r w:rsidR="000C298D">
        <w:t>ts</w:t>
      </w:r>
      <w:r w:rsidRPr="00050986">
        <w:t>en</w:t>
      </w:r>
      <w:r w:rsidR="00FE78C4">
        <w:t>, HUM (until 2021)</w:t>
      </w:r>
    </w:p>
    <w:p w14:paraId="023DCA5C" w14:textId="12F01C44" w:rsidR="00B45122" w:rsidRDefault="00B45122" w:rsidP="008A411B">
      <w:pPr>
        <w:pStyle w:val="Default"/>
        <w:ind w:firstLine="720"/>
      </w:pPr>
      <w:r w:rsidRPr="00050986">
        <w:t>Dennis Edgell</w:t>
      </w:r>
      <w:r w:rsidR="00FE78C4">
        <w:t>, NSM (until 2021)</w:t>
      </w:r>
    </w:p>
    <w:p w14:paraId="3F7B7AD3" w14:textId="333B6135" w:rsidR="00FE78C4" w:rsidRPr="00050986" w:rsidRDefault="00FE78C4" w:rsidP="008A411B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14:paraId="06EBB217" w14:textId="51F9FF2C" w:rsidR="008A411B" w:rsidRDefault="00B45122" w:rsidP="008A411B">
      <w:pPr>
        <w:pStyle w:val="Default"/>
        <w:ind w:firstLine="720"/>
      </w:pPr>
      <w:r w:rsidRPr="00050986">
        <w:t>Miranda Reiter</w:t>
      </w:r>
      <w:r w:rsidR="00FE78C4">
        <w:t xml:space="preserve">, </w:t>
      </w:r>
      <w:r w:rsidR="007F66B4">
        <w:t xml:space="preserve">secretary, </w:t>
      </w:r>
      <w:r w:rsidR="00FE78C4">
        <w:t>Social Sciences (until 2022)</w:t>
      </w:r>
    </w:p>
    <w:p w14:paraId="07FF3067" w14:textId="38957ED0" w:rsidR="00893A54" w:rsidRPr="00050986" w:rsidRDefault="00893A54" w:rsidP="008A411B">
      <w:pPr>
        <w:pStyle w:val="Default"/>
        <w:ind w:firstLine="720"/>
      </w:pPr>
      <w:r>
        <w:t>Joseph Van Hassel, chair</w:t>
      </w:r>
      <w:r w:rsidR="00FE78C4">
        <w:t>, Arts (until 2022)</w:t>
      </w:r>
    </w:p>
    <w:p w14:paraId="775B4401" w14:textId="7CBCD41A" w:rsidR="00B45122" w:rsidRPr="00050986" w:rsidRDefault="00B45122" w:rsidP="008A411B">
      <w:pPr>
        <w:pStyle w:val="Default"/>
        <w:ind w:firstLine="720"/>
      </w:pPr>
      <w:r w:rsidRPr="00050986">
        <w:t>Marian Wooten</w:t>
      </w:r>
      <w:r w:rsidR="00FE78C4">
        <w:t>, HPER (until 2021)</w:t>
      </w:r>
    </w:p>
    <w:p w14:paraId="14D5E8FD" w14:textId="49E05327" w:rsidR="008A411B" w:rsidRPr="00050986" w:rsidRDefault="0003698D" w:rsidP="008A411B">
      <w:pPr>
        <w:pStyle w:val="Default"/>
        <w:ind w:firstLine="720"/>
      </w:pPr>
      <w:r>
        <w:t>Derek Oxendine</w:t>
      </w:r>
      <w:r w:rsidR="008A411B" w:rsidRPr="00050986">
        <w:t>, AVC of Student Success and Dean of the University College</w:t>
      </w:r>
    </w:p>
    <w:p w14:paraId="5EFFE2CA" w14:textId="04387C69" w:rsidR="008A411B" w:rsidRPr="00050986" w:rsidRDefault="00EC0C94" w:rsidP="008A411B">
      <w:pPr>
        <w:pStyle w:val="Default"/>
      </w:pPr>
      <w:r>
        <w:tab/>
      </w:r>
      <w:r w:rsidR="00AD5130">
        <w:t>Ashanti Hendricks</w:t>
      </w:r>
      <w:r>
        <w:t>, Student Government Representative</w:t>
      </w:r>
    </w:p>
    <w:p w14:paraId="19AC4F67" w14:textId="77777777" w:rsidR="008A411B" w:rsidRPr="00050986" w:rsidRDefault="008A411B" w:rsidP="00050986">
      <w:pPr>
        <w:pStyle w:val="Default"/>
      </w:pPr>
    </w:p>
    <w:p w14:paraId="548B9D7A" w14:textId="77777777" w:rsidR="00A93EDE" w:rsidRDefault="008A411B" w:rsidP="00A93EDE">
      <w:pPr>
        <w:pStyle w:val="Default"/>
        <w:numPr>
          <w:ilvl w:val="0"/>
          <w:numId w:val="9"/>
        </w:numPr>
        <w:spacing w:after="142"/>
        <w:outlineLvl w:val="0"/>
        <w:rPr>
          <w:b/>
        </w:rPr>
      </w:pPr>
      <w:r w:rsidRPr="00050986">
        <w:rPr>
          <w:b/>
        </w:rPr>
        <w:t>Call to Order</w:t>
      </w:r>
    </w:p>
    <w:p w14:paraId="78267A43" w14:textId="0D40AE53" w:rsidR="00F4091B" w:rsidRPr="00F4091B" w:rsidRDefault="00F4091B" w:rsidP="00F4091B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Adoption of the Agenda</w:t>
      </w:r>
    </w:p>
    <w:p w14:paraId="5460AB14" w14:textId="3EEE6BCA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Approval of the </w:t>
      </w:r>
      <w:r w:rsidR="003D4949">
        <w:rPr>
          <w:b/>
        </w:rPr>
        <w:t xml:space="preserve">February </w:t>
      </w:r>
      <w:r w:rsidR="00195061">
        <w:rPr>
          <w:b/>
        </w:rPr>
        <w:t>202</w:t>
      </w:r>
      <w:r w:rsidR="003D4949">
        <w:rPr>
          <w:b/>
        </w:rPr>
        <w:t>1</w:t>
      </w:r>
      <w:r w:rsidRPr="00050986">
        <w:rPr>
          <w:b/>
        </w:rPr>
        <w:t xml:space="preserve"> minutes</w:t>
      </w:r>
      <w:r w:rsidR="00CA55AE" w:rsidRPr="00050986">
        <w:rPr>
          <w:b/>
        </w:rPr>
        <w:t xml:space="preserve"> (Appendix A)</w:t>
      </w:r>
    </w:p>
    <w:p w14:paraId="68B8D5D0" w14:textId="23EC5DFC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Reports</w:t>
      </w:r>
    </w:p>
    <w:p w14:paraId="6335D5DA" w14:textId="61E24E9B" w:rsidR="00F4091B" w:rsidRDefault="00F4091B" w:rsidP="00F4091B">
      <w:pPr>
        <w:pStyle w:val="Default"/>
        <w:numPr>
          <w:ilvl w:val="1"/>
          <w:numId w:val="9"/>
        </w:numPr>
        <w:spacing w:after="142"/>
        <w:rPr>
          <w:bCs/>
        </w:rPr>
      </w:pPr>
      <w:r w:rsidRPr="001564E9">
        <w:rPr>
          <w:bCs/>
        </w:rPr>
        <w:t>Chair’s Report</w:t>
      </w:r>
    </w:p>
    <w:p w14:paraId="41EE7C5B" w14:textId="621ADEBE" w:rsidR="00DC1605" w:rsidRPr="003D4949" w:rsidRDefault="00DC1605" w:rsidP="00DC1605">
      <w:pPr>
        <w:pStyle w:val="Default"/>
        <w:numPr>
          <w:ilvl w:val="0"/>
          <w:numId w:val="9"/>
        </w:numPr>
        <w:spacing w:after="142"/>
        <w:rPr>
          <w:bCs/>
        </w:rPr>
      </w:pPr>
      <w:r>
        <w:rPr>
          <w:b/>
        </w:rPr>
        <w:t>General Education Course Proposals</w:t>
      </w:r>
    </w:p>
    <w:p w14:paraId="3BE010C4" w14:textId="2F85EB4E" w:rsidR="003D4949" w:rsidRPr="003D4949" w:rsidRDefault="00E6040F" w:rsidP="003D4949">
      <w:pPr>
        <w:pStyle w:val="Default"/>
        <w:numPr>
          <w:ilvl w:val="1"/>
          <w:numId w:val="9"/>
        </w:numPr>
        <w:spacing w:after="142"/>
        <w:rPr>
          <w:bCs/>
        </w:rPr>
      </w:pPr>
      <w:hyperlink r:id="rId9" w:history="1">
        <w:r w:rsidR="003D4949" w:rsidRPr="00337A4C">
          <w:rPr>
            <w:rStyle w:val="Hyperlink"/>
            <w:bCs/>
          </w:rPr>
          <w:t>https://uncp.curriculog.com/agenda:150/form</w:t>
        </w:r>
      </w:hyperlink>
      <w:r w:rsidR="003D4949">
        <w:rPr>
          <w:bCs/>
        </w:rPr>
        <w:t xml:space="preserve"> </w:t>
      </w:r>
    </w:p>
    <w:p w14:paraId="428DE13B" w14:textId="0083FB4D" w:rsidR="00DC1605" w:rsidRDefault="003D4949" w:rsidP="00DC1605">
      <w:pPr>
        <w:pStyle w:val="Default"/>
        <w:numPr>
          <w:ilvl w:val="2"/>
          <w:numId w:val="9"/>
        </w:numPr>
        <w:spacing w:after="142"/>
        <w:rPr>
          <w:bCs/>
        </w:rPr>
      </w:pPr>
      <w:r>
        <w:rPr>
          <w:bCs/>
        </w:rPr>
        <w:t>HON – 2050 – Perspectives in the Fine Arts – General Education Course Proposal</w:t>
      </w:r>
    </w:p>
    <w:p w14:paraId="7115C9C8" w14:textId="31857349" w:rsidR="00DC1605" w:rsidRPr="001564E9" w:rsidRDefault="003D4949" w:rsidP="00DC1605">
      <w:pPr>
        <w:pStyle w:val="Default"/>
        <w:numPr>
          <w:ilvl w:val="2"/>
          <w:numId w:val="9"/>
        </w:numPr>
        <w:spacing w:after="142"/>
        <w:rPr>
          <w:bCs/>
        </w:rPr>
      </w:pPr>
      <w:r>
        <w:rPr>
          <w:bCs/>
        </w:rPr>
        <w:t>MUS 1090 – Introduction to Hip-Hop – General Education Course Proposal</w:t>
      </w:r>
    </w:p>
    <w:p w14:paraId="6D78D963" w14:textId="3F1554D2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Unfinished Business </w:t>
      </w:r>
    </w:p>
    <w:p w14:paraId="1B093CAF" w14:textId="6FF2085D" w:rsidR="00A34AD0" w:rsidRPr="00FD3188" w:rsidRDefault="00E52652" w:rsidP="00763676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 xml:space="preserve">Increased </w:t>
      </w:r>
      <w:r w:rsidR="008D5817">
        <w:rPr>
          <w:bCs/>
        </w:rPr>
        <w:t>a</w:t>
      </w:r>
      <w:r w:rsidR="00A34AD0">
        <w:rPr>
          <w:bCs/>
        </w:rPr>
        <w:t xml:space="preserve">vailability of </w:t>
      </w:r>
      <w:proofErr w:type="spellStart"/>
      <w:r w:rsidR="00A34AD0">
        <w:rPr>
          <w:bCs/>
        </w:rPr>
        <w:t>GenEd</w:t>
      </w:r>
      <w:proofErr w:type="spellEnd"/>
      <w:r w:rsidR="00A34AD0">
        <w:rPr>
          <w:bCs/>
        </w:rPr>
        <w:t xml:space="preserve"> classes for </w:t>
      </w:r>
      <w:r w:rsidR="008D5817">
        <w:rPr>
          <w:bCs/>
        </w:rPr>
        <w:t>c</w:t>
      </w:r>
      <w:r w:rsidR="00A34AD0">
        <w:rPr>
          <w:bCs/>
        </w:rPr>
        <w:t xml:space="preserve">ompletely </w:t>
      </w:r>
      <w:r w:rsidR="008D5817">
        <w:rPr>
          <w:bCs/>
        </w:rPr>
        <w:t>o</w:t>
      </w:r>
      <w:r w:rsidR="00A34AD0">
        <w:rPr>
          <w:bCs/>
        </w:rPr>
        <w:t xml:space="preserve">nline </w:t>
      </w:r>
      <w:r w:rsidR="008D5817">
        <w:rPr>
          <w:bCs/>
        </w:rPr>
        <w:t>s</w:t>
      </w:r>
      <w:r w:rsidR="00A34AD0">
        <w:rPr>
          <w:bCs/>
        </w:rPr>
        <w:t>tudents</w:t>
      </w:r>
    </w:p>
    <w:p w14:paraId="4F0322C2" w14:textId="29B18CBC" w:rsidR="00F832F9" w:rsidRPr="003B5CC8" w:rsidRDefault="00FD3188" w:rsidP="003B5CC8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>Possibility of more major hours in professional degrees</w:t>
      </w:r>
    </w:p>
    <w:p w14:paraId="3247B3F4" w14:textId="5EDB5865" w:rsidR="00050986" w:rsidRDefault="008A411B" w:rsidP="007E2239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New Business </w:t>
      </w:r>
    </w:p>
    <w:p w14:paraId="50BAB3C9" w14:textId="50332FF5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Announcements</w:t>
      </w:r>
    </w:p>
    <w:p w14:paraId="258FF752" w14:textId="56C3A0C5" w:rsidR="00CA55AE" w:rsidRPr="00050986" w:rsidRDefault="008A411B" w:rsidP="00050986">
      <w:pPr>
        <w:pStyle w:val="Default"/>
        <w:numPr>
          <w:ilvl w:val="0"/>
          <w:numId w:val="9"/>
        </w:numPr>
        <w:rPr>
          <w:b/>
        </w:rPr>
      </w:pPr>
      <w:r w:rsidRPr="00050986">
        <w:rPr>
          <w:b/>
        </w:rPr>
        <w:t>Adjournment</w:t>
      </w:r>
    </w:p>
    <w:p w14:paraId="6FD7E0FB" w14:textId="51CD8DD3" w:rsidR="00CA55AE" w:rsidRPr="007F24C1" w:rsidRDefault="00CA55AE" w:rsidP="007F24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0986">
        <w:rPr>
          <w:rFonts w:ascii="Times New Roman" w:hAnsi="Times New Roman" w:cs="Times New Roman"/>
          <w:sz w:val="24"/>
          <w:szCs w:val="24"/>
        </w:rPr>
        <w:br w:type="page"/>
      </w:r>
      <w:r w:rsidRPr="007F24C1">
        <w:rPr>
          <w:rFonts w:ascii="Times New Roman" w:hAnsi="Times New Roman" w:cs="Times New Roman"/>
          <w:b/>
        </w:rPr>
        <w:lastRenderedPageBreak/>
        <w:t>Appendix A</w:t>
      </w:r>
    </w:p>
    <w:p w14:paraId="304B35CF" w14:textId="77777777" w:rsidR="006D7D0F" w:rsidRPr="007F24C1" w:rsidRDefault="006D7D0F" w:rsidP="00CA55AE">
      <w:pPr>
        <w:pStyle w:val="Default"/>
        <w:jc w:val="center"/>
        <w:rPr>
          <w:b/>
        </w:rPr>
      </w:pPr>
    </w:p>
    <w:p w14:paraId="0BFD2A7F" w14:textId="73A54745" w:rsidR="006D7D0F" w:rsidRPr="007F24C1" w:rsidRDefault="006D7D0F" w:rsidP="006D7D0F">
      <w:pPr>
        <w:pStyle w:val="Default"/>
        <w:jc w:val="center"/>
        <w:outlineLvl w:val="0"/>
        <w:rPr>
          <w:b/>
        </w:rPr>
      </w:pPr>
      <w:r w:rsidRPr="007F24C1">
        <w:rPr>
          <w:b/>
        </w:rPr>
        <w:t>Minutes Draft</w:t>
      </w:r>
    </w:p>
    <w:p w14:paraId="26AC2A7A" w14:textId="4C28BC53" w:rsidR="007F24C1" w:rsidRPr="007F24C1" w:rsidRDefault="007F24C1" w:rsidP="006D7D0F">
      <w:pPr>
        <w:pStyle w:val="Default"/>
        <w:jc w:val="center"/>
        <w:outlineLvl w:val="0"/>
        <w:rPr>
          <w:b/>
        </w:rPr>
      </w:pPr>
      <w:r w:rsidRPr="007F24C1">
        <w:rPr>
          <w:b/>
        </w:rPr>
        <w:t>Thursday, 25 February 2021</w:t>
      </w:r>
    </w:p>
    <w:p w14:paraId="58B0E7E5" w14:textId="15BD240C" w:rsidR="007F24C1" w:rsidRPr="007F24C1" w:rsidRDefault="007F24C1" w:rsidP="006D7D0F">
      <w:pPr>
        <w:pStyle w:val="Default"/>
        <w:jc w:val="center"/>
        <w:outlineLvl w:val="0"/>
        <w:rPr>
          <w:b/>
        </w:rPr>
      </w:pPr>
    </w:p>
    <w:p w14:paraId="25F61AB6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 xml:space="preserve">Committee Members Present: 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6D6B7FAC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500DD53B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Michael Berntsen, HUM (until 2021)</w:t>
      </w:r>
    </w:p>
    <w:p w14:paraId="3DBA1A11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Dennis Edgell, NSM (until 2021)</w:t>
      </w:r>
    </w:p>
    <w:p w14:paraId="2786CBA7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Si </w:t>
      </w:r>
      <w:proofErr w:type="spellStart"/>
      <w:r w:rsidRPr="007F24C1">
        <w:rPr>
          <w:rStyle w:val="normaltextrun"/>
          <w:rFonts w:ascii="Times New Roman" w:hAnsi="Times New Roman" w:cs="Times New Roman"/>
          <w:color w:val="000000"/>
        </w:rPr>
        <w:t>Ahn</w:t>
      </w:r>
      <w:proofErr w:type="spellEnd"/>
      <w:r w:rsidRPr="007F24C1">
        <w:rPr>
          <w:rStyle w:val="normaltextrun"/>
          <w:rFonts w:ascii="Times New Roman" w:hAnsi="Times New Roman" w:cs="Times New Roman"/>
          <w:color w:val="000000"/>
        </w:rPr>
        <w:t> </w:t>
      </w:r>
      <w:proofErr w:type="spellStart"/>
      <w:r w:rsidRPr="007F24C1">
        <w:rPr>
          <w:rStyle w:val="normaltextrun"/>
          <w:rFonts w:ascii="Times New Roman" w:hAnsi="Times New Roman" w:cs="Times New Roman"/>
          <w:color w:val="000000"/>
        </w:rPr>
        <w:t>Mehng</w:t>
      </w:r>
      <w:proofErr w:type="spellEnd"/>
      <w:r w:rsidRPr="007F24C1">
        <w:rPr>
          <w:rStyle w:val="normaltextrun"/>
          <w:rFonts w:ascii="Times New Roman" w:hAnsi="Times New Roman" w:cs="Times New Roman"/>
          <w:color w:val="000000"/>
        </w:rPr>
        <w:t>, Business/Economics (until 2022)</w:t>
      </w:r>
    </w:p>
    <w:p w14:paraId="793F9876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Miranda Reiter, secretary, Social Sciences (until 2022)</w:t>
      </w:r>
    </w:p>
    <w:p w14:paraId="17C8DC0F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Joseph Van Hassel, chair, Arts (until 2022)</w:t>
      </w:r>
    </w:p>
    <w:p w14:paraId="0FAEE23A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Marian Wooten, HPER (until 2021)</w:t>
      </w:r>
    </w:p>
    <w:p w14:paraId="43297614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Derek Oxendine, AVC of Student Success and Dean of the University College</w:t>
      </w:r>
    </w:p>
    <w:p w14:paraId="28A3C126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Ashanti Hendricks, Student Government Representative</w:t>
      </w:r>
    </w:p>
    <w:p w14:paraId="2D358727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798EAD6B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719FE24C" w14:textId="77777777" w:rsidR="007F24C1" w:rsidRPr="007F24C1" w:rsidRDefault="007F24C1" w:rsidP="007F24C1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>Minutes (Unapproved)</w:t>
      </w:r>
    </w:p>
    <w:p w14:paraId="1DB96457" w14:textId="77777777" w:rsidR="007F24C1" w:rsidRPr="007F24C1" w:rsidRDefault="007F24C1" w:rsidP="007F24C1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>General Education Subcommittee</w:t>
      </w:r>
    </w:p>
    <w:p w14:paraId="6C4B1247" w14:textId="77777777" w:rsidR="007F24C1" w:rsidRPr="007F24C1" w:rsidRDefault="007F24C1" w:rsidP="007F24C1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>Thursday, 25 February 2021 3:30pm</w:t>
      </w:r>
    </w:p>
    <w:p w14:paraId="1709223C" w14:textId="77777777" w:rsidR="007F24C1" w:rsidRPr="007F24C1" w:rsidRDefault="007F24C1" w:rsidP="007F24C1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 xml:space="preserve">WebEx Link: </w:t>
      </w:r>
      <w:hyperlink r:id="rId10" w:history="1">
        <w:r w:rsidRPr="007F24C1">
          <w:rPr>
            <w:rStyle w:val="Hyperlink"/>
            <w:rFonts w:ascii="Times New Roman" w:hAnsi="Times New Roman" w:cs="Times New Roman"/>
            <w:b/>
            <w:bCs/>
          </w:rPr>
          <w:t>https://uncp.webex.com/meet/joseph.vanhassel</w:t>
        </w:r>
      </w:hyperlink>
    </w:p>
    <w:p w14:paraId="547315C3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E16BBFF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2936FD88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1. Call to Order</w:t>
      </w:r>
      <w:r w:rsidRPr="007F24C1">
        <w:rPr>
          <w:rStyle w:val="eop"/>
          <w:rFonts w:ascii="Times New Roman" w:hAnsi="Times New Roman" w:cs="Times New Roman"/>
          <w:color w:val="000000"/>
        </w:rPr>
        <w:t xml:space="preserve">: </w:t>
      </w:r>
    </w:p>
    <w:p w14:paraId="3DA9005B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177F7482" w14:textId="77777777" w:rsidR="007F24C1" w:rsidRPr="007F24C1" w:rsidRDefault="007F24C1" w:rsidP="007F24C1">
      <w:pPr>
        <w:pStyle w:val="NoSpacing"/>
        <w:numPr>
          <w:ilvl w:val="0"/>
          <w:numId w:val="21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Called to order at 3:30pm</w:t>
      </w:r>
    </w:p>
    <w:p w14:paraId="0FA563B7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56EF17B4" w14:textId="77777777" w:rsidR="007F24C1" w:rsidRPr="007F24C1" w:rsidRDefault="007F24C1" w:rsidP="007F24C1">
      <w:pPr>
        <w:pStyle w:val="NoSpacing"/>
        <w:rPr>
          <w:rStyle w:val="normaltextrun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2. Adoption of the Agenda:</w:t>
      </w:r>
    </w:p>
    <w:p w14:paraId="2D6D4562" w14:textId="77777777" w:rsidR="007F24C1" w:rsidRPr="007F24C1" w:rsidRDefault="007F24C1" w:rsidP="007F24C1">
      <w:pPr>
        <w:pStyle w:val="NoSpacing"/>
        <w:rPr>
          <w:rStyle w:val="normaltextrun"/>
          <w:rFonts w:ascii="Times New Roman" w:hAnsi="Times New Roman" w:cs="Times New Roman"/>
          <w:color w:val="000000"/>
        </w:rPr>
      </w:pPr>
    </w:p>
    <w:p w14:paraId="540B9725" w14:textId="77777777" w:rsidR="007F24C1" w:rsidRPr="007F24C1" w:rsidRDefault="007F24C1" w:rsidP="007F24C1">
      <w:pPr>
        <w:pStyle w:val="NoSpacing"/>
        <w:numPr>
          <w:ilvl w:val="0"/>
          <w:numId w:val="22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Passed by acclamation</w:t>
      </w:r>
    </w:p>
    <w:p w14:paraId="5BB23869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5F2B0968" w14:textId="1FE53D3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3. Approval of the October 2020 minutes (Appendix A)</w:t>
      </w:r>
    </w:p>
    <w:p w14:paraId="1114BEE3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63EBD7B7" w14:textId="77777777" w:rsidR="007F24C1" w:rsidRPr="007F24C1" w:rsidRDefault="007F24C1" w:rsidP="007F24C1">
      <w:pPr>
        <w:pStyle w:val="NoSpacing"/>
        <w:numPr>
          <w:ilvl w:val="0"/>
          <w:numId w:val="23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Passed by acclamation</w:t>
      </w:r>
    </w:p>
    <w:p w14:paraId="69BF6BBB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6F94E67B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4. Reports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3E5AFF0F" w14:textId="77777777" w:rsidR="007F24C1" w:rsidRPr="007F24C1" w:rsidRDefault="007F24C1" w:rsidP="007F24C1">
      <w:pPr>
        <w:pStyle w:val="NoSpacing"/>
        <w:rPr>
          <w:rStyle w:val="normaltextrun"/>
          <w:rFonts w:ascii="Times New Roman" w:hAnsi="Times New Roman" w:cs="Times New Roman"/>
          <w:color w:val="000000"/>
        </w:rPr>
      </w:pPr>
    </w:p>
    <w:p w14:paraId="43F7BE63" w14:textId="77777777" w:rsidR="007F24C1" w:rsidRPr="007F24C1" w:rsidRDefault="007F24C1" w:rsidP="007F24C1">
      <w:pPr>
        <w:pStyle w:val="NoSpacing"/>
        <w:numPr>
          <w:ilvl w:val="0"/>
          <w:numId w:val="24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Chair’s Report</w:t>
      </w:r>
      <w:r w:rsidRPr="007F24C1">
        <w:rPr>
          <w:rStyle w:val="eop"/>
          <w:rFonts w:ascii="Times New Roman" w:hAnsi="Times New Roman" w:cs="Times New Roman"/>
          <w:color w:val="000000"/>
        </w:rPr>
        <w:t>:</w:t>
      </w:r>
    </w:p>
    <w:p w14:paraId="124FB0F0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164399EB" w14:textId="77777777" w:rsidR="007F24C1" w:rsidRPr="007F24C1" w:rsidRDefault="007F24C1" w:rsidP="007F24C1">
      <w:pPr>
        <w:pStyle w:val="NoSpacing"/>
        <w:numPr>
          <w:ilvl w:val="0"/>
          <w:numId w:val="26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Nothing to report</w:t>
      </w:r>
    </w:p>
    <w:p w14:paraId="3A747EB9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222E5B72" w14:textId="77777777" w:rsidR="007F24C1" w:rsidRPr="007F24C1" w:rsidRDefault="007F24C1" w:rsidP="007F24C1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General Education Course Proposals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6776EEE4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58B78FCC" w14:textId="77777777" w:rsidR="007F24C1" w:rsidRPr="007F24C1" w:rsidRDefault="007F24C1" w:rsidP="007F24C1">
      <w:pPr>
        <w:pStyle w:val="NoSpacing"/>
        <w:numPr>
          <w:ilvl w:val="0"/>
          <w:numId w:val="2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HST – 1030 – </w:t>
      </w:r>
      <w:proofErr w:type="gramStart"/>
      <w:r w:rsidRPr="007F24C1">
        <w:rPr>
          <w:rStyle w:val="normaltextrun"/>
          <w:rFonts w:ascii="Times New Roman" w:hAnsi="Times New Roman" w:cs="Times New Roman"/>
          <w:color w:val="000000"/>
        </w:rPr>
        <w:t>African-American</w:t>
      </w:r>
      <w:proofErr w:type="gramEnd"/>
      <w:r w:rsidRPr="007F24C1">
        <w:rPr>
          <w:rStyle w:val="normaltextrun"/>
          <w:rFonts w:ascii="Times New Roman" w:hAnsi="Times New Roman" w:cs="Times New Roman"/>
          <w:color w:val="000000"/>
        </w:rPr>
        <w:t> History since 1500</w:t>
      </w:r>
      <w:r w:rsidRPr="007F24C1">
        <w:rPr>
          <w:rStyle w:val="eop"/>
          <w:rFonts w:ascii="Times New Roman" w:hAnsi="Times New Roman" w:cs="Times New Roman"/>
          <w:color w:val="000000"/>
        </w:rPr>
        <w:t xml:space="preserve">: Jamie Martinez attended to explain the reason behind the course name change. </w:t>
      </w:r>
    </w:p>
    <w:p w14:paraId="15145F53" w14:textId="77777777" w:rsidR="007F24C1" w:rsidRPr="007F24C1" w:rsidRDefault="007F24C1" w:rsidP="007F24C1">
      <w:pPr>
        <w:pStyle w:val="NoSpacing"/>
        <w:numPr>
          <w:ilvl w:val="1"/>
          <w:numId w:val="2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Passed by acclamation</w:t>
      </w:r>
    </w:p>
    <w:p w14:paraId="4999C14D" w14:textId="77777777" w:rsidR="007F24C1" w:rsidRPr="007F24C1" w:rsidRDefault="007F24C1" w:rsidP="007F24C1">
      <w:pPr>
        <w:pStyle w:val="NoSpacing"/>
        <w:ind w:left="1800"/>
        <w:rPr>
          <w:rStyle w:val="eop"/>
          <w:rFonts w:ascii="Times New Roman" w:hAnsi="Times New Roman" w:cs="Times New Roman"/>
          <w:color w:val="000000"/>
        </w:rPr>
      </w:pPr>
    </w:p>
    <w:p w14:paraId="2A99921F" w14:textId="77777777" w:rsidR="007F24C1" w:rsidRPr="007F24C1" w:rsidRDefault="007F24C1" w:rsidP="007F24C1">
      <w:pPr>
        <w:pStyle w:val="NoSpacing"/>
        <w:numPr>
          <w:ilvl w:val="0"/>
          <w:numId w:val="2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REL – 2160 – Asian Religions</w:t>
      </w:r>
      <w:r w:rsidRPr="007F24C1">
        <w:rPr>
          <w:rStyle w:val="eop"/>
          <w:rFonts w:ascii="Times New Roman" w:hAnsi="Times New Roman" w:cs="Times New Roman"/>
          <w:color w:val="000000"/>
        </w:rPr>
        <w:t xml:space="preserve">: David </w:t>
      </w:r>
      <w:proofErr w:type="spellStart"/>
      <w:r w:rsidRPr="007F24C1">
        <w:rPr>
          <w:rStyle w:val="eop"/>
          <w:rFonts w:ascii="Times New Roman" w:hAnsi="Times New Roman" w:cs="Times New Roman"/>
          <w:color w:val="000000"/>
        </w:rPr>
        <w:t>Nikkel</w:t>
      </w:r>
      <w:proofErr w:type="spellEnd"/>
      <w:r w:rsidRPr="007F24C1">
        <w:rPr>
          <w:rStyle w:val="eop"/>
          <w:rFonts w:ascii="Times New Roman" w:hAnsi="Times New Roman" w:cs="Times New Roman"/>
          <w:color w:val="000000"/>
        </w:rPr>
        <w:t xml:space="preserve"> attended to answer questions and explain the reason behind the course name change:</w:t>
      </w:r>
    </w:p>
    <w:p w14:paraId="60877F5C" w14:textId="77777777" w:rsidR="007F24C1" w:rsidRPr="007F24C1" w:rsidRDefault="007F24C1" w:rsidP="007F24C1">
      <w:pPr>
        <w:pStyle w:val="NoSpacing"/>
        <w:numPr>
          <w:ilvl w:val="1"/>
          <w:numId w:val="2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 xml:space="preserve"> passed by acclamation</w:t>
      </w:r>
    </w:p>
    <w:p w14:paraId="492DCCEE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 xml:space="preserve">5. </w:t>
      </w:r>
      <w:r w:rsidRPr="007F24C1">
        <w:rPr>
          <w:rStyle w:val="normaltextrun"/>
          <w:rFonts w:ascii="Times New Roman" w:hAnsi="Times New Roman" w:cs="Times New Roman"/>
          <w:color w:val="000000"/>
        </w:rPr>
        <w:t>Unfinished Business</w:t>
      </w: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> 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7D1B9E80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279C7EC0" w14:textId="77777777" w:rsidR="007F24C1" w:rsidRPr="007F24C1" w:rsidRDefault="007F24C1" w:rsidP="007F24C1">
      <w:pPr>
        <w:pStyle w:val="NoSpacing"/>
        <w:numPr>
          <w:ilvl w:val="0"/>
          <w:numId w:val="27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Increased availability of </w:t>
      </w:r>
      <w:proofErr w:type="spellStart"/>
      <w:r w:rsidRPr="007F24C1">
        <w:rPr>
          <w:rStyle w:val="normaltextrun"/>
          <w:rFonts w:ascii="Times New Roman" w:hAnsi="Times New Roman" w:cs="Times New Roman"/>
          <w:color w:val="000000"/>
        </w:rPr>
        <w:t>GenEd</w:t>
      </w:r>
      <w:proofErr w:type="spellEnd"/>
      <w:r w:rsidRPr="007F24C1">
        <w:rPr>
          <w:rStyle w:val="normaltextrun"/>
          <w:rFonts w:ascii="Times New Roman" w:hAnsi="Times New Roman" w:cs="Times New Roman"/>
          <w:color w:val="000000"/>
        </w:rPr>
        <w:t> classes for completely online students:</w:t>
      </w:r>
      <w:r w:rsidRPr="007F24C1">
        <w:rPr>
          <w:rStyle w:val="eop"/>
          <w:rFonts w:ascii="Times New Roman" w:hAnsi="Times New Roman" w:cs="Times New Roman"/>
          <w:color w:val="000000"/>
        </w:rPr>
        <w:t> Joey has not heard from Academic Affairs about this, so there is nothing to report. He will ask Robin Snead about this.</w:t>
      </w:r>
    </w:p>
    <w:p w14:paraId="39B7551B" w14:textId="77777777" w:rsidR="007F24C1" w:rsidRPr="007F24C1" w:rsidRDefault="007F24C1" w:rsidP="007F24C1">
      <w:pPr>
        <w:pStyle w:val="NoSpacing"/>
        <w:ind w:left="720"/>
        <w:rPr>
          <w:rStyle w:val="eop"/>
          <w:rFonts w:ascii="Times New Roman" w:hAnsi="Times New Roman" w:cs="Times New Roman"/>
          <w:color w:val="000000"/>
        </w:rPr>
      </w:pPr>
    </w:p>
    <w:p w14:paraId="4948BFFB" w14:textId="77777777" w:rsidR="007F24C1" w:rsidRPr="007F24C1" w:rsidRDefault="007F24C1" w:rsidP="007F24C1">
      <w:pPr>
        <w:pStyle w:val="NoSpacing"/>
        <w:numPr>
          <w:ilvl w:val="0"/>
          <w:numId w:val="27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Possibility of more major hours in professional degrees:</w:t>
      </w:r>
      <w:r w:rsidRPr="007F24C1">
        <w:rPr>
          <w:rStyle w:val="eop"/>
          <w:rFonts w:ascii="Times New Roman" w:hAnsi="Times New Roman" w:cs="Times New Roman"/>
          <w:color w:val="000000"/>
        </w:rPr>
        <w:t> A faculty member wants to know if their department can have less general education requirements for their students in their programs.</w:t>
      </w:r>
    </w:p>
    <w:p w14:paraId="06F9CB7E" w14:textId="77777777" w:rsidR="007F24C1" w:rsidRPr="007F24C1" w:rsidRDefault="007F24C1" w:rsidP="007F24C1">
      <w:pPr>
        <w:pStyle w:val="NoSpacing"/>
        <w:numPr>
          <w:ilvl w:val="0"/>
          <w:numId w:val="28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Liz Normandy said that this is not a possibility right now. It is a lengthy, university-wide process to revise something like this.</w:t>
      </w:r>
    </w:p>
    <w:p w14:paraId="380042F1" w14:textId="77777777" w:rsidR="007F24C1" w:rsidRPr="007F24C1" w:rsidRDefault="007F24C1" w:rsidP="007F24C1">
      <w:pPr>
        <w:pStyle w:val="NoSpacing"/>
        <w:numPr>
          <w:ilvl w:val="0"/>
          <w:numId w:val="28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Derek Oxendine is interested in having a conversation about revising general education, but he wants the motion to do so to come from the faculty.</w:t>
      </w:r>
    </w:p>
    <w:p w14:paraId="7D14EACB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26806662" w14:textId="77777777" w:rsidR="007F24C1" w:rsidRPr="007F24C1" w:rsidRDefault="007F24C1" w:rsidP="007F24C1">
      <w:pPr>
        <w:pStyle w:val="NoSpacing"/>
        <w:rPr>
          <w:rStyle w:val="normaltextrun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 xml:space="preserve">6. New Business: </w:t>
      </w:r>
    </w:p>
    <w:p w14:paraId="26E4822A" w14:textId="77777777" w:rsidR="007F24C1" w:rsidRPr="007F24C1" w:rsidRDefault="007F24C1" w:rsidP="007F24C1">
      <w:pPr>
        <w:pStyle w:val="NoSpacing"/>
        <w:rPr>
          <w:rStyle w:val="normaltextrun"/>
          <w:rFonts w:ascii="Times New Roman" w:hAnsi="Times New Roman" w:cs="Times New Roman"/>
          <w:b/>
          <w:bCs/>
          <w:color w:val="000000"/>
        </w:rPr>
      </w:pPr>
    </w:p>
    <w:p w14:paraId="27624074" w14:textId="77777777" w:rsidR="007F24C1" w:rsidRPr="007F24C1" w:rsidRDefault="007F24C1" w:rsidP="007F24C1">
      <w:pPr>
        <w:pStyle w:val="NoSpacing"/>
        <w:numPr>
          <w:ilvl w:val="0"/>
          <w:numId w:val="29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No new business</w:t>
      </w:r>
    </w:p>
    <w:p w14:paraId="7F4F68A5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246E7F39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>7. Announcements</w:t>
      </w:r>
      <w:r w:rsidRPr="007F24C1">
        <w:rPr>
          <w:rStyle w:val="eop"/>
          <w:rFonts w:ascii="Times New Roman" w:hAnsi="Times New Roman" w:cs="Times New Roman"/>
          <w:color w:val="000000"/>
        </w:rPr>
        <w:t>:</w:t>
      </w:r>
    </w:p>
    <w:p w14:paraId="3E137C28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0C8EEB31" w14:textId="77777777" w:rsidR="007F24C1" w:rsidRPr="007F24C1" w:rsidRDefault="007F24C1" w:rsidP="007F24C1">
      <w:pPr>
        <w:pStyle w:val="NoSpacing"/>
        <w:numPr>
          <w:ilvl w:val="0"/>
          <w:numId w:val="30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No announcements</w:t>
      </w:r>
    </w:p>
    <w:p w14:paraId="61E1766A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2188A284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 xml:space="preserve">8. </w:t>
      </w: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>Adjournment</w:t>
      </w:r>
      <w:r w:rsidRPr="007F24C1">
        <w:rPr>
          <w:rStyle w:val="eop"/>
          <w:rFonts w:ascii="Times New Roman" w:hAnsi="Times New Roman" w:cs="Times New Roman"/>
          <w:color w:val="000000"/>
        </w:rPr>
        <w:t>:</w:t>
      </w:r>
    </w:p>
    <w:p w14:paraId="11CF6BE9" w14:textId="77777777" w:rsidR="007F24C1" w:rsidRPr="007F24C1" w:rsidRDefault="007F24C1" w:rsidP="007F24C1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5D6B87D5" w14:textId="77777777" w:rsidR="007F24C1" w:rsidRPr="007F24C1" w:rsidRDefault="007F24C1" w:rsidP="007F24C1">
      <w:pPr>
        <w:pStyle w:val="NoSpacing"/>
        <w:numPr>
          <w:ilvl w:val="0"/>
          <w:numId w:val="31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Marian Wooten motioned to adjourn</w:t>
      </w:r>
    </w:p>
    <w:p w14:paraId="0146ED72" w14:textId="77777777" w:rsidR="007F24C1" w:rsidRPr="007F24C1" w:rsidRDefault="007F24C1" w:rsidP="007F24C1">
      <w:pPr>
        <w:pStyle w:val="NoSpacing"/>
        <w:numPr>
          <w:ilvl w:val="0"/>
          <w:numId w:val="31"/>
        </w:numPr>
        <w:rPr>
          <w:rStyle w:val="normaltextrun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Michael seconded</w:t>
      </w:r>
    </w:p>
    <w:p w14:paraId="190FD395" w14:textId="77777777" w:rsidR="007F24C1" w:rsidRPr="007F24C1" w:rsidRDefault="007F24C1" w:rsidP="007F24C1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Adjourned at 3:56pm</w:t>
      </w:r>
    </w:p>
    <w:p w14:paraId="0F34B235" w14:textId="77777777" w:rsidR="007F24C1" w:rsidRPr="007F24C1" w:rsidRDefault="007F24C1" w:rsidP="007F24C1">
      <w:pPr>
        <w:pStyle w:val="NoSpacing"/>
        <w:rPr>
          <w:rFonts w:ascii="Times New Roman" w:hAnsi="Times New Roman" w:cs="Times New Roman"/>
        </w:rPr>
      </w:pPr>
    </w:p>
    <w:p w14:paraId="141C8A66" w14:textId="77777777" w:rsidR="007F24C1" w:rsidRPr="007F24C1" w:rsidRDefault="007F24C1" w:rsidP="006D7D0F">
      <w:pPr>
        <w:pStyle w:val="Default"/>
        <w:jc w:val="center"/>
        <w:outlineLvl w:val="0"/>
        <w:rPr>
          <w:b/>
        </w:rPr>
      </w:pPr>
    </w:p>
    <w:p w14:paraId="0A53FFCA" w14:textId="77777777" w:rsidR="006D7D0F" w:rsidRPr="007F24C1" w:rsidRDefault="006D7D0F" w:rsidP="006D7D0F">
      <w:pPr>
        <w:pStyle w:val="Default"/>
        <w:jc w:val="center"/>
        <w:outlineLvl w:val="0"/>
        <w:rPr>
          <w:b/>
        </w:rPr>
      </w:pPr>
    </w:p>
    <w:p w14:paraId="4C3963C8" w14:textId="7651F350" w:rsidR="009A130C" w:rsidRPr="007F24C1" w:rsidRDefault="009A130C" w:rsidP="00FD3188">
      <w:pPr>
        <w:pStyle w:val="Default"/>
        <w:outlineLvl w:val="0"/>
      </w:pPr>
    </w:p>
    <w:sectPr w:rsidR="009A130C" w:rsidRPr="007F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60"/>
    <w:multiLevelType w:val="hybridMultilevel"/>
    <w:tmpl w:val="2A7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D56"/>
    <w:multiLevelType w:val="hybridMultilevel"/>
    <w:tmpl w:val="90E8A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1865EA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107824BC">
      <w:start w:val="1"/>
      <w:numFmt w:val="lowerLetter"/>
      <w:lvlText w:val="%3."/>
      <w:lvlJc w:val="left"/>
      <w:pPr>
        <w:ind w:left="234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DF"/>
    <w:multiLevelType w:val="hybridMultilevel"/>
    <w:tmpl w:val="CC88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898"/>
    <w:multiLevelType w:val="hybridMultilevel"/>
    <w:tmpl w:val="5AB40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95DEB"/>
    <w:multiLevelType w:val="hybridMultilevel"/>
    <w:tmpl w:val="86FE51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4FA6"/>
    <w:multiLevelType w:val="hybridMultilevel"/>
    <w:tmpl w:val="06A2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311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74AB4"/>
    <w:multiLevelType w:val="hybridMultilevel"/>
    <w:tmpl w:val="738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1B0A"/>
    <w:multiLevelType w:val="hybridMultilevel"/>
    <w:tmpl w:val="143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8AD"/>
    <w:multiLevelType w:val="hybridMultilevel"/>
    <w:tmpl w:val="DFE86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E43"/>
    <w:multiLevelType w:val="hybridMultilevel"/>
    <w:tmpl w:val="47EED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2C3"/>
    <w:multiLevelType w:val="hybridMultilevel"/>
    <w:tmpl w:val="427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4504"/>
    <w:multiLevelType w:val="hybridMultilevel"/>
    <w:tmpl w:val="142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94A1B"/>
    <w:multiLevelType w:val="hybridMultilevel"/>
    <w:tmpl w:val="5F666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8E0A52"/>
    <w:multiLevelType w:val="hybridMultilevel"/>
    <w:tmpl w:val="E7EAB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D6280"/>
    <w:multiLevelType w:val="hybridMultilevel"/>
    <w:tmpl w:val="1966BF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604C0"/>
    <w:multiLevelType w:val="hybridMultilevel"/>
    <w:tmpl w:val="BE3C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1AF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764F"/>
    <w:multiLevelType w:val="hybridMultilevel"/>
    <w:tmpl w:val="0016B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60657"/>
    <w:multiLevelType w:val="hybridMultilevel"/>
    <w:tmpl w:val="D79AE7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D1F60"/>
    <w:multiLevelType w:val="hybridMultilevel"/>
    <w:tmpl w:val="DFF8C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677B9"/>
    <w:multiLevelType w:val="hybridMultilevel"/>
    <w:tmpl w:val="5D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844D0"/>
    <w:multiLevelType w:val="hybridMultilevel"/>
    <w:tmpl w:val="9558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64D2"/>
    <w:multiLevelType w:val="hybridMultilevel"/>
    <w:tmpl w:val="38EC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6F00D9"/>
    <w:multiLevelType w:val="hybridMultilevel"/>
    <w:tmpl w:val="571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966F3"/>
    <w:multiLevelType w:val="hybridMultilevel"/>
    <w:tmpl w:val="A9FCC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5A6BE1"/>
    <w:multiLevelType w:val="hybridMultilevel"/>
    <w:tmpl w:val="2354B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E0A9A"/>
    <w:multiLevelType w:val="hybridMultilevel"/>
    <w:tmpl w:val="3352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7"/>
  </w:num>
  <w:num w:numId="13">
    <w:abstractNumId w:val="22"/>
  </w:num>
  <w:num w:numId="14">
    <w:abstractNumId w:val="28"/>
  </w:num>
  <w:num w:numId="15">
    <w:abstractNumId w:val="7"/>
  </w:num>
  <w:num w:numId="16">
    <w:abstractNumId w:val="25"/>
  </w:num>
  <w:num w:numId="17">
    <w:abstractNumId w:val="12"/>
  </w:num>
  <w:num w:numId="18">
    <w:abstractNumId w:val="14"/>
  </w:num>
  <w:num w:numId="19">
    <w:abstractNumId w:val="26"/>
  </w:num>
  <w:num w:numId="20">
    <w:abstractNumId w:val="11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16"/>
  </w:num>
  <w:num w:numId="26">
    <w:abstractNumId w:val="19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1B"/>
    <w:rsid w:val="000135E9"/>
    <w:rsid w:val="00030566"/>
    <w:rsid w:val="0003698D"/>
    <w:rsid w:val="00050986"/>
    <w:rsid w:val="000A2711"/>
    <w:rsid w:val="000A6D68"/>
    <w:rsid w:val="000C298D"/>
    <w:rsid w:val="000D2EB7"/>
    <w:rsid w:val="00121EE9"/>
    <w:rsid w:val="00124609"/>
    <w:rsid w:val="0014717B"/>
    <w:rsid w:val="001564E9"/>
    <w:rsid w:val="0015749B"/>
    <w:rsid w:val="00176854"/>
    <w:rsid w:val="001828A8"/>
    <w:rsid w:val="00183B5D"/>
    <w:rsid w:val="00195061"/>
    <w:rsid w:val="0019638C"/>
    <w:rsid w:val="001B34F9"/>
    <w:rsid w:val="001D3E10"/>
    <w:rsid w:val="001E7080"/>
    <w:rsid w:val="002640AA"/>
    <w:rsid w:val="00281945"/>
    <w:rsid w:val="00290906"/>
    <w:rsid w:val="002A1B0D"/>
    <w:rsid w:val="002C663A"/>
    <w:rsid w:val="002F0D1F"/>
    <w:rsid w:val="003042A0"/>
    <w:rsid w:val="0037527A"/>
    <w:rsid w:val="00391568"/>
    <w:rsid w:val="003922B7"/>
    <w:rsid w:val="003A611B"/>
    <w:rsid w:val="003B5CC8"/>
    <w:rsid w:val="003D4949"/>
    <w:rsid w:val="004335DA"/>
    <w:rsid w:val="004577EF"/>
    <w:rsid w:val="00462AB3"/>
    <w:rsid w:val="00465D8E"/>
    <w:rsid w:val="00475F60"/>
    <w:rsid w:val="004955B4"/>
    <w:rsid w:val="004C7491"/>
    <w:rsid w:val="004D4D34"/>
    <w:rsid w:val="004E59C8"/>
    <w:rsid w:val="00507313"/>
    <w:rsid w:val="005963FC"/>
    <w:rsid w:val="005E520A"/>
    <w:rsid w:val="00606EB7"/>
    <w:rsid w:val="0068240F"/>
    <w:rsid w:val="006840F1"/>
    <w:rsid w:val="006B3E1E"/>
    <w:rsid w:val="006D6A98"/>
    <w:rsid w:val="006D7D0F"/>
    <w:rsid w:val="006F2ABB"/>
    <w:rsid w:val="00702C08"/>
    <w:rsid w:val="007263A1"/>
    <w:rsid w:val="00763676"/>
    <w:rsid w:val="00782344"/>
    <w:rsid w:val="007B35E2"/>
    <w:rsid w:val="007C0C09"/>
    <w:rsid w:val="007C2E36"/>
    <w:rsid w:val="007C3BC4"/>
    <w:rsid w:val="007E2239"/>
    <w:rsid w:val="007E30ED"/>
    <w:rsid w:val="007F24C1"/>
    <w:rsid w:val="007F66B4"/>
    <w:rsid w:val="00854FEC"/>
    <w:rsid w:val="00860B26"/>
    <w:rsid w:val="008672D8"/>
    <w:rsid w:val="0086741E"/>
    <w:rsid w:val="008826AF"/>
    <w:rsid w:val="00893A54"/>
    <w:rsid w:val="008A29F1"/>
    <w:rsid w:val="008A404B"/>
    <w:rsid w:val="008A411B"/>
    <w:rsid w:val="008A4BEF"/>
    <w:rsid w:val="008D5817"/>
    <w:rsid w:val="00913ACC"/>
    <w:rsid w:val="00924637"/>
    <w:rsid w:val="009349A3"/>
    <w:rsid w:val="00941C7E"/>
    <w:rsid w:val="00985028"/>
    <w:rsid w:val="009A130C"/>
    <w:rsid w:val="009D7A64"/>
    <w:rsid w:val="00A1005D"/>
    <w:rsid w:val="00A332CD"/>
    <w:rsid w:val="00A34AD0"/>
    <w:rsid w:val="00A41726"/>
    <w:rsid w:val="00A50534"/>
    <w:rsid w:val="00A55816"/>
    <w:rsid w:val="00A57804"/>
    <w:rsid w:val="00A66D37"/>
    <w:rsid w:val="00A82310"/>
    <w:rsid w:val="00A93EDE"/>
    <w:rsid w:val="00A9715F"/>
    <w:rsid w:val="00AD5130"/>
    <w:rsid w:val="00AE24F8"/>
    <w:rsid w:val="00AE52B4"/>
    <w:rsid w:val="00B05A17"/>
    <w:rsid w:val="00B07013"/>
    <w:rsid w:val="00B21CBA"/>
    <w:rsid w:val="00B27BE5"/>
    <w:rsid w:val="00B45122"/>
    <w:rsid w:val="00B462BB"/>
    <w:rsid w:val="00B76350"/>
    <w:rsid w:val="00B81AF2"/>
    <w:rsid w:val="00B83F1C"/>
    <w:rsid w:val="00BA314A"/>
    <w:rsid w:val="00BE56D2"/>
    <w:rsid w:val="00C14E00"/>
    <w:rsid w:val="00C31860"/>
    <w:rsid w:val="00C43098"/>
    <w:rsid w:val="00CA55AE"/>
    <w:rsid w:val="00CD448A"/>
    <w:rsid w:val="00CD68C9"/>
    <w:rsid w:val="00CD779B"/>
    <w:rsid w:val="00CF54B6"/>
    <w:rsid w:val="00D10C0A"/>
    <w:rsid w:val="00D32AC7"/>
    <w:rsid w:val="00D5372F"/>
    <w:rsid w:val="00D6676E"/>
    <w:rsid w:val="00D82499"/>
    <w:rsid w:val="00DA2CB8"/>
    <w:rsid w:val="00DB494E"/>
    <w:rsid w:val="00DC1605"/>
    <w:rsid w:val="00DC3A23"/>
    <w:rsid w:val="00DD547A"/>
    <w:rsid w:val="00DE3C14"/>
    <w:rsid w:val="00E1397B"/>
    <w:rsid w:val="00E24903"/>
    <w:rsid w:val="00E279F6"/>
    <w:rsid w:val="00E317ED"/>
    <w:rsid w:val="00E52652"/>
    <w:rsid w:val="00E6040F"/>
    <w:rsid w:val="00E70AB7"/>
    <w:rsid w:val="00E72A7A"/>
    <w:rsid w:val="00EC0C94"/>
    <w:rsid w:val="00ED1547"/>
    <w:rsid w:val="00ED79F0"/>
    <w:rsid w:val="00EF14A8"/>
    <w:rsid w:val="00EF2252"/>
    <w:rsid w:val="00F059B2"/>
    <w:rsid w:val="00F07D2A"/>
    <w:rsid w:val="00F4091B"/>
    <w:rsid w:val="00F555C9"/>
    <w:rsid w:val="00F61F7D"/>
    <w:rsid w:val="00F73475"/>
    <w:rsid w:val="00F832F9"/>
    <w:rsid w:val="00FD008B"/>
    <w:rsid w:val="00FD3188"/>
    <w:rsid w:val="00FD7119"/>
    <w:rsid w:val="00FE3CB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1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1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A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0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850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30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E30ED"/>
    <w:pPr>
      <w:spacing w:after="0" w:line="240" w:lineRule="auto"/>
    </w:pPr>
    <w:rPr>
      <w:rFonts w:ascii="Helvetica Neue" w:eastAsia="Times New Roman" w:hAnsi="Helvetica Neue" w:cs="Calibri"/>
      <w:color w:val="1F1F1F"/>
      <w:sz w:val="18"/>
      <w:szCs w:val="18"/>
    </w:rPr>
  </w:style>
  <w:style w:type="character" w:customStyle="1" w:styleId="apple-converted-space">
    <w:name w:val="apple-converted-space"/>
    <w:basedOn w:val="DefaultParagraphFont"/>
    <w:rsid w:val="00F832F9"/>
  </w:style>
  <w:style w:type="character" w:styleId="FollowedHyperlink">
    <w:name w:val="FollowedHyperlink"/>
    <w:basedOn w:val="DefaultParagraphFont"/>
    <w:uiPriority w:val="99"/>
    <w:semiHidden/>
    <w:unhideWhenUsed/>
    <w:rsid w:val="00702C0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F24C1"/>
  </w:style>
  <w:style w:type="character" w:customStyle="1" w:styleId="eop">
    <w:name w:val="eop"/>
    <w:basedOn w:val="DefaultParagraphFont"/>
    <w:rsid w:val="007F24C1"/>
  </w:style>
  <w:style w:type="paragraph" w:styleId="NoSpacing">
    <w:name w:val="No Spacing"/>
    <w:uiPriority w:val="1"/>
    <w:qFormat/>
    <w:rsid w:val="007F24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webex.com/meet/joseph.vanhass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ncp.webex.com/meet/joseph.vanhass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cp.curriculog.com/agenda:150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11ED5-3A1E-4632-88B1-E881C073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4308F-7D78-406F-8283-3EAEE6D0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F6D72-D442-4854-90C6-2889AB65B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 Palm</dc:creator>
  <cp:keywords/>
  <dc:description/>
  <cp:lastModifiedBy>Joseph Van Hassel</cp:lastModifiedBy>
  <cp:revision>9</cp:revision>
  <dcterms:created xsi:type="dcterms:W3CDTF">2021-03-15T16:00:00Z</dcterms:created>
  <dcterms:modified xsi:type="dcterms:W3CDTF">2021-03-25T20:29:00Z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