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D59A" w14:textId="17251993" w:rsidR="00D34D62" w:rsidRPr="00D34D62" w:rsidRDefault="00D34D62" w:rsidP="00D34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D62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b/>
          <w:bCs/>
          <w:sz w:val="24"/>
          <w:szCs w:val="24"/>
        </w:rPr>
        <w:t>Change!</w:t>
      </w:r>
    </w:p>
    <w:p w14:paraId="0541F87D" w14:textId="78A93F8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Effective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1, 2021, the TEC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renamed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Council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Educator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Programs (CEPP)</w:t>
      </w:r>
    </w:p>
    <w:p w14:paraId="7D589E0E" w14:textId="13144DE2" w:rsidR="00D34D62" w:rsidRPr="00D34D62" w:rsidRDefault="00D34D62" w:rsidP="00D34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D62">
        <w:rPr>
          <w:rFonts w:ascii="Times New Roman" w:hAnsi="Times New Roman" w:cs="Times New Roman"/>
          <w:b/>
          <w:bCs/>
          <w:sz w:val="24"/>
          <w:szCs w:val="24"/>
        </w:rPr>
        <w:t>2020-2021 CEPP</w:t>
      </w:r>
      <w:r w:rsidRPr="00D3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b/>
          <w:bCs/>
          <w:sz w:val="24"/>
          <w:szCs w:val="24"/>
        </w:rPr>
        <w:t>Meeting Dates</w:t>
      </w:r>
    </w:p>
    <w:p w14:paraId="4BB47CF7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August 12, 2020</w:t>
      </w:r>
    </w:p>
    <w:p w14:paraId="662AEF90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September 9, 2020</w:t>
      </w:r>
    </w:p>
    <w:p w14:paraId="18354D5E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October 14, 2020</w:t>
      </w:r>
    </w:p>
    <w:p w14:paraId="4FE5D1C2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November 11, 2020</w:t>
      </w:r>
    </w:p>
    <w:p w14:paraId="3EACEBAC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January 2021</w:t>
      </w:r>
    </w:p>
    <w:p w14:paraId="0ADA0A6B" w14:textId="77777777" w:rsidR="00D34D62" w:rsidRPr="00D34D62" w:rsidRDefault="00D34D62" w:rsidP="00D34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D62">
        <w:rPr>
          <w:rFonts w:ascii="Times New Roman" w:hAnsi="Times New Roman" w:cs="Times New Roman"/>
          <w:b/>
          <w:bCs/>
          <w:sz w:val="24"/>
          <w:szCs w:val="24"/>
        </w:rPr>
        <w:t>(Program Meetings)</w:t>
      </w:r>
    </w:p>
    <w:p w14:paraId="69CE51AF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February 10, 2021</w:t>
      </w:r>
    </w:p>
    <w:p w14:paraId="2B2083DD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March 17, 2021</w:t>
      </w:r>
    </w:p>
    <w:p w14:paraId="196F6E3C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April 14, 2021</w:t>
      </w:r>
    </w:p>
    <w:p w14:paraId="38BFBF15" w14:textId="6FB48315" w:rsidR="00317AD7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Meeting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are available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62"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14:paraId="7B15AE84" w14:textId="63D31EDF" w:rsidR="00D34D62" w:rsidRDefault="00D34D62" w:rsidP="00D34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D62">
        <w:rPr>
          <w:rFonts w:ascii="Times New Roman" w:hAnsi="Times New Roman" w:cs="Times New Roman"/>
          <w:b/>
          <w:bCs/>
          <w:sz w:val="24"/>
          <w:szCs w:val="24"/>
        </w:rPr>
        <w:t>Greetings from the Dean</w:t>
      </w:r>
    </w:p>
    <w:p w14:paraId="56571D98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Greetings,</w:t>
      </w:r>
    </w:p>
    <w:p w14:paraId="35544AC5" w14:textId="3914ACE7" w:rsid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I hope the winter holidays provided time for replenishing your spirit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rejoicing with loved ones. Welcome back to another calendar year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all the symbolism that the marking of the New Year brings.</w:t>
      </w:r>
    </w:p>
    <w:p w14:paraId="6939E811" w14:textId="562DDD15" w:rsid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There is much we have to be grateful for in our private and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lives. There is also much in the air that begs us to not repeat the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but to find a way to imagine and create a New America, grounded 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common humanity. As we celebrate Martin Luther King’s vision, let’s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reflect upon what that means for us in 2021. We all share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to address this unfinished business. We must evaluate our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and systems and commit to ensuring that they truly deliver.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even more importantly, we need to evaluate our hearts and values,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upon these, honest actions are grounded.</w:t>
      </w:r>
    </w:p>
    <w:p w14:paraId="388744DF" w14:textId="01B080EB" w:rsid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Our faculty and staff are dedicated and loyal to our institution. I thank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you sincerely for all you’ve done. I have faith in the individuals who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up our Educator Preparation Programs and their sense of duty,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standards, inquiring minds, collaborative spirits and commitment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ensuring we continue to provide quality teachers, social workers,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counselors, and school administrators. Each of our achievements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shines and underpins one another.</w:t>
      </w:r>
    </w:p>
    <w:p w14:paraId="31253C30" w14:textId="77777777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Wishing you all a happy and productive new year!</w:t>
      </w:r>
    </w:p>
    <w:p w14:paraId="6B4E7975" w14:textId="0F3FF503" w:rsidR="00D34D62" w:rsidRPr="00D34D62" w:rsidRDefault="00D34D62" w:rsidP="00D34D62">
      <w:pPr>
        <w:rPr>
          <w:rFonts w:ascii="Times New Roman" w:hAnsi="Times New Roman" w:cs="Times New Roman"/>
          <w:sz w:val="24"/>
          <w:szCs w:val="24"/>
        </w:rPr>
      </w:pPr>
      <w:r w:rsidRPr="00D34D62">
        <w:rPr>
          <w:rFonts w:ascii="Times New Roman" w:hAnsi="Times New Roman" w:cs="Times New Roman"/>
          <w:sz w:val="24"/>
          <w:szCs w:val="24"/>
        </w:rPr>
        <w:t>Loury O. Floyd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62">
        <w:rPr>
          <w:rFonts w:ascii="Times New Roman" w:hAnsi="Times New Roman" w:cs="Times New Roman"/>
          <w:sz w:val="24"/>
          <w:szCs w:val="24"/>
        </w:rPr>
        <w:t>Dean</w:t>
      </w:r>
    </w:p>
    <w:p w14:paraId="5D00D539" w14:textId="43B7C692" w:rsidR="0081479B" w:rsidRPr="0081479B" w:rsidRDefault="0081479B" w:rsidP="0081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79B">
        <w:rPr>
          <w:rFonts w:ascii="Times New Roman" w:hAnsi="Times New Roman" w:cs="Times New Roman"/>
          <w:b/>
          <w:bCs/>
          <w:sz w:val="24"/>
          <w:szCs w:val="24"/>
        </w:rPr>
        <w:lastRenderedPageBreak/>
        <w:t>CEPP Data</w:t>
      </w:r>
      <w:r w:rsidRPr="0081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b/>
          <w:bCs/>
          <w:sz w:val="24"/>
          <w:szCs w:val="24"/>
        </w:rPr>
        <w:t>Institute</w:t>
      </w:r>
    </w:p>
    <w:p w14:paraId="2B802FBF" w14:textId="15659102" w:rsidR="00D34D62" w:rsidRDefault="0081479B" w:rsidP="0081479B">
      <w:pPr>
        <w:rPr>
          <w:rFonts w:ascii="Times New Roman" w:hAnsi="Times New Roman" w:cs="Times New Roman"/>
          <w:sz w:val="24"/>
          <w:szCs w:val="24"/>
        </w:rPr>
      </w:pPr>
      <w:r w:rsidRPr="0081479B">
        <w:rPr>
          <w:rFonts w:ascii="Times New Roman" w:hAnsi="Times New Roman" w:cs="Times New Roman"/>
          <w:sz w:val="24"/>
          <w:szCs w:val="24"/>
        </w:rPr>
        <w:t>We held our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Data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November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2020. Thanks to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who participated.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We examined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new Data Notebooks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for discussion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unit-wide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program level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Data Notebooks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located in the CEPP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OneDrive and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been updated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annual reporting,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9B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81479B">
        <w:rPr>
          <w:rFonts w:ascii="Times New Roman" w:hAnsi="Times New Roman" w:cs="Times New Roman"/>
          <w:sz w:val="24"/>
          <w:szCs w:val="24"/>
        </w:rPr>
        <w:t>, and licensure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exam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Data Notebooks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be updated monthly</w:t>
      </w:r>
    </w:p>
    <w:p w14:paraId="7478BC8F" w14:textId="32FCB756" w:rsidR="0081479B" w:rsidRDefault="0081479B" w:rsidP="00814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79B">
        <w:rPr>
          <w:rFonts w:ascii="Times New Roman" w:hAnsi="Times New Roman" w:cs="Times New Roman"/>
          <w:b/>
          <w:bCs/>
          <w:sz w:val="24"/>
          <w:szCs w:val="24"/>
        </w:rPr>
        <w:t>School of Education Appointments</w:t>
      </w:r>
    </w:p>
    <w:p w14:paraId="24123D67" w14:textId="618AF8A0" w:rsidR="0081479B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Lisa Mitchell, Associate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Dean</w:t>
      </w:r>
    </w:p>
    <w:p w14:paraId="2B7104C5" w14:textId="02045E1C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Amy Van Buren,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D1437F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D1437F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14:paraId="1039F7AD" w14:textId="77777777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Mabel Rivera,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of Accreditation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Reporting</w:t>
      </w:r>
    </w:p>
    <w:p w14:paraId="5313A0CB" w14:textId="03EA4C7C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Leslie Locklear,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Success Coordinator</w:t>
      </w:r>
      <w:r w:rsidRPr="00D1437F">
        <w:rPr>
          <w:rFonts w:ascii="Times New Roman" w:hAnsi="Times New Roman" w:cs="Times New Roman"/>
          <w:sz w:val="24"/>
          <w:szCs w:val="24"/>
        </w:rPr>
        <w:cr/>
      </w:r>
    </w:p>
    <w:p w14:paraId="4E84D4DD" w14:textId="263A3EA1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 xml:space="preserve">Dr. Joe </w:t>
      </w:r>
      <w:proofErr w:type="spellStart"/>
      <w:r w:rsidRPr="00D1437F">
        <w:rPr>
          <w:rFonts w:ascii="Times New Roman" w:hAnsi="Times New Roman" w:cs="Times New Roman"/>
          <w:sz w:val="24"/>
          <w:szCs w:val="24"/>
        </w:rPr>
        <w:t>Sciulli</w:t>
      </w:r>
      <w:proofErr w:type="spellEnd"/>
      <w:r w:rsidRPr="00D1437F">
        <w:rPr>
          <w:rFonts w:ascii="Times New Roman" w:hAnsi="Times New Roman" w:cs="Times New Roman"/>
          <w:sz w:val="24"/>
          <w:szCs w:val="24"/>
        </w:rPr>
        <w:t>, Coordinator of Strategic Initiatives</w:t>
      </w:r>
    </w:p>
    <w:p w14:paraId="23816A9A" w14:textId="40D75AD4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Bryan Winters, MSA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Director</w:t>
      </w:r>
    </w:p>
    <w:p w14:paraId="20C45308" w14:textId="52909825" w:rsidR="00D1437F" w:rsidRDefault="00D1437F" w:rsidP="00D1437F">
      <w:pPr>
        <w:rPr>
          <w:rFonts w:ascii="Times New Roman" w:hAnsi="Times New Roman" w:cs="Times New Roman"/>
          <w:sz w:val="24"/>
          <w:szCs w:val="24"/>
        </w:rPr>
      </w:pPr>
      <w:r w:rsidRPr="00D1437F">
        <w:rPr>
          <w:rFonts w:ascii="Times New Roman" w:hAnsi="Times New Roman" w:cs="Times New Roman"/>
          <w:sz w:val="24"/>
          <w:szCs w:val="24"/>
        </w:rPr>
        <w:t>Dr. Keri Sullivan,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7F">
        <w:rPr>
          <w:rFonts w:ascii="Times New Roman" w:hAnsi="Times New Roman" w:cs="Times New Roman"/>
          <w:sz w:val="24"/>
          <w:szCs w:val="24"/>
        </w:rPr>
        <w:t>STEAM day Coordinator</w:t>
      </w:r>
      <w:r w:rsidRPr="00D1437F">
        <w:rPr>
          <w:rFonts w:ascii="Times New Roman" w:hAnsi="Times New Roman" w:cs="Times New Roman"/>
          <w:sz w:val="24"/>
          <w:szCs w:val="24"/>
        </w:rPr>
        <w:cr/>
      </w:r>
    </w:p>
    <w:p w14:paraId="10299E1C" w14:textId="27A34368" w:rsidR="00D36494" w:rsidRDefault="00D3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5DBF34" w14:textId="763B6253" w:rsidR="00D36494" w:rsidRPr="00D36494" w:rsidRDefault="00D36494" w:rsidP="00D143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Brave Educator Alumni Spotlight</w:t>
      </w:r>
    </w:p>
    <w:p w14:paraId="7C4D6FAD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Zach Jones serves on the CEPP as our Teacher Representative</w:t>
      </w:r>
    </w:p>
    <w:p w14:paraId="4736BB0A" w14:textId="7069F9D3" w:rsidR="0081479B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Greetings! My name is Zach Jones and I am a two-time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graduate of UNCP. I achieved my B.S. in Elementary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in 2013 and M.A.Ed. in Reading Education in 2017.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currently pursuing an Ed.D. in Educational Leadership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concentration in Curriculum and Instruction from UNCW.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my teaching career, I have taught first, second and third 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within the Public Schools of Robeson County (PSRC).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currently service as the K-2 Literacy Specialist for PSRC and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UNCP serve on the Council for Educator Preparation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and the Young Alumni Council. Go Braves!</w:t>
      </w:r>
    </w:p>
    <w:p w14:paraId="2172332B" w14:textId="77777777" w:rsidR="00D36494" w:rsidRDefault="00D36494" w:rsidP="00D3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 xml:space="preserve">Brave Educator for a Day </w:t>
      </w:r>
    </w:p>
    <w:p w14:paraId="2CA1F5F6" w14:textId="00725C7A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Partnering with our school districts, UNCP will host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high school students through a virtual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connecting with future educators! Stay tuned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 xml:space="preserve">more information and follow us on social media. </w:t>
      </w:r>
      <w:r w:rsidRPr="00D36494">
        <w:rPr>
          <w:rFonts w:ascii="Times New Roman" w:hAnsi="Times New Roman" w:cs="Times New Roman"/>
          <w:sz w:val="24"/>
          <w:szCs w:val="24"/>
        </w:rPr>
        <w:cr/>
      </w:r>
    </w:p>
    <w:p w14:paraId="3E5255BD" w14:textId="77B00DF2" w:rsidR="00D36494" w:rsidRDefault="00D3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A36A00" w14:textId="32E958A0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Check Canvas EDN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2040 &amp; EDN 5460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for additional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2DB089D6" w14:textId="2CA88E34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January 12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simSchool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 xml:space="preserve"> Instructor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Onboarding: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12 - 1pm or 4 - 5pm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(make-up session)</w:t>
      </w:r>
    </w:p>
    <w:p w14:paraId="0769EC46" w14:textId="16B49C20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January 13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494">
        <w:rPr>
          <w:rFonts w:ascii="Times New Roman" w:hAnsi="Times New Roman" w:cs="Times New Roman"/>
          <w:sz w:val="24"/>
          <w:szCs w:val="24"/>
        </w:rPr>
        <w:t>University 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Training 1 - 4pm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All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Supervisors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required to attend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https://uncp.webex.com/meet/kayonna.pitchford</w:t>
        </w:r>
      </w:hyperlink>
    </w:p>
    <w:p w14:paraId="57E1FE7E" w14:textId="67233793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January 14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494">
        <w:rPr>
          <w:rFonts w:ascii="Times New Roman" w:hAnsi="Times New Roman" w:cs="Times New Roman"/>
          <w:sz w:val="24"/>
          <w:szCs w:val="24"/>
        </w:rPr>
        <w:t>Clinical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Orientation (Clinical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Teachers,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Supervisors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Coordinators/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Directors)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4:30 - 6:30 pm go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https://uncp.webex.com/uncp/k2/j.php?MTID=tc6d6332e22ce26fdc65bfebdc1759579</w:t>
        </w:r>
      </w:hyperlink>
    </w:p>
    <w:p w14:paraId="381403DC" w14:textId="76371037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January 13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register</w:t>
      </w:r>
    </w:p>
    <w:p w14:paraId="3975FA7A" w14:textId="7CBD0B0F" w:rsidR="00D36494" w:rsidRDefault="00D36494" w:rsidP="00D3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>Field Experience and Clinical Practice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1524CC8F" w14:textId="77777777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>Spring 2021 Field Experience</w:t>
      </w:r>
    </w:p>
    <w:p w14:paraId="7E88AA31" w14:textId="36BFDBFC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Field Experience Information Sessions for 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February 4th 4-5pm or February 5th 10-11am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 xml:space="preserve"> links are available through Canvas EDN 2040 or EDN 5460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https://uncp.webex.com/meet/kayonna.pitchford</w:t>
        </w:r>
      </w:hyperlink>
    </w:p>
    <w:p w14:paraId="0C013233" w14:textId="393FB96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February 16: Spring 2021 Field Experience 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 xml:space="preserve">Requests due in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Braveweb</w:t>
      </w:r>
      <w:proofErr w:type="spellEnd"/>
    </w:p>
    <w:p w14:paraId="7B5E398E" w14:textId="3A26987B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February 22: District Background Forms due in Canvas EDN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2040 or EDN 5460</w:t>
      </w:r>
    </w:p>
    <w:p w14:paraId="303A4379" w14:textId="77777777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>Fall 2021 Internship</w:t>
      </w:r>
    </w:p>
    <w:p w14:paraId="463B3DAB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Fall 2021 Internship Informational Meetings</w:t>
      </w:r>
    </w:p>
    <w:p w14:paraId="75B4743B" w14:textId="4517B83F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February 4th 3-4pm or February 5th 11am-12pm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 xml:space="preserve"> links are available through Canvas EDN 2040 or EDN 5460</w:t>
      </w:r>
    </w:p>
    <w:p w14:paraId="2E110B24" w14:textId="4640DFCD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 xml:space="preserve">Fall 2021 Internship Applications due in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 xml:space="preserve"> by February 16,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Pre-Interns need to know where they would like to be placed for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 xml:space="preserve">internship to complete the application. Also due in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>:</w:t>
      </w:r>
    </w:p>
    <w:p w14:paraId="5EE528F0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FERPA form</w:t>
      </w:r>
    </w:p>
    <w:p w14:paraId="18605642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Advisor/Program Director Recommendation Form</w:t>
      </w:r>
    </w:p>
    <w:p w14:paraId="42D9D800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Resume</w:t>
      </w:r>
    </w:p>
    <w:p w14:paraId="3A40506B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Transcript/Audit</w:t>
      </w:r>
    </w:p>
    <w:p w14:paraId="5059D93C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Prior to Pre-Internship EDA</w:t>
      </w:r>
    </w:p>
    <w:p w14:paraId="21EFADC3" w14:textId="77777777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All Fall 2021 Internship Out-of-Area Requests due by March 1, 2021.</w:t>
      </w:r>
    </w:p>
    <w:p w14:paraId="3A04329C" w14:textId="216E9C30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Fall 2021 Internship Health Exam Window: February 24 – March 24, 2021</w:t>
      </w:r>
    </w:p>
    <w:p w14:paraId="2B6A9FAD" w14:textId="77777777" w:rsidR="00D36494" w:rsidRDefault="00D3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58E552" w14:textId="77777777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NCDPI</w:t>
      </w:r>
    </w:p>
    <w:p w14:paraId="5FCEF3DF" w14:textId="71706C75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Welcomes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Catherine Truitt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49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36494">
        <w:rPr>
          <w:rFonts w:ascii="Times New Roman" w:hAnsi="Times New Roman" w:cs="Times New Roman"/>
          <w:sz w:val="24"/>
          <w:szCs w:val="24"/>
        </w:rPr>
        <w:t xml:space="preserve"> the new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superintendent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the North Carolina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Department of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Instruction, Catherine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Truitt will work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a consensus builder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for the state’s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education 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by listening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learning – to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leaders, educators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and families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Posted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https://www.dpi.nc.gov/</w:t>
        </w:r>
      </w:hyperlink>
    </w:p>
    <w:p w14:paraId="7B3796CE" w14:textId="7695CDFF" w:rsidR="00D36494" w:rsidRDefault="00D36494" w:rsidP="00D3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>School District Updates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149479BB" w14:textId="64AB260D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Dr. Robert Taylor, Deputy State Superintendent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the North Carolina Department of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Instruction, former Superintendent Bladen 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Schools</w:t>
      </w:r>
    </w:p>
    <w:p w14:paraId="153F560A" w14:textId="634A4030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Dr. Jason Atkinson, Interim Superintendent Bladen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County Schools</w:t>
      </w:r>
    </w:p>
    <w:p w14:paraId="25CA936F" w14:textId="72D565B8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 xml:space="preserve">• Dr. Debra </w:t>
      </w:r>
      <w:proofErr w:type="spellStart"/>
      <w:r w:rsidRPr="00D36494">
        <w:rPr>
          <w:rFonts w:ascii="Times New Roman" w:hAnsi="Times New Roman" w:cs="Times New Roman"/>
          <w:sz w:val="24"/>
          <w:szCs w:val="24"/>
        </w:rPr>
        <w:t>Dowless</w:t>
      </w:r>
      <w:proofErr w:type="spellEnd"/>
      <w:r w:rsidRPr="00D36494">
        <w:rPr>
          <w:rFonts w:ascii="Times New Roman" w:hAnsi="Times New Roman" w:cs="Times New Roman"/>
          <w:sz w:val="24"/>
          <w:szCs w:val="24"/>
        </w:rPr>
        <w:t>, Superintendent Hoke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Schools</w:t>
      </w:r>
    </w:p>
    <w:p w14:paraId="37CF0D18" w14:textId="0D3FE32E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Dr. Freddie Williamson, Superintendent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Schools of Robeson County</w:t>
      </w:r>
    </w:p>
    <w:p w14:paraId="6C0C95B0" w14:textId="5D7F734E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• Dr. Takeda LeGrand, Superintendent Scotland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County Schools</w:t>
      </w:r>
    </w:p>
    <w:p w14:paraId="7D774F99" w14:textId="77777777" w:rsidR="00D36494" w:rsidRDefault="00D3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1A4735" w14:textId="35F9F940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Strategic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Priorities</w:t>
      </w:r>
    </w:p>
    <w:p w14:paraId="698C4F5D" w14:textId="4B902093" w:rsidR="00D36494" w:rsidRP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Please review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propose SOE/CP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strategic priorities.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There will be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opportunities for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to provide feedback.</w:t>
      </w:r>
    </w:p>
    <w:p w14:paraId="25146A92" w14:textId="0669E494" w:rsidR="00D36494" w:rsidRPr="00D36494" w:rsidRDefault="00D36494" w:rsidP="00D3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494"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b/>
          <w:bCs/>
          <w:sz w:val="24"/>
          <w:szCs w:val="24"/>
        </w:rPr>
        <w:t>Meetings</w:t>
      </w:r>
    </w:p>
    <w:p w14:paraId="132A6C0A" w14:textId="2B5F1E88" w:rsidR="00D36494" w:rsidRDefault="00D36494" w:rsidP="00D36494">
      <w:pPr>
        <w:rPr>
          <w:rFonts w:ascii="Times New Roman" w:hAnsi="Times New Roman" w:cs="Times New Roman"/>
          <w:sz w:val="24"/>
          <w:szCs w:val="24"/>
        </w:rPr>
      </w:pPr>
      <w:r w:rsidRPr="00D36494">
        <w:rPr>
          <w:rFonts w:ascii="Times New Roman" w:hAnsi="Times New Roman" w:cs="Times New Roman"/>
          <w:sz w:val="24"/>
          <w:szCs w:val="24"/>
        </w:rPr>
        <w:t>Individual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meetings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currently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scheduled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connecting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Coordinators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Directors with EPP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leadership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4">
        <w:rPr>
          <w:rFonts w:ascii="Times New Roman" w:hAnsi="Times New Roman" w:cs="Times New Roman"/>
          <w:sz w:val="24"/>
          <w:szCs w:val="24"/>
        </w:rPr>
        <w:t>assessments.</w:t>
      </w:r>
    </w:p>
    <w:p w14:paraId="7B2307D7" w14:textId="2DDF64DB" w:rsidR="00D36494" w:rsidRDefault="00B7210B" w:rsidP="00B72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10B">
        <w:rPr>
          <w:rFonts w:ascii="Times New Roman" w:hAnsi="Times New Roman" w:cs="Times New Roman"/>
          <w:b/>
          <w:bCs/>
          <w:sz w:val="24"/>
          <w:szCs w:val="24"/>
        </w:rPr>
        <w:t>Strategic Priorities</w:t>
      </w:r>
    </w:p>
    <w:p w14:paraId="6E2CEB2A" w14:textId="6DE80D06" w:rsidR="00B7210B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Diversity, Equity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>and Social Justice</w:t>
      </w:r>
      <w:r w:rsidRPr="000807BF">
        <w:rPr>
          <w:rFonts w:ascii="Times New Roman" w:hAnsi="Times New Roman" w:cs="Times New Roman"/>
          <w:sz w:val="24"/>
          <w:szCs w:val="24"/>
        </w:rPr>
        <w:t xml:space="preserve"> DRIVE Taskforce Findings [4.5]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Current &amp; Projected Enrollment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[1.1, 1.2, 4.1]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Faculty Recruitment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Retention [3.2, 4.2]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Curriculum Redesign [4.5]</w:t>
      </w:r>
    </w:p>
    <w:p w14:paraId="7A48A0A7" w14:textId="44B0441A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Student Success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[1.3, 1.4, 2.1, 2.3, 2.4]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Undergraduate &amp; Graduate</w:t>
      </w:r>
    </w:p>
    <w:p w14:paraId="39317F93" w14:textId="1334F4C2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Public 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>Partnerships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[5.1, 5.2, 5.3]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Regularly Scheduled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Engagement &amp; Feedback,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Advisory Board, #BraveTeach,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UNCP Brave Academy, Clinical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Practice and Internships</w:t>
      </w:r>
    </w:p>
    <w:p w14:paraId="719E7DBB" w14:textId="78F7F061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Curricula Redesign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[1.1, 1.2, 2.2, 4.5]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Literacy, Enrollment, Retention,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Assessment, Diversity,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Prerequisites</w:t>
      </w:r>
    </w:p>
    <w:p w14:paraId="5ACDA3DC" w14:textId="20BCED8B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Faculty and Staff Support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[1.5, 2.2, 2.3, 3.1, 4.5, 5.1]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Training and Professional Development, Digital Literacy/Technology, Diversity,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Increase Morale, Mental Health and Wellness, Graduate Assistants and Student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Workers</w:t>
      </w:r>
    </w:p>
    <w:p w14:paraId="0AF1C3E4" w14:textId="77777777" w:rsidR="000807BF" w:rsidRDefault="0008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B8A14" w14:textId="33663275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lastRenderedPageBreak/>
        <w:t>On December 9, 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Governor Roy Cooper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issued Executive Order 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to establish the DRIVE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Force which standards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Developing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Representative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Inclusive Vision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Education.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representation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parents, educators,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administrators,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advocates, state and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government, UNC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and community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representatives,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employers, the task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submitted a final report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Governor Roy Cooper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December 2020.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report sought to share 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to achieve greater equity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and inclusion in the field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education.</w:t>
      </w:r>
    </w:p>
    <w:p w14:paraId="72AA87FF" w14:textId="30B4C812" w:rsidR="000807BF" w:rsidRDefault="000807BF" w:rsidP="00080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DRIVE Task Force</w:t>
      </w:r>
    </w:p>
    <w:p w14:paraId="7802EEBC" w14:textId="7C87839A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 xml:space="preserve">THANK YOU to Ms. </w:t>
      </w:r>
      <w:proofErr w:type="spellStart"/>
      <w:r w:rsidRPr="000807BF">
        <w:rPr>
          <w:rFonts w:ascii="Times New Roman" w:hAnsi="Times New Roman" w:cs="Times New Roman"/>
          <w:sz w:val="24"/>
          <w:szCs w:val="24"/>
        </w:rPr>
        <w:t>Clere</w:t>
      </w:r>
      <w:proofErr w:type="spellEnd"/>
      <w:r w:rsidRPr="000807BF">
        <w:rPr>
          <w:rFonts w:ascii="Times New Roman" w:hAnsi="Times New Roman" w:cs="Times New Roman"/>
          <w:sz w:val="24"/>
          <w:szCs w:val="24"/>
        </w:rPr>
        <w:t xml:space="preserve"> Morrison who has stepped in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 xml:space="preserve">assist with </w:t>
      </w:r>
      <w:proofErr w:type="spellStart"/>
      <w:r w:rsidRPr="000807BF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0807BF">
        <w:rPr>
          <w:rFonts w:ascii="Times New Roman" w:hAnsi="Times New Roman" w:cs="Times New Roman"/>
          <w:sz w:val="24"/>
          <w:szCs w:val="24"/>
        </w:rPr>
        <w:t xml:space="preserve"> accounts. Students can reach </w:t>
      </w:r>
      <w:proofErr w:type="spellStart"/>
      <w:r w:rsidRPr="000807BF">
        <w:rPr>
          <w:rFonts w:ascii="Times New Roman" w:hAnsi="Times New Roman" w:cs="Times New Roman"/>
          <w:sz w:val="24"/>
          <w:szCs w:val="24"/>
        </w:rPr>
        <w:t>Clere</w:t>
      </w:r>
      <w:proofErr w:type="spellEnd"/>
      <w:r w:rsidRPr="000807BF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clere.morrison@uncp.edu or 910-775-4217</w:t>
      </w:r>
    </w:p>
    <w:p w14:paraId="752C7D02" w14:textId="77777777" w:rsidR="000807BF" w:rsidRPr="000807BF" w:rsidRDefault="000807BF" w:rsidP="00080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DRF Changes Coming Spring 2021</w:t>
      </w:r>
    </w:p>
    <w:p w14:paraId="4CB4E5C1" w14:textId="08B39EEA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Undergraduate Checkpoint #1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Unit-Wide Admission to the EPP no longer requires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an admission interview</w:t>
      </w:r>
    </w:p>
    <w:p w14:paraId="52DEFA8C" w14:textId="77777777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Admission items submitted to Michelle Locklear</w:t>
      </w:r>
    </w:p>
    <w:p w14:paraId="4F3EBA1B" w14:textId="77777777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EDA implementation</w:t>
      </w:r>
    </w:p>
    <w:p w14:paraId="34767134" w14:textId="77777777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New DRF (Out of Area Placement Request</w:t>
      </w:r>
    </w:p>
    <w:p w14:paraId="3EE1B819" w14:textId="77777777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Changes to Checkpoint #2 –</w:t>
      </w:r>
    </w:p>
    <w:p w14:paraId="34265068" w14:textId="65052B4E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• Student Teacher observations added for 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2021</w:t>
      </w:r>
    </w:p>
    <w:p w14:paraId="226C3894" w14:textId="6A03A7BE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 xml:space="preserve">To request assistance with </w:t>
      </w:r>
      <w:proofErr w:type="spellStart"/>
      <w:r w:rsidRPr="000807BF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0807BF">
        <w:rPr>
          <w:rFonts w:ascii="Times New Roman" w:hAnsi="Times New Roman" w:cs="Times New Roman"/>
          <w:sz w:val="24"/>
          <w:szCs w:val="24"/>
        </w:rPr>
        <w:t>, please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this help ticket and someone will be in touch within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hours.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https://tinyurl.com/taskstreamuncp</w:t>
        </w:r>
      </w:hyperlink>
    </w:p>
    <w:p w14:paraId="6508138F" w14:textId="1F00EFE3" w:rsidR="000807BF" w:rsidRDefault="0008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FF8D7E" w14:textId="0C042305" w:rsidR="000807BF" w:rsidRDefault="000807BF" w:rsidP="00080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lastRenderedPageBreak/>
        <w:t>Future Teachers of North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>Carolina</w:t>
      </w:r>
    </w:p>
    <w:p w14:paraId="5A01E792" w14:textId="67F5494E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Walk Toward Your Purpose: Becoming a Teacher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Color</w:t>
      </w:r>
    </w:p>
    <w:p w14:paraId="15C03A7B" w14:textId="5DFFFEB5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The School of Education was recently granted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funds for UNCP and UNCW to host a combined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event in Summer 2021. This FTNC event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introduce students to university faculty,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education students and resources, campus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financial aid, campus support. This program offers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an excellent opportunity to impact the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growth of teachers of color in North Carolina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cultivate relationships with and retain our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candidates from entry to completion.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contact Dr. Kay Pitchford with any questions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might have.</w:t>
      </w:r>
    </w:p>
    <w:p w14:paraId="145B4141" w14:textId="0BEDB9C8" w:rsidR="000807BF" w:rsidRPr="000807BF" w:rsidRDefault="000807BF" w:rsidP="00080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#BraveEducator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b/>
          <w:bCs/>
          <w:sz w:val="24"/>
          <w:szCs w:val="24"/>
        </w:rPr>
        <w:t>Academy</w:t>
      </w:r>
    </w:p>
    <w:p w14:paraId="7947BEEE" w14:textId="2BD012FD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January 26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7BF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Management</w:t>
      </w:r>
    </w:p>
    <w:p w14:paraId="7EB21E8B" w14:textId="5073C62F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February 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7BF">
        <w:rPr>
          <w:rFonts w:ascii="Times New Roman" w:hAnsi="Times New Roman" w:cs="Times New Roman"/>
          <w:sz w:val="24"/>
          <w:szCs w:val="24"/>
        </w:rPr>
        <w:t>Assessment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Feedback for P-12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Learners</w:t>
      </w:r>
    </w:p>
    <w:p w14:paraId="2D0F69DE" w14:textId="1E5ACA45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March 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7BF">
        <w:rPr>
          <w:rFonts w:ascii="Times New Roman" w:hAnsi="Times New Roman" w:cs="Times New Roman"/>
          <w:sz w:val="24"/>
          <w:szCs w:val="24"/>
        </w:rPr>
        <w:t>Digital Learning Tools</w:t>
      </w:r>
    </w:p>
    <w:p w14:paraId="27CB879B" w14:textId="3E8AB240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April 13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7BF">
        <w:rPr>
          <w:rFonts w:ascii="Times New Roman" w:hAnsi="Times New Roman" w:cs="Times New Roman"/>
          <w:sz w:val="24"/>
          <w:szCs w:val="24"/>
        </w:rPr>
        <w:t>Culturally Responsive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Pedagogy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BF">
        <w:rPr>
          <w:rFonts w:ascii="Times New Roman" w:hAnsi="Times New Roman" w:cs="Times New Roman"/>
          <w:sz w:val="24"/>
          <w:szCs w:val="24"/>
        </w:rPr>
        <w:t>BraveEducator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Academy Celebration</w:t>
      </w:r>
    </w:p>
    <w:p w14:paraId="40DB45F7" w14:textId="2DC6843C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Dr. Karen Granger,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karen.granger@uncp.edu</w:t>
        </w:r>
      </w:hyperlink>
    </w:p>
    <w:p w14:paraId="33CBCC29" w14:textId="3500ED72" w:rsidR="000807BF" w:rsidRDefault="000807BF" w:rsidP="00080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7BF">
        <w:rPr>
          <w:rFonts w:ascii="Times New Roman" w:hAnsi="Times New Roman" w:cs="Times New Roman"/>
          <w:b/>
          <w:bCs/>
          <w:sz w:val="24"/>
          <w:szCs w:val="24"/>
        </w:rPr>
        <w:t>#BraveEducator Academy</w:t>
      </w:r>
    </w:p>
    <w:p w14:paraId="1E31DB61" w14:textId="0247921D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We look forward to seeing participants later this month when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resume our #BraveEducator Academy series! We will have the series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resource available for new participants, but quantities are limited!</w:t>
      </w:r>
    </w:p>
    <w:p w14:paraId="79B9D1EE" w14:textId="77777777" w:rsidR="000807BF" w:rsidRPr="0087420A" w:rsidRDefault="000807BF" w:rsidP="00080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20A">
        <w:rPr>
          <w:rFonts w:ascii="Times New Roman" w:hAnsi="Times New Roman" w:cs="Times New Roman"/>
          <w:b/>
          <w:bCs/>
          <w:sz w:val="24"/>
          <w:szCs w:val="24"/>
        </w:rPr>
        <w:t>Spring 2021 Kickoff</w:t>
      </w:r>
    </w:p>
    <w:p w14:paraId="6B8B0EDF" w14:textId="6C89E13C" w:rsidR="000807BF" w:rsidRP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Tuesday, January 26, 2021 Building Positive</w:t>
      </w:r>
      <w:r w:rsidR="0087420A"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Community in the Classroom</w:t>
      </w:r>
      <w:r w:rsidR="0087420A"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5:00pm on Zoom</w:t>
      </w:r>
    </w:p>
    <w:p w14:paraId="50C67D9E" w14:textId="208B37FA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 xml:space="preserve">Students can register here: </w:t>
      </w:r>
      <w:hyperlink r:id="rId10" w:history="1">
        <w:r w:rsidR="0087420A"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https://forms.gle/PeDKLvTDXY4PPkqz8</w:t>
        </w:r>
      </w:hyperlink>
    </w:p>
    <w:p w14:paraId="7FA2052D" w14:textId="124FBEA2" w:rsidR="000807BF" w:rsidRDefault="000807BF" w:rsidP="000807BF">
      <w:pPr>
        <w:rPr>
          <w:rFonts w:ascii="Times New Roman" w:hAnsi="Times New Roman" w:cs="Times New Roman"/>
          <w:sz w:val="24"/>
          <w:szCs w:val="24"/>
        </w:rPr>
      </w:pPr>
      <w:r w:rsidRPr="000807BF">
        <w:rPr>
          <w:rFonts w:ascii="Times New Roman" w:hAnsi="Times New Roman" w:cs="Times New Roman"/>
          <w:sz w:val="24"/>
          <w:szCs w:val="24"/>
        </w:rPr>
        <w:t>Once students are registered, a Zoom link will be shared the week of</w:t>
      </w:r>
      <w:r w:rsidR="0087420A">
        <w:rPr>
          <w:rFonts w:ascii="Times New Roman" w:hAnsi="Times New Roman" w:cs="Times New Roman"/>
          <w:sz w:val="24"/>
          <w:szCs w:val="24"/>
        </w:rPr>
        <w:t xml:space="preserve"> </w:t>
      </w:r>
      <w:r w:rsidRPr="000807BF">
        <w:rPr>
          <w:rFonts w:ascii="Times New Roman" w:hAnsi="Times New Roman" w:cs="Times New Roman"/>
          <w:sz w:val="24"/>
          <w:szCs w:val="24"/>
        </w:rPr>
        <w:t>January 18.</w:t>
      </w:r>
    </w:p>
    <w:p w14:paraId="185102F4" w14:textId="76EB03A8" w:rsidR="0087420A" w:rsidRDefault="0087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1B5018" w14:textId="052669FE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lastRenderedPageBreak/>
        <w:t>Through Covid-19 funds provided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the NC Legislature, the UNCP NC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Teacher Support Program will add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Richmond County and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Schools of Robeson County to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region. The UNCP team is currently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providing induction support in Bladen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County, the Innovative School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and Scotland County Schools.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addition to our regional work,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UNCP team is involved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following NC NTSP initiatives: 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Knowledge Groups, Pod Cast and Blog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and the upcoming SCALE training.</w:t>
      </w:r>
    </w:p>
    <w:p w14:paraId="14C3193D" w14:textId="2DBCD711" w:rsidR="0087420A" w:rsidRDefault="0087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937DF1" w14:textId="1D60B1D0" w:rsidR="000807BF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lastRenderedPageBreak/>
        <w:t>Twenty-five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students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fourteen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students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among the recent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initiates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Chi Zeta Chapter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of Kappa 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Pi,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education honor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society. Kappa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Delta Pi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make up the 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20 percent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those entering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the field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education,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include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winning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practicing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sz w:val="24"/>
          <w:szCs w:val="24"/>
        </w:rPr>
        <w:t>educators.</w:t>
      </w:r>
    </w:p>
    <w:p w14:paraId="21923A47" w14:textId="1542ECAD" w:rsidR="0087420A" w:rsidRDefault="0087420A" w:rsidP="008742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0A">
        <w:rPr>
          <w:rFonts w:ascii="Times New Roman" w:hAnsi="Times New Roman" w:cs="Times New Roman"/>
          <w:b/>
          <w:bCs/>
          <w:sz w:val="24"/>
          <w:szCs w:val="24"/>
        </w:rPr>
        <w:t>Congratulations to 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0A">
        <w:rPr>
          <w:rFonts w:ascii="Times New Roman" w:hAnsi="Times New Roman" w:cs="Times New Roman"/>
          <w:b/>
          <w:bCs/>
          <w:sz w:val="24"/>
          <w:szCs w:val="24"/>
        </w:rPr>
        <w:t>UNCP Kapp Delta Pi initiates!</w:t>
      </w:r>
    </w:p>
    <w:p w14:paraId="6BF512B9" w14:textId="7E0D4E6A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Haleigh Baker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Alicia J Mansfield</w:t>
      </w:r>
    </w:p>
    <w:p w14:paraId="437E5F05" w14:textId="3A295C13" w:rsid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Bius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 xml:space="preserve"> Bryan McAllister</w:t>
      </w:r>
    </w:p>
    <w:p w14:paraId="134A19DF" w14:textId="5FBE2628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Serbia Boyer-Perry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Gabrielle McClain</w:t>
      </w:r>
    </w:p>
    <w:p w14:paraId="1CCF2CBF" w14:textId="42054963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Megan Bullard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Amy McDonald</w:t>
      </w:r>
    </w:p>
    <w:p w14:paraId="52F45FB8" w14:textId="5FDD2358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Tanner Bullard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Gwendolyn McMillian</w:t>
      </w:r>
    </w:p>
    <w:p w14:paraId="040908DD" w14:textId="781AB817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Lexie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Caulder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Carolyn Mitchell</w:t>
      </w:r>
    </w:p>
    <w:p w14:paraId="69A5B2CA" w14:textId="42BE1644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>Payton Chavis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 xml:space="preserve"> Victoria Norton</w:t>
      </w:r>
    </w:p>
    <w:p w14:paraId="14C8EB8B" w14:textId="1169016D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20A">
        <w:rPr>
          <w:rFonts w:ascii="Times New Roman" w:hAnsi="Times New Roman" w:cs="Times New Roman"/>
          <w:sz w:val="24"/>
          <w:szCs w:val="24"/>
        </w:rPr>
        <w:t>Keschia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Daussy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Matthew Poston</w:t>
      </w:r>
    </w:p>
    <w:p w14:paraId="7B00E625" w14:textId="04687A75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>McKenna Dodson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 xml:space="preserve"> Hallie Ross</w:t>
      </w:r>
    </w:p>
    <w:p w14:paraId="6C8A118D" w14:textId="11263B0E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Sarah Dull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Akea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Roudy</w:t>
      </w:r>
      <w:proofErr w:type="spellEnd"/>
    </w:p>
    <w:p w14:paraId="07D02EA9" w14:textId="5EDFB11D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Margaret Falk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Arlene Sims</w:t>
      </w:r>
    </w:p>
    <w:p w14:paraId="589AB42D" w14:textId="469A9D58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Lashonda Flood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Lakisha Steele</w:t>
      </w:r>
    </w:p>
    <w:p w14:paraId="41FF17B0" w14:textId="0BD1E385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Sara Freeman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Tkachenko</w:t>
      </w:r>
      <w:proofErr w:type="spellEnd"/>
    </w:p>
    <w:p w14:paraId="723C7FA5" w14:textId="0E120996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Raymond Gilbert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Christina Townsend</w:t>
      </w:r>
    </w:p>
    <w:p w14:paraId="15F9CC70" w14:textId="65066FAB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20A">
        <w:rPr>
          <w:rFonts w:ascii="Times New Roman" w:hAnsi="Times New Roman" w:cs="Times New Roman"/>
          <w:sz w:val="24"/>
          <w:szCs w:val="24"/>
        </w:rPr>
        <w:t>Shakemiah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Jacobs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Camille Wallace</w:t>
      </w:r>
    </w:p>
    <w:p w14:paraId="2B24A2F4" w14:textId="6E406B21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Ami Leon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Jasmine Walters</w:t>
      </w:r>
    </w:p>
    <w:p w14:paraId="378C424F" w14:textId="15B3B668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Brianna </w:t>
      </w:r>
      <w:proofErr w:type="spellStart"/>
      <w:r w:rsidRPr="0087420A">
        <w:rPr>
          <w:rFonts w:ascii="Times New Roman" w:hAnsi="Times New Roman" w:cs="Times New Roman"/>
          <w:sz w:val="24"/>
          <w:szCs w:val="24"/>
        </w:rPr>
        <w:t>Livengood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Charlene Washington</w:t>
      </w:r>
    </w:p>
    <w:p w14:paraId="1AD8981C" w14:textId="7A24BBAA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r w:rsidRPr="0087420A">
        <w:rPr>
          <w:rFonts w:ascii="Times New Roman" w:hAnsi="Times New Roman" w:cs="Times New Roman"/>
          <w:sz w:val="24"/>
          <w:szCs w:val="24"/>
        </w:rPr>
        <w:t xml:space="preserve">Rose Lloyd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>Jessica Webb</w:t>
      </w:r>
    </w:p>
    <w:p w14:paraId="0250219F" w14:textId="385AD34A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20A">
        <w:rPr>
          <w:rFonts w:ascii="Times New Roman" w:hAnsi="Times New Roman" w:cs="Times New Roman"/>
          <w:sz w:val="24"/>
          <w:szCs w:val="24"/>
        </w:rPr>
        <w:t>Sayward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Locklear</w:t>
      </w:r>
      <w:r>
        <w:rPr>
          <w:rFonts w:ascii="Times New Roman" w:hAnsi="Times New Roman" w:cs="Times New Roman"/>
          <w:sz w:val="24"/>
          <w:szCs w:val="24"/>
        </w:rPr>
        <w:tab/>
      </w:r>
      <w:r w:rsidRPr="0087420A">
        <w:rPr>
          <w:rFonts w:ascii="Times New Roman" w:hAnsi="Times New Roman" w:cs="Times New Roman"/>
          <w:sz w:val="24"/>
          <w:szCs w:val="24"/>
        </w:rPr>
        <w:t xml:space="preserve"> Laurie Williams</w:t>
      </w:r>
    </w:p>
    <w:p w14:paraId="43AB1BCC" w14:textId="5726941F" w:rsidR="0087420A" w:rsidRPr="0087420A" w:rsidRDefault="0087420A" w:rsidP="008742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20A">
        <w:rPr>
          <w:rFonts w:ascii="Times New Roman" w:hAnsi="Times New Roman" w:cs="Times New Roman"/>
          <w:sz w:val="24"/>
          <w:szCs w:val="24"/>
        </w:rPr>
        <w:t>Laneika</w:t>
      </w:r>
      <w:proofErr w:type="spellEnd"/>
      <w:r w:rsidRPr="0087420A">
        <w:rPr>
          <w:rFonts w:ascii="Times New Roman" w:hAnsi="Times New Roman" w:cs="Times New Roman"/>
          <w:sz w:val="24"/>
          <w:szCs w:val="24"/>
        </w:rPr>
        <w:t xml:space="preserve"> Wright</w:t>
      </w:r>
    </w:p>
    <w:sectPr w:rsidR="0087420A" w:rsidRPr="0087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F8"/>
    <w:rsid w:val="000807BF"/>
    <w:rsid w:val="000F2840"/>
    <w:rsid w:val="001D285A"/>
    <w:rsid w:val="003A75F8"/>
    <w:rsid w:val="0081479B"/>
    <w:rsid w:val="0087420A"/>
    <w:rsid w:val="009F6D7D"/>
    <w:rsid w:val="00B7210B"/>
    <w:rsid w:val="00D1437F"/>
    <w:rsid w:val="00D34D62"/>
    <w:rsid w:val="00D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7F0F"/>
  <w15:chartTrackingRefBased/>
  <w15:docId w15:val="{C4404AB5-8971-40E8-9E5F-4037862B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taskstreamun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pi.nc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cp.webex.com/meet/kayonna.pitchfo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cp.webex.com/uncp/k2/j.php?MTID=tc6d6332e22ce26fdc65bfebdc1759579" TargetMode="External"/><Relationship Id="rId10" Type="http://schemas.openxmlformats.org/officeDocument/2006/relationships/hyperlink" Target="https://forms.gle/PeDKLvTDXY4PPkqz8" TargetMode="External"/><Relationship Id="rId4" Type="http://schemas.openxmlformats.org/officeDocument/2006/relationships/hyperlink" Target="https://uncp.webex.com/meet/kayonna.pitchford" TargetMode="External"/><Relationship Id="rId9" Type="http://schemas.openxmlformats.org/officeDocument/2006/relationships/hyperlink" Target="mailto:karen.granger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Powell</dc:creator>
  <cp:keywords/>
  <dc:description/>
  <cp:lastModifiedBy>Alayna Powell</cp:lastModifiedBy>
  <cp:revision>7</cp:revision>
  <dcterms:created xsi:type="dcterms:W3CDTF">2021-02-04T15:47:00Z</dcterms:created>
  <dcterms:modified xsi:type="dcterms:W3CDTF">2021-02-04T16:23:00Z</dcterms:modified>
</cp:coreProperties>
</file>