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D69FD1" w14:textId="4E68F8E2" w:rsidR="00450EF7" w:rsidRPr="00E8467F" w:rsidRDefault="00450EF7" w:rsidP="00450EF7">
      <w:pPr>
        <w:jc w:val="center"/>
        <w:rPr>
          <w:rFonts w:ascii="Calibri" w:hAnsi="Calibri"/>
          <w:b/>
        </w:rPr>
      </w:pPr>
      <w:r>
        <w:rPr>
          <w:noProof/>
        </w:rPr>
        <w:drawing>
          <wp:anchor distT="0" distB="0" distL="114300" distR="114300" simplePos="0" relativeHeight="251659264" behindDoc="0" locked="0" layoutInCell="1" allowOverlap="1" wp14:anchorId="78293FBB" wp14:editId="56BB485D">
            <wp:simplePos x="0" y="0"/>
            <wp:positionH relativeFrom="margin">
              <wp:posOffset>121919</wp:posOffset>
            </wp:positionH>
            <wp:positionV relativeFrom="paragraph">
              <wp:posOffset>-160020</wp:posOffset>
            </wp:positionV>
            <wp:extent cx="1304427" cy="670331"/>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315403" cy="6759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8467F">
        <w:rPr>
          <w:rFonts w:ascii="Calibri" w:hAnsi="Calibri"/>
          <w:b/>
        </w:rPr>
        <w:t>AGENDA</w:t>
      </w:r>
    </w:p>
    <w:p w14:paraId="2FBDF549" w14:textId="6381A18F" w:rsidR="00450EF7" w:rsidRPr="00E8467F" w:rsidRDefault="00450EF7" w:rsidP="00450EF7">
      <w:pPr>
        <w:jc w:val="center"/>
        <w:rPr>
          <w:rFonts w:ascii="Calibri" w:hAnsi="Calibri"/>
          <w:b/>
        </w:rPr>
      </w:pPr>
      <w:r w:rsidRPr="00E8467F">
        <w:rPr>
          <w:rFonts w:ascii="Calibri" w:hAnsi="Calibri"/>
          <w:b/>
        </w:rPr>
        <w:t>UNCP Graduate Council Meeting</w:t>
      </w:r>
    </w:p>
    <w:p w14:paraId="2577BBA0" w14:textId="736126D8" w:rsidR="00450EF7" w:rsidRDefault="00450EF7" w:rsidP="00450EF7">
      <w:pPr>
        <w:jc w:val="center"/>
        <w:rPr>
          <w:rFonts w:ascii="Calibri" w:hAnsi="Calibri"/>
        </w:rPr>
      </w:pPr>
      <w:r w:rsidRPr="00E8467F">
        <w:rPr>
          <w:rFonts w:ascii="Calibri" w:hAnsi="Calibri"/>
        </w:rPr>
        <w:t xml:space="preserve">Monday, </w:t>
      </w:r>
      <w:r>
        <w:rPr>
          <w:rFonts w:ascii="Calibri" w:hAnsi="Calibri"/>
        </w:rPr>
        <w:t>October 19</w:t>
      </w:r>
      <w:r w:rsidRPr="00FF0261">
        <w:rPr>
          <w:rFonts w:ascii="Calibri" w:hAnsi="Calibri"/>
        </w:rPr>
        <w:t>, 20</w:t>
      </w:r>
      <w:r>
        <w:rPr>
          <w:rFonts w:ascii="Calibri" w:hAnsi="Calibri"/>
        </w:rPr>
        <w:t>20</w:t>
      </w:r>
      <w:r w:rsidRPr="00E8467F">
        <w:rPr>
          <w:rFonts w:ascii="Calibri" w:hAnsi="Calibri"/>
        </w:rPr>
        <w:t>, 3:00 p.m.</w:t>
      </w:r>
    </w:p>
    <w:p w14:paraId="7D65B540" w14:textId="2533A8FD" w:rsidR="00450EF7" w:rsidRDefault="00450EF7" w:rsidP="00450EF7">
      <w:pPr>
        <w:jc w:val="center"/>
        <w:rPr>
          <w:rFonts w:ascii="Calibri" w:hAnsi="Calibri"/>
        </w:rPr>
      </w:pPr>
      <w:r>
        <w:rPr>
          <w:rFonts w:ascii="Calibri" w:hAnsi="Calibri"/>
        </w:rPr>
        <w:t>Virtually (</w:t>
      </w:r>
      <w:hyperlink r:id="rId6" w:history="1">
        <w:r w:rsidRPr="00944AD8">
          <w:rPr>
            <w:rStyle w:val="Hyperlink"/>
            <w:rFonts w:ascii="Calibri" w:hAnsi="Calibri"/>
          </w:rPr>
          <w:t>link</w:t>
        </w:r>
      </w:hyperlink>
      <w:r>
        <w:rPr>
          <w:rFonts w:ascii="Calibri" w:hAnsi="Calibri"/>
        </w:rPr>
        <w:t>)</w:t>
      </w:r>
    </w:p>
    <w:p w14:paraId="41E74712" w14:textId="77777777" w:rsidR="00450EF7" w:rsidRDefault="00450EF7" w:rsidP="00450EF7">
      <w:pPr>
        <w:jc w:val="center"/>
        <w:rPr>
          <w:rFonts w:ascii="Calibri" w:hAnsi="Calibri"/>
          <w:b/>
          <w:sz w:val="16"/>
        </w:rPr>
      </w:pPr>
    </w:p>
    <w:p w14:paraId="609E49E4" w14:textId="43EF261E" w:rsidR="00450EF7" w:rsidRDefault="00450EF7" w:rsidP="00450EF7">
      <w:pPr>
        <w:pStyle w:val="ListParagraph"/>
        <w:numPr>
          <w:ilvl w:val="0"/>
          <w:numId w:val="1"/>
        </w:numPr>
        <w:ind w:left="270" w:hanging="270"/>
        <w:rPr>
          <w:rFonts w:ascii="Calibri" w:hAnsi="Calibri" w:cstheme="minorHAnsi"/>
        </w:rPr>
      </w:pPr>
      <w:r w:rsidRPr="00BE1A5E">
        <w:rPr>
          <w:rFonts w:ascii="Calibri" w:hAnsi="Calibri" w:cstheme="minorHAnsi"/>
        </w:rPr>
        <w:t xml:space="preserve">Approval of the Agenda </w:t>
      </w:r>
    </w:p>
    <w:p w14:paraId="33858D31" w14:textId="563474BE" w:rsidR="00450EF7" w:rsidRDefault="00450EF7" w:rsidP="00450EF7">
      <w:pPr>
        <w:pStyle w:val="ListParagraph"/>
        <w:numPr>
          <w:ilvl w:val="0"/>
          <w:numId w:val="1"/>
        </w:numPr>
        <w:ind w:left="270" w:hanging="270"/>
        <w:rPr>
          <w:rFonts w:ascii="Calibri" w:hAnsi="Calibri" w:cstheme="minorHAnsi"/>
        </w:rPr>
      </w:pPr>
      <w:r w:rsidRPr="00BE1A5E">
        <w:rPr>
          <w:rFonts w:ascii="Calibri" w:hAnsi="Calibri" w:cstheme="minorHAnsi"/>
        </w:rPr>
        <w:t xml:space="preserve">Approval of the Minutes </w:t>
      </w:r>
      <w:r w:rsidRPr="009102D7">
        <w:rPr>
          <w:rFonts w:ascii="Calibri" w:hAnsi="Calibri" w:cstheme="minorHAnsi"/>
        </w:rPr>
        <w:t xml:space="preserve">from </w:t>
      </w:r>
      <w:r>
        <w:rPr>
          <w:rFonts w:ascii="Calibri" w:hAnsi="Calibri" w:cstheme="minorHAnsi"/>
        </w:rPr>
        <w:t>September 21</w:t>
      </w:r>
      <w:r w:rsidRPr="009102D7">
        <w:rPr>
          <w:rFonts w:ascii="Calibri" w:hAnsi="Calibri" w:cstheme="minorHAnsi"/>
        </w:rPr>
        <w:t>, 20</w:t>
      </w:r>
      <w:r>
        <w:rPr>
          <w:rFonts w:ascii="Calibri" w:hAnsi="Calibri" w:cstheme="minorHAnsi"/>
        </w:rPr>
        <w:t>20</w:t>
      </w:r>
      <w:r w:rsidRPr="00BE1A5E">
        <w:rPr>
          <w:rFonts w:ascii="Calibri" w:hAnsi="Calibri" w:cstheme="minorHAnsi"/>
        </w:rPr>
        <w:t xml:space="preserve"> Meeting</w:t>
      </w:r>
      <w:r>
        <w:rPr>
          <w:rFonts w:ascii="Calibri" w:hAnsi="Calibri" w:cstheme="minorHAnsi"/>
        </w:rPr>
        <w:t xml:space="preserve"> </w:t>
      </w:r>
      <w:bookmarkStart w:id="0" w:name="_MON_1664094607"/>
      <w:bookmarkEnd w:id="0"/>
      <w:r w:rsidR="000F2A50">
        <w:rPr>
          <w:rFonts w:ascii="Calibri" w:hAnsi="Calibri" w:cstheme="minorHAnsi"/>
        </w:rPr>
        <w:object w:dxaOrig="935" w:dyaOrig="602" w14:anchorId="7EF9F4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47.25pt;height:30pt" o:ole="">
            <v:imagedata r:id="rId7" o:title=""/>
          </v:shape>
          <o:OLEObject Type="Embed" ProgID="Word.Document.12" ShapeID="_x0000_i1034" DrawAspect="Icon" ObjectID="_1664269147" r:id="rId8">
            <o:FieldCodes>\s</o:FieldCodes>
          </o:OLEObject>
        </w:object>
      </w:r>
    </w:p>
    <w:p w14:paraId="675A514D" w14:textId="1B6762DC" w:rsidR="009A5EDD" w:rsidRDefault="009A5EDD" w:rsidP="009A5EDD">
      <w:pPr>
        <w:pStyle w:val="ListParagraph"/>
        <w:ind w:left="270"/>
        <w:rPr>
          <w:rFonts w:ascii="Calibri" w:hAnsi="Calibri" w:cstheme="minorHAnsi"/>
        </w:rPr>
      </w:pPr>
    </w:p>
    <w:p w14:paraId="4ACE7F15" w14:textId="3F00A9AA" w:rsidR="009A5EDD" w:rsidRPr="009A5EDD" w:rsidRDefault="009A5EDD" w:rsidP="009A5EDD">
      <w:pPr>
        <w:pStyle w:val="ListParagraph"/>
        <w:numPr>
          <w:ilvl w:val="0"/>
          <w:numId w:val="1"/>
        </w:numPr>
        <w:ind w:left="270" w:hanging="270"/>
        <w:rPr>
          <w:rFonts w:ascii="Calibri" w:hAnsi="Calibri" w:cstheme="minorHAnsi"/>
        </w:rPr>
      </w:pPr>
      <w:r>
        <w:rPr>
          <w:rFonts w:ascii="Calibri" w:hAnsi="Calibri" w:cstheme="minorHAnsi"/>
        </w:rPr>
        <w:t>A</w:t>
      </w:r>
      <w:r w:rsidRPr="009A5EDD">
        <w:rPr>
          <w:rFonts w:asciiTheme="minorHAnsi" w:hAnsiTheme="minorHAnsi" w:cstheme="minorHAnsi"/>
        </w:rPr>
        <w:t xml:space="preserve">aron Vandermeer: </w:t>
      </w:r>
      <w:r w:rsidRPr="009A5EDD">
        <w:rPr>
          <w:rFonts w:asciiTheme="minorHAnsi" w:hAnsiTheme="minorHAnsi"/>
        </w:rPr>
        <w:t>Student Computing Initiative</w:t>
      </w:r>
    </w:p>
    <w:p w14:paraId="70F0CB48" w14:textId="77777777" w:rsidR="009A5EDD" w:rsidRPr="009A5EDD" w:rsidRDefault="009A5EDD" w:rsidP="009A5EDD">
      <w:pPr>
        <w:rPr>
          <w:rFonts w:ascii="Calibri" w:hAnsi="Calibri" w:cstheme="minorHAnsi"/>
        </w:rPr>
      </w:pPr>
    </w:p>
    <w:p w14:paraId="01072B8A" w14:textId="0FF547D2" w:rsidR="00121D7D" w:rsidRPr="000F2A50" w:rsidRDefault="009A5EDD" w:rsidP="0087684E">
      <w:pPr>
        <w:pStyle w:val="ListParagraph"/>
        <w:numPr>
          <w:ilvl w:val="0"/>
          <w:numId w:val="1"/>
        </w:numPr>
        <w:ind w:left="270" w:hanging="270"/>
        <w:rPr>
          <w:rFonts w:asciiTheme="minorHAnsi" w:hAnsiTheme="minorHAnsi" w:cstheme="minorHAnsi"/>
        </w:rPr>
      </w:pPr>
      <w:r w:rsidRPr="000F2A50">
        <w:rPr>
          <w:rFonts w:asciiTheme="minorHAnsi" w:hAnsiTheme="minorHAnsi" w:cstheme="minorHAnsi"/>
          <w:b/>
        </w:rPr>
        <w:t>Graduate Faculty Nominations</w:t>
      </w:r>
    </w:p>
    <w:p w14:paraId="4FD0FA36" w14:textId="5253C24B" w:rsidR="000F2A50" w:rsidRPr="000F2A50" w:rsidRDefault="000F2A50" w:rsidP="000F2A50">
      <w:pPr>
        <w:rPr>
          <w:rFonts w:asciiTheme="minorHAnsi" w:hAnsiTheme="minorHAnsi" w:cstheme="minorHAnsi"/>
        </w:rPr>
      </w:pPr>
    </w:p>
    <w:tbl>
      <w:tblPr>
        <w:tblW w:w="9503"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19"/>
        <w:gridCol w:w="1258"/>
        <w:gridCol w:w="885"/>
        <w:gridCol w:w="1293"/>
        <w:gridCol w:w="1832"/>
        <w:gridCol w:w="946"/>
        <w:gridCol w:w="1770"/>
      </w:tblGrid>
      <w:tr w:rsidR="009A5EDD" w:rsidRPr="00564CEC" w14:paraId="5C056825" w14:textId="77777777" w:rsidTr="00986EBF">
        <w:trPr>
          <w:trHeight w:val="551"/>
        </w:trPr>
        <w:tc>
          <w:tcPr>
            <w:tcW w:w="151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16716C4" w14:textId="77777777" w:rsidR="009A5EDD" w:rsidRPr="00564CEC" w:rsidRDefault="009A5EDD" w:rsidP="00986EBF">
            <w:pPr>
              <w:rPr>
                <w:rFonts w:asciiTheme="minorHAnsi" w:hAnsiTheme="minorHAnsi" w:cstheme="minorHAnsi"/>
                <w:b/>
                <w:bCs/>
                <w:sz w:val="22"/>
                <w:szCs w:val="22"/>
              </w:rPr>
            </w:pPr>
            <w:r w:rsidRPr="00564CEC">
              <w:rPr>
                <w:rFonts w:asciiTheme="minorHAnsi" w:hAnsiTheme="minorHAnsi" w:cstheme="minorHAnsi"/>
                <w:b/>
                <w:bCs/>
                <w:sz w:val="22"/>
                <w:szCs w:val="22"/>
              </w:rPr>
              <w:t>Last Name</w:t>
            </w:r>
          </w:p>
        </w:tc>
        <w:tc>
          <w:tcPr>
            <w:tcW w:w="125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AE15C5C" w14:textId="77777777" w:rsidR="009A5EDD" w:rsidRPr="00564CEC" w:rsidRDefault="009A5EDD" w:rsidP="00986EBF">
            <w:pPr>
              <w:rPr>
                <w:rFonts w:asciiTheme="minorHAnsi" w:hAnsiTheme="minorHAnsi" w:cstheme="minorHAnsi"/>
                <w:b/>
                <w:bCs/>
                <w:sz w:val="22"/>
                <w:szCs w:val="22"/>
              </w:rPr>
            </w:pPr>
            <w:r w:rsidRPr="00564CEC">
              <w:rPr>
                <w:rFonts w:asciiTheme="minorHAnsi" w:hAnsiTheme="minorHAnsi" w:cstheme="minorHAnsi"/>
                <w:b/>
                <w:bCs/>
                <w:sz w:val="22"/>
                <w:szCs w:val="22"/>
              </w:rPr>
              <w:t>First Name</w:t>
            </w:r>
          </w:p>
        </w:tc>
        <w:tc>
          <w:tcPr>
            <w:tcW w:w="88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52A0F256" w14:textId="77777777" w:rsidR="009A5EDD" w:rsidRPr="00564CEC" w:rsidRDefault="009A5EDD" w:rsidP="00986EBF">
            <w:pPr>
              <w:rPr>
                <w:rFonts w:asciiTheme="minorHAnsi" w:hAnsiTheme="minorHAnsi" w:cstheme="minorHAnsi"/>
                <w:b/>
                <w:bCs/>
                <w:sz w:val="22"/>
                <w:szCs w:val="22"/>
              </w:rPr>
            </w:pPr>
            <w:r w:rsidRPr="00564CEC">
              <w:rPr>
                <w:rFonts w:asciiTheme="minorHAnsi" w:hAnsiTheme="minorHAnsi" w:cstheme="minorHAnsi"/>
                <w:b/>
                <w:bCs/>
                <w:sz w:val="22"/>
                <w:szCs w:val="22"/>
              </w:rPr>
              <w:t>Degree</w:t>
            </w:r>
          </w:p>
        </w:tc>
        <w:tc>
          <w:tcPr>
            <w:tcW w:w="1293"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37DC0EF" w14:textId="77777777" w:rsidR="009A5EDD" w:rsidRPr="00564CEC" w:rsidRDefault="009A5EDD" w:rsidP="00986EBF">
            <w:pPr>
              <w:rPr>
                <w:rFonts w:asciiTheme="minorHAnsi" w:hAnsiTheme="minorHAnsi" w:cstheme="minorHAnsi"/>
                <w:b/>
                <w:bCs/>
                <w:sz w:val="22"/>
                <w:szCs w:val="22"/>
              </w:rPr>
            </w:pPr>
            <w:proofErr w:type="spellStart"/>
            <w:r w:rsidRPr="00564CEC">
              <w:rPr>
                <w:rFonts w:asciiTheme="minorHAnsi" w:hAnsiTheme="minorHAnsi" w:cstheme="minorHAnsi"/>
                <w:b/>
                <w:bCs/>
                <w:sz w:val="22"/>
                <w:szCs w:val="22"/>
              </w:rPr>
              <w:t>Dept</w:t>
            </w:r>
            <w:proofErr w:type="spellEnd"/>
          </w:p>
        </w:tc>
        <w:tc>
          <w:tcPr>
            <w:tcW w:w="183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A5F55B0" w14:textId="77777777" w:rsidR="009A5EDD" w:rsidRPr="00564CEC" w:rsidRDefault="009A5EDD" w:rsidP="00986EBF">
            <w:pPr>
              <w:rPr>
                <w:rFonts w:asciiTheme="minorHAnsi" w:hAnsiTheme="minorHAnsi" w:cstheme="minorHAnsi"/>
                <w:b/>
                <w:bCs/>
                <w:sz w:val="22"/>
                <w:szCs w:val="22"/>
              </w:rPr>
            </w:pPr>
            <w:r w:rsidRPr="00564CEC">
              <w:rPr>
                <w:rFonts w:asciiTheme="minorHAnsi" w:hAnsiTheme="minorHAnsi" w:cstheme="minorHAnsi"/>
                <w:b/>
                <w:bCs/>
                <w:sz w:val="22"/>
                <w:szCs w:val="22"/>
              </w:rPr>
              <w:t>Program</w:t>
            </w:r>
          </w:p>
        </w:tc>
        <w:tc>
          <w:tcPr>
            <w:tcW w:w="946"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666F1A5" w14:textId="77777777" w:rsidR="009A5EDD" w:rsidRPr="00564CEC" w:rsidRDefault="009A5EDD" w:rsidP="00986EBF">
            <w:pPr>
              <w:rPr>
                <w:rFonts w:asciiTheme="minorHAnsi" w:hAnsiTheme="minorHAnsi" w:cstheme="minorHAnsi"/>
                <w:b/>
                <w:bCs/>
                <w:sz w:val="22"/>
                <w:szCs w:val="22"/>
              </w:rPr>
            </w:pPr>
            <w:r w:rsidRPr="00564CEC">
              <w:rPr>
                <w:rFonts w:asciiTheme="minorHAnsi" w:hAnsiTheme="minorHAnsi" w:cstheme="minorHAnsi"/>
                <w:b/>
                <w:bCs/>
                <w:sz w:val="22"/>
                <w:szCs w:val="22"/>
              </w:rPr>
              <w:t>Status</w:t>
            </w:r>
          </w:p>
        </w:tc>
        <w:tc>
          <w:tcPr>
            <w:tcW w:w="177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650FCF7" w14:textId="77777777" w:rsidR="009A5EDD" w:rsidRPr="00564CEC" w:rsidRDefault="009A5EDD" w:rsidP="00986EBF">
            <w:pPr>
              <w:jc w:val="center"/>
              <w:rPr>
                <w:rFonts w:asciiTheme="minorHAnsi" w:hAnsiTheme="minorHAnsi" w:cstheme="minorHAnsi"/>
                <w:b/>
                <w:bCs/>
                <w:sz w:val="22"/>
                <w:szCs w:val="22"/>
              </w:rPr>
            </w:pPr>
            <w:r>
              <w:rPr>
                <w:rFonts w:asciiTheme="minorHAnsi" w:hAnsiTheme="minorHAnsi" w:cstheme="minorHAnsi"/>
                <w:b/>
                <w:bCs/>
                <w:sz w:val="22"/>
                <w:szCs w:val="22"/>
              </w:rPr>
              <w:t>CV</w:t>
            </w:r>
          </w:p>
        </w:tc>
      </w:tr>
      <w:tr w:rsidR="009A5EDD" w:rsidRPr="00564CEC" w14:paraId="71680AD3" w14:textId="77777777" w:rsidTr="00986EBF">
        <w:trPr>
          <w:trHeight w:val="551"/>
        </w:trPr>
        <w:tc>
          <w:tcPr>
            <w:tcW w:w="1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793A2B" w14:textId="77777777" w:rsidR="009A5EDD" w:rsidRPr="00D602BB" w:rsidRDefault="009A5EDD" w:rsidP="00986EBF">
            <w:pPr>
              <w:rPr>
                <w:rFonts w:asciiTheme="minorHAnsi" w:hAnsiTheme="minorHAnsi" w:cstheme="minorHAnsi"/>
                <w:sz w:val="22"/>
                <w:szCs w:val="22"/>
              </w:rPr>
            </w:pPr>
            <w:proofErr w:type="spellStart"/>
            <w:r>
              <w:rPr>
                <w:rFonts w:asciiTheme="minorHAnsi" w:hAnsiTheme="minorHAnsi" w:cstheme="minorHAnsi"/>
                <w:sz w:val="22"/>
                <w:szCs w:val="22"/>
              </w:rPr>
              <w:t>DuBose</w:t>
            </w:r>
            <w:proofErr w:type="spellEnd"/>
          </w:p>
        </w:tc>
        <w:tc>
          <w:tcPr>
            <w:tcW w:w="12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B95E97" w14:textId="77777777" w:rsidR="009A5EDD" w:rsidRPr="00D602BB" w:rsidRDefault="009A5EDD" w:rsidP="00986EBF">
            <w:pPr>
              <w:rPr>
                <w:rFonts w:asciiTheme="minorHAnsi" w:hAnsiTheme="minorHAnsi" w:cstheme="minorHAnsi"/>
                <w:sz w:val="22"/>
                <w:szCs w:val="22"/>
              </w:rPr>
            </w:pPr>
            <w:r>
              <w:rPr>
                <w:rFonts w:asciiTheme="minorHAnsi" w:hAnsiTheme="minorHAnsi" w:cstheme="minorHAnsi"/>
                <w:sz w:val="22"/>
                <w:szCs w:val="22"/>
              </w:rPr>
              <w:t>Kennard</w:t>
            </w: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6E6799" w14:textId="77777777" w:rsidR="009A5EDD" w:rsidRPr="00D602BB" w:rsidRDefault="009A5EDD" w:rsidP="00986EBF">
            <w:pPr>
              <w:rPr>
                <w:rFonts w:asciiTheme="minorHAnsi" w:hAnsiTheme="minorHAnsi" w:cstheme="minorHAnsi"/>
                <w:sz w:val="22"/>
                <w:szCs w:val="22"/>
              </w:rPr>
            </w:pPr>
            <w:r>
              <w:rPr>
                <w:rFonts w:asciiTheme="minorHAnsi" w:hAnsiTheme="minorHAnsi" w:cstheme="minorHAnsi"/>
                <w:sz w:val="22"/>
                <w:szCs w:val="22"/>
              </w:rPr>
              <w:t>DSW</w:t>
            </w:r>
          </w:p>
        </w:tc>
        <w:tc>
          <w:tcPr>
            <w:tcW w:w="12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8940E2" w14:textId="77777777" w:rsidR="009A5EDD" w:rsidRPr="00D602BB" w:rsidRDefault="009A5EDD" w:rsidP="00986EBF">
            <w:pPr>
              <w:rPr>
                <w:rFonts w:asciiTheme="minorHAnsi" w:hAnsiTheme="minorHAnsi" w:cstheme="minorHAnsi"/>
                <w:sz w:val="22"/>
                <w:szCs w:val="22"/>
              </w:rPr>
            </w:pPr>
            <w:r>
              <w:rPr>
                <w:rFonts w:asciiTheme="minorHAnsi" w:hAnsiTheme="minorHAnsi" w:cstheme="minorHAnsi"/>
                <w:sz w:val="22"/>
                <w:szCs w:val="22"/>
              </w:rPr>
              <w:t>Social Work</w:t>
            </w:r>
          </w:p>
        </w:tc>
        <w:tc>
          <w:tcPr>
            <w:tcW w:w="18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8AF1F1" w14:textId="77777777" w:rsidR="009A5EDD" w:rsidRPr="00D602BB" w:rsidRDefault="009A5EDD" w:rsidP="00986EBF">
            <w:pPr>
              <w:rPr>
                <w:rFonts w:asciiTheme="minorHAnsi" w:hAnsiTheme="minorHAnsi" w:cstheme="minorHAnsi"/>
                <w:sz w:val="22"/>
                <w:szCs w:val="22"/>
              </w:rPr>
            </w:pPr>
            <w:r>
              <w:rPr>
                <w:rFonts w:asciiTheme="minorHAnsi" w:hAnsiTheme="minorHAnsi" w:cstheme="minorHAnsi"/>
                <w:sz w:val="22"/>
                <w:szCs w:val="22"/>
              </w:rPr>
              <w:t>MSW</w:t>
            </w:r>
          </w:p>
        </w:tc>
        <w:tc>
          <w:tcPr>
            <w:tcW w:w="9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70B492" w14:textId="77777777" w:rsidR="009A5EDD" w:rsidRPr="00D602BB" w:rsidRDefault="009A5EDD" w:rsidP="00986EBF">
            <w:pPr>
              <w:rPr>
                <w:rFonts w:asciiTheme="minorHAnsi" w:hAnsiTheme="minorHAnsi" w:cstheme="minorHAnsi"/>
                <w:sz w:val="22"/>
                <w:szCs w:val="22"/>
              </w:rPr>
            </w:pPr>
            <w:r>
              <w:rPr>
                <w:rFonts w:asciiTheme="minorHAnsi" w:hAnsiTheme="minorHAnsi" w:cstheme="minorHAnsi"/>
                <w:sz w:val="22"/>
                <w:szCs w:val="22"/>
              </w:rPr>
              <w:t>Full</w:t>
            </w:r>
          </w:p>
        </w:tc>
        <w:tc>
          <w:tcPr>
            <w:tcW w:w="17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CC0EFF" w14:textId="77777777" w:rsidR="009A5EDD" w:rsidRPr="00D602BB" w:rsidRDefault="009A5EDD" w:rsidP="00986EBF">
            <w:pPr>
              <w:jc w:val="center"/>
              <w:rPr>
                <w:rFonts w:asciiTheme="minorHAnsi" w:hAnsiTheme="minorHAnsi" w:cstheme="minorHAnsi"/>
                <w:sz w:val="22"/>
                <w:szCs w:val="22"/>
              </w:rPr>
            </w:pPr>
            <w:r>
              <w:rPr>
                <w:rFonts w:asciiTheme="minorHAnsi" w:hAnsiTheme="minorHAnsi" w:cstheme="minorHAnsi"/>
                <w:sz w:val="22"/>
                <w:szCs w:val="22"/>
              </w:rPr>
              <w:object w:dxaOrig="935" w:dyaOrig="602" w14:anchorId="386E2666">
                <v:shape id="_x0000_i1026" type="#_x0000_t75" style="width:40.5pt;height:26.25pt" o:ole="">
                  <v:imagedata r:id="rId9" o:title=""/>
                </v:shape>
                <o:OLEObject Type="Embed" ProgID="AcroExch.Document.DC" ShapeID="_x0000_i1026" DrawAspect="Icon" ObjectID="_1664269148" r:id="rId10"/>
              </w:object>
            </w:r>
          </w:p>
        </w:tc>
      </w:tr>
      <w:tr w:rsidR="009A5EDD" w:rsidRPr="00564CEC" w14:paraId="7514E217" w14:textId="77777777" w:rsidTr="00986EBF">
        <w:trPr>
          <w:trHeight w:val="551"/>
        </w:trPr>
        <w:tc>
          <w:tcPr>
            <w:tcW w:w="1519" w:type="dxa"/>
            <w:tcBorders>
              <w:top w:val="single" w:sz="4" w:space="0" w:color="000000"/>
              <w:left w:val="single" w:sz="4" w:space="0" w:color="000000"/>
              <w:bottom w:val="single" w:sz="4" w:space="0" w:color="000000"/>
              <w:right w:val="single" w:sz="4" w:space="0" w:color="000000"/>
            </w:tcBorders>
            <w:vAlign w:val="center"/>
          </w:tcPr>
          <w:p w14:paraId="33662026" w14:textId="77777777" w:rsidR="009A5EDD" w:rsidRDefault="009A5EDD" w:rsidP="00986EBF">
            <w:pPr>
              <w:rPr>
                <w:rFonts w:asciiTheme="minorHAnsi" w:eastAsia="Cambria" w:hAnsiTheme="minorHAnsi" w:cstheme="minorHAnsi"/>
                <w:sz w:val="22"/>
                <w:szCs w:val="22"/>
              </w:rPr>
            </w:pPr>
            <w:r>
              <w:rPr>
                <w:rFonts w:asciiTheme="minorHAnsi" w:hAnsiTheme="minorHAnsi" w:cstheme="minorHAnsi"/>
                <w:sz w:val="22"/>
                <w:szCs w:val="22"/>
              </w:rPr>
              <w:t>Freeman</w:t>
            </w:r>
          </w:p>
        </w:tc>
        <w:tc>
          <w:tcPr>
            <w:tcW w:w="1258" w:type="dxa"/>
            <w:tcBorders>
              <w:top w:val="single" w:sz="4" w:space="0" w:color="000000"/>
              <w:left w:val="single" w:sz="4" w:space="0" w:color="000000"/>
              <w:bottom w:val="single" w:sz="4" w:space="0" w:color="000000"/>
              <w:right w:val="single" w:sz="4" w:space="0" w:color="000000"/>
            </w:tcBorders>
            <w:vAlign w:val="center"/>
          </w:tcPr>
          <w:p w14:paraId="6FEC2A25" w14:textId="77777777" w:rsidR="009A5EDD" w:rsidRDefault="009A5EDD" w:rsidP="00986EBF">
            <w:pPr>
              <w:rPr>
                <w:rFonts w:asciiTheme="minorHAnsi" w:eastAsia="Cambria" w:hAnsiTheme="minorHAnsi" w:cstheme="minorHAnsi"/>
                <w:sz w:val="22"/>
                <w:szCs w:val="22"/>
              </w:rPr>
            </w:pPr>
            <w:r>
              <w:rPr>
                <w:rFonts w:asciiTheme="minorHAnsi" w:hAnsiTheme="minorHAnsi" w:cstheme="minorHAnsi"/>
                <w:sz w:val="22"/>
                <w:szCs w:val="22"/>
              </w:rPr>
              <w:t>Teresa</w:t>
            </w:r>
          </w:p>
        </w:tc>
        <w:tc>
          <w:tcPr>
            <w:tcW w:w="885" w:type="dxa"/>
            <w:tcBorders>
              <w:top w:val="single" w:sz="4" w:space="0" w:color="000000"/>
              <w:left w:val="single" w:sz="4" w:space="0" w:color="000000"/>
              <w:bottom w:val="single" w:sz="4" w:space="0" w:color="000000"/>
              <w:right w:val="single" w:sz="4" w:space="0" w:color="000000"/>
            </w:tcBorders>
            <w:vAlign w:val="center"/>
          </w:tcPr>
          <w:p w14:paraId="5219B8B3" w14:textId="77777777" w:rsidR="009A5EDD" w:rsidRDefault="009A5EDD" w:rsidP="00986EBF">
            <w:pPr>
              <w:rPr>
                <w:rFonts w:asciiTheme="minorHAnsi" w:eastAsia="Cambria" w:hAnsiTheme="minorHAnsi" w:cstheme="minorHAnsi"/>
                <w:sz w:val="22"/>
                <w:szCs w:val="22"/>
              </w:rPr>
            </w:pPr>
            <w:r>
              <w:rPr>
                <w:rFonts w:asciiTheme="minorHAnsi" w:eastAsia="Cambria" w:hAnsiTheme="minorHAnsi" w:cstheme="minorHAnsi"/>
                <w:sz w:val="22"/>
                <w:szCs w:val="22"/>
              </w:rPr>
              <w:t>MSW</w:t>
            </w:r>
          </w:p>
        </w:tc>
        <w:tc>
          <w:tcPr>
            <w:tcW w:w="1293" w:type="dxa"/>
            <w:tcBorders>
              <w:top w:val="single" w:sz="4" w:space="0" w:color="000000"/>
              <w:left w:val="single" w:sz="4" w:space="0" w:color="000000"/>
              <w:bottom w:val="single" w:sz="4" w:space="0" w:color="000000"/>
              <w:right w:val="single" w:sz="4" w:space="0" w:color="000000"/>
            </w:tcBorders>
            <w:vAlign w:val="center"/>
          </w:tcPr>
          <w:p w14:paraId="3FCF98CC" w14:textId="77777777" w:rsidR="009A5EDD" w:rsidRDefault="009A5EDD" w:rsidP="00986EBF">
            <w:pPr>
              <w:rPr>
                <w:rFonts w:asciiTheme="minorHAnsi" w:eastAsia="Cambria" w:hAnsiTheme="minorHAnsi" w:cstheme="minorHAnsi"/>
                <w:sz w:val="22"/>
                <w:szCs w:val="22"/>
              </w:rPr>
            </w:pPr>
            <w:r>
              <w:rPr>
                <w:rFonts w:asciiTheme="minorHAnsi" w:eastAsia="Cambria" w:hAnsiTheme="minorHAnsi" w:cstheme="minorHAnsi"/>
                <w:sz w:val="22"/>
                <w:szCs w:val="22"/>
              </w:rPr>
              <w:t>Social Work</w:t>
            </w:r>
          </w:p>
        </w:tc>
        <w:tc>
          <w:tcPr>
            <w:tcW w:w="1832" w:type="dxa"/>
            <w:tcBorders>
              <w:top w:val="single" w:sz="4" w:space="0" w:color="000000"/>
              <w:left w:val="single" w:sz="4" w:space="0" w:color="000000"/>
              <w:bottom w:val="single" w:sz="4" w:space="0" w:color="000000"/>
              <w:right w:val="single" w:sz="4" w:space="0" w:color="000000"/>
            </w:tcBorders>
            <w:vAlign w:val="center"/>
          </w:tcPr>
          <w:p w14:paraId="1A25A7EC" w14:textId="77777777" w:rsidR="009A5EDD" w:rsidRDefault="009A5EDD" w:rsidP="00986EBF">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MSW</w:t>
            </w:r>
          </w:p>
        </w:tc>
        <w:tc>
          <w:tcPr>
            <w:tcW w:w="946" w:type="dxa"/>
            <w:tcBorders>
              <w:top w:val="single" w:sz="4" w:space="0" w:color="000000"/>
              <w:left w:val="single" w:sz="4" w:space="0" w:color="000000"/>
              <w:bottom w:val="single" w:sz="4" w:space="0" w:color="000000"/>
              <w:right w:val="single" w:sz="4" w:space="0" w:color="000000"/>
            </w:tcBorders>
            <w:vAlign w:val="center"/>
          </w:tcPr>
          <w:p w14:paraId="31A7CC19" w14:textId="77777777" w:rsidR="009A5EDD" w:rsidRDefault="009A5EDD" w:rsidP="00986EBF">
            <w:pPr>
              <w:rPr>
                <w:rFonts w:asciiTheme="minorHAnsi" w:eastAsia="Cambria" w:hAnsiTheme="minorHAnsi" w:cstheme="minorHAnsi"/>
                <w:sz w:val="22"/>
                <w:szCs w:val="22"/>
              </w:rPr>
            </w:pPr>
            <w:r>
              <w:rPr>
                <w:rFonts w:asciiTheme="minorHAnsi" w:eastAsia="Cambria" w:hAnsiTheme="minorHAnsi" w:cstheme="minorHAnsi"/>
                <w:sz w:val="22"/>
                <w:szCs w:val="22"/>
              </w:rPr>
              <w:t xml:space="preserve">Prof </w:t>
            </w:r>
            <w:proofErr w:type="spellStart"/>
            <w:r>
              <w:rPr>
                <w:rFonts w:asciiTheme="minorHAnsi" w:eastAsia="Cambria" w:hAnsiTheme="minorHAnsi" w:cstheme="minorHAnsi"/>
                <w:sz w:val="22"/>
                <w:szCs w:val="22"/>
              </w:rPr>
              <w:t>Aff</w:t>
            </w:r>
            <w:proofErr w:type="spellEnd"/>
          </w:p>
        </w:tc>
        <w:tc>
          <w:tcPr>
            <w:tcW w:w="1770" w:type="dxa"/>
            <w:tcBorders>
              <w:top w:val="single" w:sz="4" w:space="0" w:color="000000"/>
              <w:left w:val="single" w:sz="4" w:space="0" w:color="000000"/>
              <w:bottom w:val="single" w:sz="4" w:space="0" w:color="000000"/>
              <w:right w:val="single" w:sz="4" w:space="0" w:color="000000"/>
            </w:tcBorders>
            <w:vAlign w:val="center"/>
          </w:tcPr>
          <w:p w14:paraId="0D4D99E0" w14:textId="77777777" w:rsidR="009A5EDD" w:rsidRDefault="009A5EDD" w:rsidP="00986EBF">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935" w:dyaOrig="602" w14:anchorId="19BE6CBB">
                <v:shape id="_x0000_i1027" type="#_x0000_t75" style="width:36.75pt;height:24pt" o:ole="">
                  <v:imagedata r:id="rId11" o:title=""/>
                </v:shape>
                <o:OLEObject Type="Embed" ProgID="AcroExch.Document.DC" ShapeID="_x0000_i1027" DrawAspect="Icon" ObjectID="_1664269149" r:id="rId12"/>
              </w:object>
            </w:r>
          </w:p>
        </w:tc>
      </w:tr>
      <w:tr w:rsidR="009A5EDD" w:rsidRPr="00564CEC" w14:paraId="4FCD77C3" w14:textId="77777777" w:rsidTr="00986EBF">
        <w:trPr>
          <w:trHeight w:val="551"/>
        </w:trPr>
        <w:tc>
          <w:tcPr>
            <w:tcW w:w="1519" w:type="dxa"/>
            <w:tcBorders>
              <w:top w:val="single" w:sz="4" w:space="0" w:color="000000"/>
              <w:left w:val="single" w:sz="4" w:space="0" w:color="000000"/>
              <w:bottom w:val="single" w:sz="4" w:space="0" w:color="000000"/>
              <w:right w:val="single" w:sz="4" w:space="0" w:color="000000"/>
            </w:tcBorders>
            <w:vAlign w:val="center"/>
          </w:tcPr>
          <w:p w14:paraId="20027A22" w14:textId="77777777" w:rsidR="009A5EDD" w:rsidRDefault="009A5EDD" w:rsidP="00986EBF">
            <w:pPr>
              <w:rPr>
                <w:rFonts w:asciiTheme="minorHAnsi" w:eastAsia="Cambria" w:hAnsiTheme="minorHAnsi" w:cstheme="minorHAnsi"/>
                <w:sz w:val="22"/>
                <w:szCs w:val="22"/>
              </w:rPr>
            </w:pPr>
            <w:r>
              <w:rPr>
                <w:rFonts w:asciiTheme="minorHAnsi" w:eastAsia="Cambria" w:hAnsiTheme="minorHAnsi" w:cstheme="minorHAnsi"/>
                <w:sz w:val="22"/>
                <w:szCs w:val="22"/>
              </w:rPr>
              <w:t>Stephens</w:t>
            </w:r>
          </w:p>
        </w:tc>
        <w:tc>
          <w:tcPr>
            <w:tcW w:w="1258" w:type="dxa"/>
            <w:tcBorders>
              <w:top w:val="single" w:sz="4" w:space="0" w:color="000000"/>
              <w:left w:val="single" w:sz="4" w:space="0" w:color="000000"/>
              <w:bottom w:val="single" w:sz="4" w:space="0" w:color="000000"/>
              <w:right w:val="single" w:sz="4" w:space="0" w:color="000000"/>
            </w:tcBorders>
            <w:vAlign w:val="center"/>
          </w:tcPr>
          <w:p w14:paraId="1A143FB3" w14:textId="77777777" w:rsidR="009A5EDD" w:rsidRDefault="009A5EDD" w:rsidP="00986EBF">
            <w:pPr>
              <w:rPr>
                <w:rFonts w:asciiTheme="minorHAnsi" w:eastAsia="Cambria" w:hAnsiTheme="minorHAnsi" w:cstheme="minorHAnsi"/>
                <w:sz w:val="22"/>
                <w:szCs w:val="22"/>
              </w:rPr>
            </w:pPr>
            <w:r>
              <w:rPr>
                <w:rFonts w:asciiTheme="minorHAnsi" w:eastAsia="Cambria" w:hAnsiTheme="minorHAnsi" w:cstheme="minorHAnsi"/>
                <w:sz w:val="22"/>
                <w:szCs w:val="22"/>
              </w:rPr>
              <w:t>Frederick</w:t>
            </w:r>
          </w:p>
        </w:tc>
        <w:tc>
          <w:tcPr>
            <w:tcW w:w="885" w:type="dxa"/>
            <w:tcBorders>
              <w:top w:val="single" w:sz="4" w:space="0" w:color="000000"/>
              <w:left w:val="single" w:sz="4" w:space="0" w:color="000000"/>
              <w:bottom w:val="single" w:sz="4" w:space="0" w:color="000000"/>
              <w:right w:val="single" w:sz="4" w:space="0" w:color="000000"/>
            </w:tcBorders>
            <w:vAlign w:val="center"/>
          </w:tcPr>
          <w:p w14:paraId="15DC653C" w14:textId="77777777" w:rsidR="009A5EDD" w:rsidRDefault="009A5EDD" w:rsidP="00986EBF">
            <w:pPr>
              <w:rPr>
                <w:rFonts w:asciiTheme="minorHAnsi" w:eastAsia="Cambria" w:hAnsiTheme="minorHAnsi" w:cstheme="minorHAnsi"/>
                <w:sz w:val="22"/>
                <w:szCs w:val="22"/>
              </w:rPr>
            </w:pPr>
            <w:r>
              <w:rPr>
                <w:rFonts w:asciiTheme="minorHAnsi" w:eastAsia="Cambria" w:hAnsiTheme="minorHAnsi" w:cstheme="minorHAnsi"/>
                <w:sz w:val="22"/>
                <w:szCs w:val="22"/>
              </w:rPr>
              <w:t>MSW</w:t>
            </w:r>
          </w:p>
        </w:tc>
        <w:tc>
          <w:tcPr>
            <w:tcW w:w="1293" w:type="dxa"/>
            <w:tcBorders>
              <w:top w:val="single" w:sz="4" w:space="0" w:color="000000"/>
              <w:left w:val="single" w:sz="4" w:space="0" w:color="000000"/>
              <w:bottom w:val="single" w:sz="4" w:space="0" w:color="000000"/>
              <w:right w:val="single" w:sz="4" w:space="0" w:color="000000"/>
            </w:tcBorders>
            <w:vAlign w:val="center"/>
          </w:tcPr>
          <w:p w14:paraId="432472E8" w14:textId="77777777" w:rsidR="009A5EDD" w:rsidRDefault="009A5EDD" w:rsidP="00986EBF">
            <w:pPr>
              <w:rPr>
                <w:rFonts w:asciiTheme="minorHAnsi" w:eastAsia="Cambria" w:hAnsiTheme="minorHAnsi" w:cstheme="minorHAnsi"/>
                <w:sz w:val="22"/>
                <w:szCs w:val="22"/>
              </w:rPr>
            </w:pPr>
            <w:r>
              <w:rPr>
                <w:rFonts w:asciiTheme="minorHAnsi" w:eastAsia="Cambria" w:hAnsiTheme="minorHAnsi" w:cstheme="minorHAnsi"/>
                <w:sz w:val="22"/>
                <w:szCs w:val="22"/>
              </w:rPr>
              <w:t>Social Work</w:t>
            </w:r>
          </w:p>
        </w:tc>
        <w:tc>
          <w:tcPr>
            <w:tcW w:w="1832" w:type="dxa"/>
            <w:tcBorders>
              <w:top w:val="single" w:sz="4" w:space="0" w:color="000000"/>
              <w:left w:val="single" w:sz="4" w:space="0" w:color="000000"/>
              <w:bottom w:val="single" w:sz="4" w:space="0" w:color="000000"/>
              <w:right w:val="single" w:sz="4" w:space="0" w:color="000000"/>
            </w:tcBorders>
            <w:vAlign w:val="center"/>
          </w:tcPr>
          <w:p w14:paraId="68590C64" w14:textId="77777777" w:rsidR="009A5EDD" w:rsidRDefault="009A5EDD" w:rsidP="00986EBF">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MSW</w:t>
            </w:r>
          </w:p>
        </w:tc>
        <w:tc>
          <w:tcPr>
            <w:tcW w:w="946" w:type="dxa"/>
            <w:tcBorders>
              <w:top w:val="single" w:sz="4" w:space="0" w:color="000000"/>
              <w:left w:val="single" w:sz="4" w:space="0" w:color="000000"/>
              <w:bottom w:val="single" w:sz="4" w:space="0" w:color="000000"/>
              <w:right w:val="single" w:sz="4" w:space="0" w:color="000000"/>
            </w:tcBorders>
            <w:vAlign w:val="center"/>
          </w:tcPr>
          <w:p w14:paraId="3B3D3790" w14:textId="062E4ECB" w:rsidR="009A5EDD" w:rsidRDefault="00465888" w:rsidP="00986EBF">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770" w:type="dxa"/>
            <w:tcBorders>
              <w:top w:val="single" w:sz="4" w:space="0" w:color="000000"/>
              <w:left w:val="single" w:sz="4" w:space="0" w:color="000000"/>
              <w:bottom w:val="single" w:sz="4" w:space="0" w:color="000000"/>
              <w:right w:val="single" w:sz="4" w:space="0" w:color="000000"/>
            </w:tcBorders>
            <w:vAlign w:val="center"/>
          </w:tcPr>
          <w:p w14:paraId="368963FB" w14:textId="77777777" w:rsidR="009A5EDD" w:rsidRDefault="009A5EDD" w:rsidP="00986EBF">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935" w:dyaOrig="602" w14:anchorId="33048021">
                <v:shape id="_x0000_i1028" type="#_x0000_t75" style="width:38.25pt;height:24.75pt" o:ole="">
                  <v:imagedata r:id="rId13" o:title=""/>
                </v:shape>
                <o:OLEObject Type="Embed" ProgID="AcroExch.Document.DC" ShapeID="_x0000_i1028" DrawAspect="Icon" ObjectID="_1664269150" r:id="rId14"/>
              </w:object>
            </w:r>
          </w:p>
        </w:tc>
      </w:tr>
      <w:tr w:rsidR="009A5EDD" w:rsidRPr="00564CEC" w14:paraId="4C54B7EA" w14:textId="77777777" w:rsidTr="00986EBF">
        <w:trPr>
          <w:trHeight w:val="551"/>
        </w:trPr>
        <w:tc>
          <w:tcPr>
            <w:tcW w:w="1519" w:type="dxa"/>
            <w:tcBorders>
              <w:top w:val="single" w:sz="4" w:space="0" w:color="000000"/>
              <w:left w:val="single" w:sz="4" w:space="0" w:color="000000"/>
              <w:bottom w:val="single" w:sz="4" w:space="0" w:color="000000"/>
              <w:right w:val="single" w:sz="4" w:space="0" w:color="000000"/>
            </w:tcBorders>
            <w:vAlign w:val="center"/>
          </w:tcPr>
          <w:p w14:paraId="18785D0B" w14:textId="77777777" w:rsidR="009A5EDD" w:rsidRDefault="009A5EDD" w:rsidP="00986EBF">
            <w:pPr>
              <w:rPr>
                <w:rFonts w:asciiTheme="minorHAnsi" w:eastAsia="Cambria" w:hAnsiTheme="minorHAnsi" w:cstheme="minorHAnsi"/>
                <w:sz w:val="22"/>
                <w:szCs w:val="22"/>
              </w:rPr>
            </w:pPr>
            <w:r>
              <w:rPr>
                <w:rFonts w:asciiTheme="minorHAnsi" w:eastAsia="Cambria" w:hAnsiTheme="minorHAnsi" w:cstheme="minorHAnsi"/>
                <w:sz w:val="22"/>
                <w:szCs w:val="22"/>
              </w:rPr>
              <w:t>Thomas</w:t>
            </w:r>
          </w:p>
        </w:tc>
        <w:tc>
          <w:tcPr>
            <w:tcW w:w="1258" w:type="dxa"/>
            <w:tcBorders>
              <w:top w:val="single" w:sz="4" w:space="0" w:color="000000"/>
              <w:left w:val="single" w:sz="4" w:space="0" w:color="000000"/>
              <w:bottom w:val="single" w:sz="4" w:space="0" w:color="000000"/>
              <w:right w:val="single" w:sz="4" w:space="0" w:color="000000"/>
            </w:tcBorders>
            <w:vAlign w:val="center"/>
          </w:tcPr>
          <w:p w14:paraId="5C96235F" w14:textId="77777777" w:rsidR="009A5EDD" w:rsidRDefault="009A5EDD" w:rsidP="00986EBF">
            <w:pPr>
              <w:rPr>
                <w:rFonts w:asciiTheme="minorHAnsi" w:eastAsia="Cambria" w:hAnsiTheme="minorHAnsi" w:cstheme="minorHAnsi"/>
                <w:sz w:val="22"/>
                <w:szCs w:val="22"/>
              </w:rPr>
            </w:pPr>
            <w:r>
              <w:rPr>
                <w:rFonts w:asciiTheme="minorHAnsi" w:eastAsia="Cambria" w:hAnsiTheme="minorHAnsi" w:cstheme="minorHAnsi"/>
                <w:sz w:val="22"/>
                <w:szCs w:val="22"/>
              </w:rPr>
              <w:t>Jody</w:t>
            </w:r>
          </w:p>
        </w:tc>
        <w:tc>
          <w:tcPr>
            <w:tcW w:w="885" w:type="dxa"/>
            <w:tcBorders>
              <w:top w:val="single" w:sz="4" w:space="0" w:color="000000"/>
              <w:left w:val="single" w:sz="4" w:space="0" w:color="000000"/>
              <w:bottom w:val="single" w:sz="4" w:space="0" w:color="000000"/>
              <w:right w:val="single" w:sz="4" w:space="0" w:color="000000"/>
            </w:tcBorders>
            <w:vAlign w:val="center"/>
          </w:tcPr>
          <w:p w14:paraId="06D7CC15" w14:textId="77777777" w:rsidR="009A5EDD" w:rsidRDefault="009A5EDD" w:rsidP="00986EBF">
            <w:pPr>
              <w:rPr>
                <w:rFonts w:asciiTheme="minorHAnsi" w:eastAsia="Cambria" w:hAnsiTheme="minorHAnsi" w:cstheme="minorHAnsi"/>
                <w:sz w:val="22"/>
                <w:szCs w:val="22"/>
              </w:rPr>
            </w:pPr>
            <w:r>
              <w:rPr>
                <w:rFonts w:asciiTheme="minorHAnsi" w:eastAsia="Cambria" w:hAnsiTheme="minorHAnsi" w:cstheme="minorHAnsi"/>
                <w:sz w:val="22"/>
                <w:szCs w:val="22"/>
              </w:rPr>
              <w:t>DSW</w:t>
            </w:r>
          </w:p>
        </w:tc>
        <w:tc>
          <w:tcPr>
            <w:tcW w:w="1293" w:type="dxa"/>
            <w:tcBorders>
              <w:top w:val="single" w:sz="4" w:space="0" w:color="000000"/>
              <w:left w:val="single" w:sz="4" w:space="0" w:color="000000"/>
              <w:bottom w:val="single" w:sz="4" w:space="0" w:color="000000"/>
              <w:right w:val="single" w:sz="4" w:space="0" w:color="000000"/>
            </w:tcBorders>
            <w:vAlign w:val="center"/>
          </w:tcPr>
          <w:p w14:paraId="1FBCE991" w14:textId="77777777" w:rsidR="009A5EDD" w:rsidRDefault="009A5EDD" w:rsidP="00986EBF">
            <w:pPr>
              <w:rPr>
                <w:rFonts w:asciiTheme="minorHAnsi" w:eastAsia="Cambria" w:hAnsiTheme="minorHAnsi" w:cstheme="minorHAnsi"/>
                <w:sz w:val="22"/>
                <w:szCs w:val="22"/>
              </w:rPr>
            </w:pPr>
            <w:r>
              <w:rPr>
                <w:rFonts w:asciiTheme="minorHAnsi" w:eastAsia="Cambria" w:hAnsiTheme="minorHAnsi" w:cstheme="minorHAnsi"/>
                <w:sz w:val="22"/>
                <w:szCs w:val="22"/>
              </w:rPr>
              <w:t>Social Work</w:t>
            </w:r>
          </w:p>
        </w:tc>
        <w:tc>
          <w:tcPr>
            <w:tcW w:w="1832" w:type="dxa"/>
            <w:tcBorders>
              <w:top w:val="single" w:sz="4" w:space="0" w:color="000000"/>
              <w:left w:val="single" w:sz="4" w:space="0" w:color="000000"/>
              <w:bottom w:val="single" w:sz="4" w:space="0" w:color="000000"/>
              <w:right w:val="single" w:sz="4" w:space="0" w:color="000000"/>
            </w:tcBorders>
            <w:vAlign w:val="center"/>
          </w:tcPr>
          <w:p w14:paraId="2D593266" w14:textId="77777777" w:rsidR="009A5EDD" w:rsidRDefault="009A5EDD" w:rsidP="00986EBF">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MSW</w:t>
            </w:r>
          </w:p>
        </w:tc>
        <w:tc>
          <w:tcPr>
            <w:tcW w:w="946" w:type="dxa"/>
            <w:tcBorders>
              <w:top w:val="single" w:sz="4" w:space="0" w:color="000000"/>
              <w:left w:val="single" w:sz="4" w:space="0" w:color="000000"/>
              <w:bottom w:val="single" w:sz="4" w:space="0" w:color="000000"/>
              <w:right w:val="single" w:sz="4" w:space="0" w:color="000000"/>
            </w:tcBorders>
            <w:vAlign w:val="center"/>
          </w:tcPr>
          <w:p w14:paraId="51EF3AE9" w14:textId="77777777" w:rsidR="009A5EDD" w:rsidRDefault="009A5EDD" w:rsidP="00986EBF">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770" w:type="dxa"/>
            <w:tcBorders>
              <w:top w:val="single" w:sz="4" w:space="0" w:color="000000"/>
              <w:left w:val="single" w:sz="4" w:space="0" w:color="000000"/>
              <w:bottom w:val="single" w:sz="4" w:space="0" w:color="000000"/>
              <w:right w:val="single" w:sz="4" w:space="0" w:color="000000"/>
            </w:tcBorders>
            <w:vAlign w:val="center"/>
          </w:tcPr>
          <w:p w14:paraId="61B3DDE6" w14:textId="77777777" w:rsidR="009A5EDD" w:rsidRDefault="009A5EDD" w:rsidP="00986EBF">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935" w:dyaOrig="602" w14:anchorId="4EB42E75">
                <v:shape id="_x0000_i1029" type="#_x0000_t75" style="width:39.75pt;height:25.5pt" o:ole="">
                  <v:imagedata r:id="rId15" o:title=""/>
                </v:shape>
                <o:OLEObject Type="Embed" ProgID="AcroExch.Document.DC" ShapeID="_x0000_i1029" DrawAspect="Icon" ObjectID="_1664269151" r:id="rId16"/>
              </w:object>
            </w:r>
          </w:p>
        </w:tc>
      </w:tr>
    </w:tbl>
    <w:p w14:paraId="43FC12E8" w14:textId="77777777" w:rsidR="009A5EDD" w:rsidRPr="00121D7D" w:rsidRDefault="009A5EDD" w:rsidP="00121D7D">
      <w:pPr>
        <w:rPr>
          <w:rFonts w:asciiTheme="minorHAnsi" w:hAnsiTheme="minorHAnsi" w:cstheme="minorHAnsi"/>
        </w:rPr>
      </w:pPr>
    </w:p>
    <w:p w14:paraId="397F1CAB" w14:textId="77777777" w:rsidR="009A5EDD" w:rsidRPr="000F2A50" w:rsidRDefault="009A5EDD" w:rsidP="009A5EDD">
      <w:pPr>
        <w:numPr>
          <w:ilvl w:val="0"/>
          <w:numId w:val="4"/>
        </w:numPr>
        <w:ind w:left="270" w:hanging="270"/>
        <w:jc w:val="both"/>
        <w:rPr>
          <w:rFonts w:asciiTheme="minorHAnsi" w:hAnsiTheme="minorHAnsi" w:cstheme="minorHAnsi"/>
          <w:b/>
          <w:bCs/>
        </w:rPr>
      </w:pPr>
      <w:r w:rsidRPr="000F2A50">
        <w:rPr>
          <w:rFonts w:asciiTheme="minorHAnsi" w:hAnsiTheme="minorHAnsi" w:cstheme="minorHAnsi"/>
          <w:b/>
          <w:bCs/>
        </w:rPr>
        <w:t xml:space="preserve">Course Revision Proposals </w:t>
      </w:r>
    </w:p>
    <w:p w14:paraId="01E60FDE" w14:textId="2172980B" w:rsidR="009A7A27" w:rsidRPr="000F2A50" w:rsidRDefault="009A7A27" w:rsidP="009A7A27">
      <w:pPr>
        <w:numPr>
          <w:ilvl w:val="1"/>
          <w:numId w:val="4"/>
        </w:numPr>
        <w:ind w:left="720"/>
        <w:jc w:val="both"/>
        <w:rPr>
          <w:rFonts w:asciiTheme="minorHAnsi" w:hAnsiTheme="minorHAnsi" w:cstheme="minorHAnsi"/>
          <w:b/>
          <w:bCs/>
        </w:rPr>
      </w:pPr>
      <w:r w:rsidRPr="000F2A50">
        <w:rPr>
          <w:rFonts w:asciiTheme="minorHAnsi" w:hAnsiTheme="minorHAnsi" w:cstheme="minorHAnsi"/>
          <w:b/>
          <w:bCs/>
        </w:rPr>
        <w:t xml:space="preserve">ART 5050. Applied Art Education Pedagogy and Production: Elementary (3) </w:t>
      </w:r>
    </w:p>
    <w:p w14:paraId="27259529" w14:textId="77777777" w:rsidR="009A7A27" w:rsidRPr="000F2A50" w:rsidRDefault="009A7A27" w:rsidP="009A7A27">
      <w:pPr>
        <w:pStyle w:val="NormalWeb"/>
        <w:numPr>
          <w:ilvl w:val="2"/>
          <w:numId w:val="6"/>
        </w:numPr>
        <w:spacing w:before="0" w:beforeAutospacing="0" w:after="0" w:afterAutospacing="0"/>
        <w:ind w:left="1260" w:hanging="360"/>
        <w:jc w:val="both"/>
        <w:textAlignment w:val="baseline"/>
        <w:rPr>
          <w:rFonts w:asciiTheme="minorHAnsi" w:hAnsiTheme="minorHAnsi" w:cstheme="minorHAnsi"/>
        </w:rPr>
      </w:pPr>
      <w:r w:rsidRPr="000F2A50">
        <w:rPr>
          <w:rFonts w:asciiTheme="minorHAnsi" w:hAnsiTheme="minorHAnsi" w:cstheme="minorHAnsi"/>
        </w:rPr>
        <w:t xml:space="preserve">Summary: This course focuses on the methodology involved in teaching art on an elementary level and the role of the senses, emotions, and intellect in artistic development and imagination.  </w:t>
      </w:r>
    </w:p>
    <w:p w14:paraId="46626E3D" w14:textId="350CF643" w:rsidR="009A7A27" w:rsidRPr="000F2A50" w:rsidRDefault="009A7A27" w:rsidP="009A7A27">
      <w:pPr>
        <w:pStyle w:val="NormalWeb"/>
        <w:numPr>
          <w:ilvl w:val="2"/>
          <w:numId w:val="6"/>
        </w:numPr>
        <w:spacing w:before="0" w:beforeAutospacing="0" w:after="0" w:afterAutospacing="0"/>
        <w:ind w:left="1260" w:hanging="360"/>
        <w:jc w:val="both"/>
        <w:textAlignment w:val="baseline"/>
        <w:rPr>
          <w:rFonts w:asciiTheme="minorHAnsi" w:hAnsiTheme="minorHAnsi" w:cstheme="minorHAnsi"/>
        </w:rPr>
      </w:pPr>
      <w:r w:rsidRPr="000F2A50">
        <w:rPr>
          <w:rFonts w:asciiTheme="minorHAnsi" w:hAnsiTheme="minorHAnsi" w:cstheme="minorHAnsi"/>
        </w:rPr>
        <w:t xml:space="preserve">This course is part of the restructuring of the M.A.T and MA program in art education. </w:t>
      </w:r>
    </w:p>
    <w:bookmarkStart w:id="1" w:name="_MON_1664098552"/>
    <w:bookmarkEnd w:id="1"/>
    <w:p w14:paraId="4D503896" w14:textId="09768217" w:rsidR="009A7A27" w:rsidRPr="000F2A50" w:rsidRDefault="009A7A27" w:rsidP="009A7A27">
      <w:pPr>
        <w:pStyle w:val="NormalWeb"/>
        <w:spacing w:before="0" w:beforeAutospacing="0" w:after="0" w:afterAutospacing="0"/>
        <w:ind w:left="1260"/>
        <w:jc w:val="both"/>
        <w:textAlignment w:val="baseline"/>
        <w:rPr>
          <w:rFonts w:asciiTheme="minorHAnsi" w:hAnsiTheme="minorHAnsi" w:cstheme="minorHAnsi"/>
        </w:rPr>
      </w:pPr>
      <w:r w:rsidRPr="000F2A50">
        <w:rPr>
          <w:rFonts w:asciiTheme="minorHAnsi" w:hAnsiTheme="minorHAnsi" w:cstheme="minorHAnsi"/>
        </w:rPr>
        <w:object w:dxaOrig="935" w:dyaOrig="602" w14:anchorId="226964EE">
          <v:shape id="_x0000_i1045" type="#_x0000_t75" style="width:47.25pt;height:30pt" o:ole="">
            <v:imagedata r:id="rId17" o:title=""/>
          </v:shape>
          <o:OLEObject Type="Embed" ProgID="Word.Document.12" ShapeID="_x0000_i1045" DrawAspect="Icon" ObjectID="_1664269152" r:id="rId18">
            <o:FieldCodes>\s</o:FieldCodes>
          </o:OLEObject>
        </w:object>
      </w:r>
    </w:p>
    <w:p w14:paraId="48DE6D6C" w14:textId="77777777" w:rsidR="009A5EDD" w:rsidRPr="000F2A50" w:rsidRDefault="009A5EDD" w:rsidP="009A5EDD">
      <w:pPr>
        <w:jc w:val="both"/>
        <w:rPr>
          <w:rFonts w:asciiTheme="minorHAnsi" w:hAnsiTheme="minorHAnsi" w:cstheme="minorHAnsi"/>
          <w:b/>
          <w:bCs/>
        </w:rPr>
      </w:pPr>
    </w:p>
    <w:p w14:paraId="1818ADC4" w14:textId="77777777" w:rsidR="009A5EDD" w:rsidRPr="000F2A50" w:rsidRDefault="009A5EDD" w:rsidP="009A5EDD">
      <w:pPr>
        <w:numPr>
          <w:ilvl w:val="0"/>
          <w:numId w:val="4"/>
        </w:numPr>
        <w:ind w:left="270" w:hanging="270"/>
        <w:jc w:val="both"/>
        <w:rPr>
          <w:rFonts w:asciiTheme="minorHAnsi" w:hAnsiTheme="minorHAnsi" w:cstheme="minorHAnsi"/>
          <w:b/>
          <w:bCs/>
        </w:rPr>
      </w:pPr>
      <w:r w:rsidRPr="000F2A50">
        <w:rPr>
          <w:rFonts w:asciiTheme="minorHAnsi" w:hAnsiTheme="minorHAnsi" w:cstheme="minorHAnsi"/>
          <w:b/>
          <w:bCs/>
        </w:rPr>
        <w:t xml:space="preserve">New Course Proposals </w:t>
      </w:r>
    </w:p>
    <w:p w14:paraId="05CEF067" w14:textId="77777777" w:rsidR="009A5EDD" w:rsidRPr="000F2A50" w:rsidRDefault="009A5EDD" w:rsidP="009A5EDD">
      <w:pPr>
        <w:numPr>
          <w:ilvl w:val="1"/>
          <w:numId w:val="4"/>
        </w:numPr>
        <w:ind w:left="720"/>
        <w:jc w:val="both"/>
        <w:rPr>
          <w:rFonts w:asciiTheme="minorHAnsi" w:hAnsiTheme="minorHAnsi" w:cstheme="minorHAnsi"/>
          <w:b/>
          <w:bCs/>
        </w:rPr>
      </w:pPr>
      <w:r w:rsidRPr="000F2A50">
        <w:rPr>
          <w:rFonts w:asciiTheme="minorHAnsi" w:hAnsiTheme="minorHAnsi" w:cstheme="minorHAnsi"/>
          <w:b/>
          <w:bCs/>
        </w:rPr>
        <w:t>ART 5070. Applied Art Education Pedagogy and Production: Secondary (3)</w:t>
      </w:r>
    </w:p>
    <w:p w14:paraId="12EE6C9F" w14:textId="63F25FB9" w:rsidR="009A7A27" w:rsidRPr="000F2A50" w:rsidRDefault="009A7A27" w:rsidP="009A5EDD">
      <w:pPr>
        <w:pStyle w:val="NormalWeb"/>
        <w:numPr>
          <w:ilvl w:val="2"/>
          <w:numId w:val="6"/>
        </w:numPr>
        <w:spacing w:before="0" w:beforeAutospacing="0" w:after="0" w:afterAutospacing="0"/>
        <w:ind w:left="1260" w:hanging="360"/>
        <w:jc w:val="both"/>
        <w:textAlignment w:val="baseline"/>
        <w:rPr>
          <w:rFonts w:asciiTheme="minorHAnsi" w:hAnsiTheme="minorHAnsi" w:cstheme="minorHAnsi"/>
        </w:rPr>
      </w:pPr>
      <w:r w:rsidRPr="000F2A50">
        <w:rPr>
          <w:rFonts w:asciiTheme="minorHAnsi" w:hAnsiTheme="minorHAnsi" w:cstheme="minorHAnsi"/>
        </w:rPr>
        <w:t>The course will explore the practical methodology involved in teaching art on the secondary level. Lesson plans for the development of age appropriate skills will be devised and implemented as well as offering critical starting points for research.</w:t>
      </w:r>
    </w:p>
    <w:p w14:paraId="1A4EC46A" w14:textId="686C61FA" w:rsidR="0025096D" w:rsidRPr="000F2A50" w:rsidRDefault="0025096D" w:rsidP="0025096D">
      <w:pPr>
        <w:pStyle w:val="NormalWeb"/>
        <w:numPr>
          <w:ilvl w:val="2"/>
          <w:numId w:val="6"/>
        </w:numPr>
        <w:spacing w:before="0" w:beforeAutospacing="0" w:after="0" w:afterAutospacing="0"/>
        <w:ind w:left="1260" w:hanging="360"/>
        <w:jc w:val="both"/>
        <w:textAlignment w:val="baseline"/>
        <w:rPr>
          <w:rFonts w:asciiTheme="minorHAnsi" w:hAnsiTheme="minorHAnsi" w:cstheme="minorHAnsi"/>
        </w:rPr>
      </w:pPr>
      <w:r w:rsidRPr="000F2A50">
        <w:rPr>
          <w:rFonts w:asciiTheme="minorHAnsi" w:hAnsiTheme="minorHAnsi" w:cstheme="minorHAnsi"/>
        </w:rPr>
        <w:t xml:space="preserve">This course is part of the restructuring of the M.A.T and MA program in art education. </w:t>
      </w:r>
    </w:p>
    <w:bookmarkStart w:id="2" w:name="_MON_1660559419"/>
    <w:bookmarkEnd w:id="2"/>
    <w:p w14:paraId="09711D9B" w14:textId="5A546A9A" w:rsidR="009A5EDD" w:rsidRPr="000F2A50" w:rsidRDefault="009A5EDD" w:rsidP="009A5EDD">
      <w:pPr>
        <w:pStyle w:val="NormalWeb"/>
        <w:spacing w:before="0" w:beforeAutospacing="0" w:after="0" w:afterAutospacing="0"/>
        <w:ind w:left="1260"/>
        <w:jc w:val="both"/>
        <w:textAlignment w:val="baseline"/>
        <w:rPr>
          <w:rFonts w:asciiTheme="minorHAnsi" w:hAnsiTheme="minorHAnsi" w:cstheme="minorHAnsi"/>
        </w:rPr>
      </w:pPr>
      <w:r w:rsidRPr="000F2A50">
        <w:rPr>
          <w:rFonts w:asciiTheme="minorHAnsi" w:hAnsiTheme="minorHAnsi" w:cstheme="minorHAnsi"/>
        </w:rPr>
        <w:object w:dxaOrig="1520" w:dyaOrig="987" w14:anchorId="12B5AAD6">
          <v:shape id="_x0000_i1031" type="#_x0000_t75" style="width:75.75pt;height:48.75pt" o:ole="">
            <v:imagedata r:id="rId19" o:title=""/>
          </v:shape>
          <o:OLEObject Type="Embed" ProgID="Word.Document.12" ShapeID="_x0000_i1031" DrawAspect="Icon" ObjectID="_1664269153" r:id="rId20">
            <o:FieldCodes>\s</o:FieldCodes>
          </o:OLEObject>
        </w:object>
      </w:r>
    </w:p>
    <w:p w14:paraId="538982C6" w14:textId="77777777" w:rsidR="009A5EDD" w:rsidRPr="000F2A50" w:rsidRDefault="009A5EDD" w:rsidP="009A5EDD">
      <w:pPr>
        <w:numPr>
          <w:ilvl w:val="1"/>
          <w:numId w:val="4"/>
        </w:numPr>
        <w:ind w:left="720"/>
        <w:jc w:val="both"/>
        <w:rPr>
          <w:rFonts w:asciiTheme="minorHAnsi" w:hAnsiTheme="minorHAnsi" w:cstheme="minorHAnsi"/>
          <w:b/>
          <w:bCs/>
        </w:rPr>
      </w:pPr>
      <w:r w:rsidRPr="000F2A50">
        <w:rPr>
          <w:rFonts w:asciiTheme="minorHAnsi" w:hAnsiTheme="minorHAnsi" w:cstheme="minorHAnsi"/>
          <w:b/>
          <w:bCs/>
        </w:rPr>
        <w:t>ART 5120. Varieties of Visual Experiences: Museum, New Technologies, and Edu (3)</w:t>
      </w:r>
    </w:p>
    <w:p w14:paraId="0A051B4A" w14:textId="00F4A3A1" w:rsidR="0025096D" w:rsidRPr="000F2A50" w:rsidRDefault="0025096D" w:rsidP="009A5EDD">
      <w:pPr>
        <w:pStyle w:val="NormalWeb"/>
        <w:numPr>
          <w:ilvl w:val="2"/>
          <w:numId w:val="6"/>
        </w:numPr>
        <w:spacing w:before="0" w:beforeAutospacing="0" w:after="0" w:afterAutospacing="0"/>
        <w:ind w:left="1260" w:hanging="360"/>
        <w:jc w:val="both"/>
        <w:textAlignment w:val="baseline"/>
        <w:rPr>
          <w:rFonts w:asciiTheme="minorHAnsi" w:hAnsiTheme="minorHAnsi" w:cstheme="minorHAnsi"/>
        </w:rPr>
      </w:pPr>
      <w:r w:rsidRPr="000F2A50">
        <w:rPr>
          <w:rFonts w:asciiTheme="minorHAnsi" w:hAnsiTheme="minorHAnsi" w:cstheme="minorHAnsi"/>
        </w:rPr>
        <w:t>This course explores of how educators can facilitate meaningful encounters between people, technology, and works of arts. The impact of technology in the art room and the changing role of the art educator and culturally responsive teaching with works of art and various technologies will be examined.</w:t>
      </w:r>
    </w:p>
    <w:p w14:paraId="6D6F11A3" w14:textId="77777777" w:rsidR="0025096D" w:rsidRPr="000F2A50" w:rsidRDefault="0025096D" w:rsidP="0025096D">
      <w:pPr>
        <w:pStyle w:val="NormalWeb"/>
        <w:numPr>
          <w:ilvl w:val="2"/>
          <w:numId w:val="6"/>
        </w:numPr>
        <w:spacing w:before="0" w:beforeAutospacing="0" w:after="0" w:afterAutospacing="0"/>
        <w:ind w:left="1260" w:hanging="360"/>
        <w:jc w:val="both"/>
        <w:textAlignment w:val="baseline"/>
        <w:rPr>
          <w:rFonts w:asciiTheme="minorHAnsi" w:hAnsiTheme="minorHAnsi" w:cstheme="minorHAnsi"/>
        </w:rPr>
      </w:pPr>
      <w:r w:rsidRPr="000F2A50">
        <w:rPr>
          <w:rFonts w:asciiTheme="minorHAnsi" w:hAnsiTheme="minorHAnsi" w:cstheme="minorHAnsi"/>
        </w:rPr>
        <w:t xml:space="preserve">This course is part of the restructuring of the M.A.T and MA program in art education. </w:t>
      </w:r>
    </w:p>
    <w:bookmarkStart w:id="3" w:name="_MON_1660559686"/>
    <w:bookmarkEnd w:id="3"/>
    <w:p w14:paraId="626E6432" w14:textId="19AC1EA0" w:rsidR="009A5EDD" w:rsidRPr="000F2A50" w:rsidRDefault="009A5EDD" w:rsidP="009A5EDD">
      <w:pPr>
        <w:pStyle w:val="NormalWeb"/>
        <w:spacing w:before="0" w:beforeAutospacing="0" w:after="0" w:afterAutospacing="0"/>
        <w:ind w:left="1260"/>
        <w:textAlignment w:val="baseline"/>
        <w:rPr>
          <w:rFonts w:asciiTheme="minorHAnsi" w:hAnsiTheme="minorHAnsi" w:cstheme="minorHAnsi"/>
        </w:rPr>
      </w:pPr>
      <w:r w:rsidRPr="000F2A50">
        <w:rPr>
          <w:rFonts w:asciiTheme="minorHAnsi" w:hAnsiTheme="minorHAnsi" w:cstheme="minorHAnsi"/>
        </w:rPr>
        <w:object w:dxaOrig="1520" w:dyaOrig="987" w14:anchorId="439EADD2">
          <v:shape id="_x0000_i1032" type="#_x0000_t75" style="width:75.75pt;height:48.75pt" o:ole="">
            <v:imagedata r:id="rId21" o:title=""/>
          </v:shape>
          <o:OLEObject Type="Embed" ProgID="Word.Document.12" ShapeID="_x0000_i1032" DrawAspect="Icon" ObjectID="_1664269154" r:id="rId22">
            <o:FieldCodes>\s</o:FieldCodes>
          </o:OLEObject>
        </w:object>
      </w:r>
    </w:p>
    <w:p w14:paraId="4006B5F8" w14:textId="77777777" w:rsidR="009A5EDD" w:rsidRPr="000F2A50" w:rsidRDefault="009A5EDD" w:rsidP="009A5EDD">
      <w:pPr>
        <w:pStyle w:val="ListParagraph"/>
        <w:ind w:left="270"/>
        <w:jc w:val="both"/>
        <w:rPr>
          <w:rFonts w:asciiTheme="minorHAnsi" w:hAnsiTheme="minorHAnsi" w:cstheme="minorHAnsi"/>
          <w:b/>
        </w:rPr>
      </w:pPr>
    </w:p>
    <w:p w14:paraId="5C7FC2D5" w14:textId="77777777" w:rsidR="009A5EDD" w:rsidRPr="000F2A50" w:rsidRDefault="009A5EDD" w:rsidP="009A5EDD">
      <w:pPr>
        <w:pStyle w:val="ListParagraph"/>
        <w:numPr>
          <w:ilvl w:val="0"/>
          <w:numId w:val="1"/>
        </w:numPr>
        <w:ind w:left="270" w:hanging="270"/>
        <w:jc w:val="both"/>
        <w:rPr>
          <w:rFonts w:asciiTheme="minorHAnsi" w:hAnsiTheme="minorHAnsi" w:cstheme="minorHAnsi"/>
          <w:b/>
        </w:rPr>
      </w:pPr>
      <w:r w:rsidRPr="000F2A50">
        <w:rPr>
          <w:rFonts w:asciiTheme="minorHAnsi" w:hAnsiTheme="minorHAnsi" w:cstheme="minorHAnsi"/>
          <w:b/>
        </w:rPr>
        <w:t>Graduate School Items/Report</w:t>
      </w:r>
    </w:p>
    <w:p w14:paraId="411769B5" w14:textId="5989D5BC" w:rsidR="000F2A50" w:rsidRDefault="000F2A50" w:rsidP="009A5EDD">
      <w:pPr>
        <w:pStyle w:val="ListParagraph"/>
        <w:numPr>
          <w:ilvl w:val="1"/>
          <w:numId w:val="1"/>
        </w:numPr>
        <w:ind w:left="720"/>
        <w:jc w:val="both"/>
        <w:rPr>
          <w:rFonts w:asciiTheme="minorHAnsi" w:hAnsiTheme="minorHAnsi" w:cstheme="minorHAnsi"/>
        </w:rPr>
      </w:pPr>
      <w:r w:rsidRPr="000F2A50">
        <w:rPr>
          <w:rFonts w:asciiTheme="minorHAnsi" w:hAnsiTheme="minorHAnsi" w:cstheme="minorHAnsi"/>
        </w:rPr>
        <w:t>NCCGS</w:t>
      </w:r>
    </w:p>
    <w:p w14:paraId="17D983E9" w14:textId="0AF90224" w:rsidR="00B45F46" w:rsidRPr="000F2A50" w:rsidRDefault="00B45F46" w:rsidP="009A5EDD">
      <w:pPr>
        <w:pStyle w:val="ListParagraph"/>
        <w:numPr>
          <w:ilvl w:val="1"/>
          <w:numId w:val="1"/>
        </w:numPr>
        <w:ind w:left="720"/>
        <w:jc w:val="both"/>
        <w:rPr>
          <w:rFonts w:asciiTheme="minorHAnsi" w:hAnsiTheme="minorHAnsi" w:cstheme="minorHAnsi"/>
        </w:rPr>
      </w:pPr>
      <w:r>
        <w:rPr>
          <w:rFonts w:asciiTheme="minorHAnsi" w:hAnsiTheme="minorHAnsi" w:cstheme="minorHAnsi"/>
        </w:rPr>
        <w:t>Admissions system</w:t>
      </w:r>
    </w:p>
    <w:p w14:paraId="274ED205" w14:textId="779C4916" w:rsidR="009A5EDD" w:rsidRPr="000F2A50" w:rsidRDefault="000F2A50" w:rsidP="009A5EDD">
      <w:pPr>
        <w:pStyle w:val="ListParagraph"/>
        <w:numPr>
          <w:ilvl w:val="1"/>
          <w:numId w:val="1"/>
        </w:numPr>
        <w:ind w:left="720"/>
        <w:jc w:val="both"/>
        <w:rPr>
          <w:rFonts w:asciiTheme="minorHAnsi" w:hAnsiTheme="minorHAnsi" w:cstheme="minorHAnsi"/>
          <w:b/>
        </w:rPr>
      </w:pPr>
      <w:r w:rsidRPr="000F2A50">
        <w:rPr>
          <w:rFonts w:asciiTheme="minorHAnsi" w:hAnsiTheme="minorHAnsi" w:cstheme="minorHAnsi"/>
          <w:color w:val="000000"/>
        </w:rPr>
        <w:t>Websites</w:t>
      </w:r>
      <w:r w:rsidR="00B45F46">
        <w:rPr>
          <w:rFonts w:asciiTheme="minorHAnsi" w:hAnsiTheme="minorHAnsi" w:cstheme="minorHAnsi"/>
          <w:color w:val="000000"/>
        </w:rPr>
        <w:t xml:space="preserve"> (include licensure, apply button, pictures, contact info</w:t>
      </w:r>
      <w:r w:rsidR="00696F69">
        <w:rPr>
          <w:rFonts w:asciiTheme="minorHAnsi" w:hAnsiTheme="minorHAnsi" w:cstheme="minorHAnsi"/>
          <w:color w:val="000000"/>
        </w:rPr>
        <w:t>) discussion</w:t>
      </w:r>
      <w:bookmarkStart w:id="4" w:name="_GoBack"/>
      <w:bookmarkEnd w:id="4"/>
    </w:p>
    <w:p w14:paraId="52356F43" w14:textId="3B3BD1D9" w:rsidR="009A5EDD" w:rsidRPr="000F2A50" w:rsidRDefault="00405FC2" w:rsidP="009A5EDD">
      <w:pPr>
        <w:pStyle w:val="ListParagraph"/>
        <w:numPr>
          <w:ilvl w:val="1"/>
          <w:numId w:val="1"/>
        </w:numPr>
        <w:ind w:left="720"/>
        <w:jc w:val="both"/>
        <w:rPr>
          <w:rFonts w:asciiTheme="minorHAnsi" w:hAnsiTheme="minorHAnsi" w:cstheme="minorHAnsi"/>
          <w:b/>
        </w:rPr>
      </w:pPr>
      <w:r w:rsidRPr="000F2A50">
        <w:rPr>
          <w:rFonts w:asciiTheme="minorHAnsi" w:hAnsiTheme="minorHAnsi" w:cstheme="minorHAnsi"/>
          <w:color w:val="000000"/>
        </w:rPr>
        <w:t>Open House</w:t>
      </w:r>
      <w:r w:rsidR="000F2A50" w:rsidRPr="000F2A50">
        <w:rPr>
          <w:rFonts w:asciiTheme="minorHAnsi" w:hAnsiTheme="minorHAnsi" w:cstheme="minorHAnsi"/>
          <w:color w:val="000000"/>
        </w:rPr>
        <w:t>—please participate</w:t>
      </w:r>
    </w:p>
    <w:p w14:paraId="5878AA40" w14:textId="5DC91EE7" w:rsidR="009A5EDD" w:rsidRPr="00B45F46" w:rsidRDefault="000F2A50" w:rsidP="009A5EDD">
      <w:pPr>
        <w:numPr>
          <w:ilvl w:val="0"/>
          <w:numId w:val="2"/>
        </w:numPr>
        <w:ind w:left="720"/>
        <w:jc w:val="both"/>
        <w:rPr>
          <w:rFonts w:asciiTheme="minorHAnsi" w:hAnsiTheme="minorHAnsi" w:cstheme="minorHAnsi"/>
          <w:color w:val="000000"/>
        </w:rPr>
      </w:pPr>
      <w:r w:rsidRPr="000F2A50">
        <w:rPr>
          <w:rFonts w:asciiTheme="minorHAnsi" w:hAnsiTheme="minorHAnsi" w:cstheme="minorHAnsi"/>
        </w:rPr>
        <w:t>Undergraduate recruitment (23.4%, 40% in 2017), undergraduate privilege</w:t>
      </w:r>
    </w:p>
    <w:p w14:paraId="07B35C30" w14:textId="203AD48C" w:rsidR="00B45F46" w:rsidRPr="000F2A50" w:rsidRDefault="00B45F46" w:rsidP="009A5EDD">
      <w:pPr>
        <w:numPr>
          <w:ilvl w:val="0"/>
          <w:numId w:val="2"/>
        </w:numPr>
        <w:ind w:left="720"/>
        <w:jc w:val="both"/>
        <w:rPr>
          <w:rFonts w:asciiTheme="minorHAnsi" w:hAnsiTheme="minorHAnsi" w:cstheme="minorHAnsi"/>
          <w:color w:val="000000"/>
        </w:rPr>
      </w:pPr>
      <w:r>
        <w:rPr>
          <w:rFonts w:asciiTheme="minorHAnsi" w:hAnsiTheme="minorHAnsi" w:cstheme="minorHAnsi"/>
        </w:rPr>
        <w:t>Meetings with Irene on recruitment and enrollment goals</w:t>
      </w:r>
    </w:p>
    <w:p w14:paraId="298D4768" w14:textId="77777777" w:rsidR="009A5EDD" w:rsidRPr="000F2A50" w:rsidRDefault="009A5EDD" w:rsidP="009A5EDD">
      <w:pPr>
        <w:pStyle w:val="NormalWeb"/>
        <w:spacing w:before="0" w:beforeAutospacing="0" w:after="0" w:afterAutospacing="0"/>
        <w:jc w:val="both"/>
        <w:textAlignment w:val="baseline"/>
        <w:rPr>
          <w:rFonts w:asciiTheme="minorHAnsi" w:hAnsiTheme="minorHAnsi" w:cstheme="minorHAnsi"/>
        </w:rPr>
      </w:pPr>
    </w:p>
    <w:p w14:paraId="2BF939DF" w14:textId="77777777" w:rsidR="009A5EDD" w:rsidRPr="000F2A50" w:rsidRDefault="009A5EDD" w:rsidP="009A5EDD">
      <w:pPr>
        <w:numPr>
          <w:ilvl w:val="0"/>
          <w:numId w:val="4"/>
        </w:numPr>
        <w:ind w:left="270" w:hanging="270"/>
        <w:jc w:val="both"/>
        <w:rPr>
          <w:rFonts w:asciiTheme="minorHAnsi" w:hAnsiTheme="minorHAnsi" w:cstheme="minorHAnsi"/>
          <w:b/>
          <w:bCs/>
          <w:u w:val="single"/>
        </w:rPr>
      </w:pPr>
      <w:r w:rsidRPr="000F2A50">
        <w:rPr>
          <w:rFonts w:asciiTheme="minorHAnsi" w:hAnsiTheme="minorHAnsi" w:cstheme="minorHAnsi"/>
          <w:b/>
          <w:bCs/>
        </w:rPr>
        <w:t xml:space="preserve">Unfinished/New Business </w:t>
      </w:r>
    </w:p>
    <w:p w14:paraId="132DF8BB" w14:textId="64938E3F" w:rsidR="009A5EDD" w:rsidRPr="000F2A50" w:rsidRDefault="009A5EDD" w:rsidP="009A5EDD">
      <w:pPr>
        <w:numPr>
          <w:ilvl w:val="0"/>
          <w:numId w:val="2"/>
        </w:numPr>
        <w:ind w:left="720"/>
        <w:jc w:val="both"/>
        <w:rPr>
          <w:rFonts w:asciiTheme="minorHAnsi" w:hAnsiTheme="minorHAnsi" w:cstheme="minorHAnsi"/>
          <w:color w:val="000000"/>
        </w:rPr>
      </w:pPr>
      <w:r w:rsidRPr="000F2A50">
        <w:rPr>
          <w:rFonts w:asciiTheme="minorHAnsi" w:hAnsiTheme="minorHAnsi" w:cstheme="minorHAnsi"/>
          <w:color w:val="000000"/>
        </w:rPr>
        <w:t xml:space="preserve">Application deadlines for AY 2021-22 year – start thinking about them (fall, spring, summer 1, summer </w:t>
      </w:r>
      <w:r w:rsidR="00B45F46">
        <w:rPr>
          <w:rFonts w:asciiTheme="minorHAnsi" w:hAnsiTheme="minorHAnsi" w:cstheme="minorHAnsi"/>
          <w:color w:val="000000"/>
        </w:rPr>
        <w:t>2)</w:t>
      </w:r>
    </w:p>
    <w:p w14:paraId="72DED0B4" w14:textId="0E1BBF62" w:rsidR="009A5EDD" w:rsidRPr="000F2A50" w:rsidRDefault="009A5EDD" w:rsidP="009A5EDD">
      <w:pPr>
        <w:numPr>
          <w:ilvl w:val="0"/>
          <w:numId w:val="2"/>
        </w:numPr>
        <w:ind w:left="720"/>
        <w:jc w:val="both"/>
        <w:rPr>
          <w:rFonts w:asciiTheme="minorHAnsi" w:hAnsiTheme="minorHAnsi" w:cstheme="minorHAnsi"/>
          <w:color w:val="000000"/>
        </w:rPr>
      </w:pPr>
      <w:r w:rsidRPr="000F2A50">
        <w:rPr>
          <w:rFonts w:asciiTheme="minorHAnsi" w:hAnsiTheme="minorHAnsi" w:cstheme="minorHAnsi"/>
          <w:color w:val="000000"/>
        </w:rPr>
        <w:t>Appeals—require letter of support from previous instructors for those who want to be readmitted after dismiss</w:t>
      </w:r>
      <w:r w:rsidR="00B45F46">
        <w:rPr>
          <w:rFonts w:asciiTheme="minorHAnsi" w:hAnsiTheme="minorHAnsi" w:cstheme="minorHAnsi"/>
          <w:color w:val="000000"/>
        </w:rPr>
        <w:t>al.—removing this requirement</w:t>
      </w:r>
    </w:p>
    <w:p w14:paraId="577DE96E" w14:textId="49F26378" w:rsidR="009A5EDD" w:rsidRPr="000F2A50" w:rsidRDefault="009A5EDD" w:rsidP="009A5EDD">
      <w:pPr>
        <w:numPr>
          <w:ilvl w:val="0"/>
          <w:numId w:val="2"/>
        </w:numPr>
        <w:ind w:left="720"/>
        <w:jc w:val="both"/>
        <w:rPr>
          <w:rFonts w:asciiTheme="minorHAnsi" w:hAnsiTheme="minorHAnsi" w:cstheme="minorHAnsi"/>
          <w:color w:val="000000"/>
        </w:rPr>
      </w:pPr>
      <w:r w:rsidRPr="000F2A50">
        <w:rPr>
          <w:rFonts w:asciiTheme="minorHAnsi" w:hAnsiTheme="minorHAnsi" w:cstheme="minorHAnsi"/>
          <w:color w:val="000000"/>
        </w:rPr>
        <w:t xml:space="preserve">Class withdrawal Discussion—Emily </w:t>
      </w:r>
      <w:proofErr w:type="spellStart"/>
      <w:r w:rsidRPr="000F2A50">
        <w:rPr>
          <w:rFonts w:asciiTheme="minorHAnsi" w:hAnsiTheme="minorHAnsi" w:cstheme="minorHAnsi"/>
          <w:color w:val="000000"/>
        </w:rPr>
        <w:t>Sharum</w:t>
      </w:r>
      <w:proofErr w:type="spellEnd"/>
    </w:p>
    <w:p w14:paraId="0BE976AE" w14:textId="77777777" w:rsidR="009A5EDD" w:rsidRPr="000F2A50" w:rsidRDefault="009A5EDD" w:rsidP="009A5EDD">
      <w:pPr>
        <w:rPr>
          <w:rFonts w:asciiTheme="minorHAnsi" w:hAnsiTheme="minorHAnsi" w:cstheme="minorHAnsi"/>
          <w:u w:val="single"/>
        </w:rPr>
      </w:pPr>
    </w:p>
    <w:p w14:paraId="167AB9D2" w14:textId="77777777" w:rsidR="009A5EDD" w:rsidRPr="000F2A50" w:rsidRDefault="009A5EDD" w:rsidP="009A5EDD">
      <w:pPr>
        <w:numPr>
          <w:ilvl w:val="0"/>
          <w:numId w:val="4"/>
        </w:numPr>
        <w:ind w:left="270" w:hanging="270"/>
        <w:jc w:val="both"/>
        <w:rPr>
          <w:rFonts w:asciiTheme="minorHAnsi" w:hAnsiTheme="minorHAnsi" w:cstheme="minorHAnsi"/>
          <w:b/>
          <w:u w:val="single"/>
        </w:rPr>
      </w:pPr>
      <w:r w:rsidRPr="000F2A50">
        <w:rPr>
          <w:rFonts w:asciiTheme="minorHAnsi" w:hAnsiTheme="minorHAnsi" w:cstheme="minorHAnsi"/>
          <w:b/>
        </w:rPr>
        <w:t>Announcements/Reminders</w:t>
      </w:r>
    </w:p>
    <w:p w14:paraId="6FE5F07C" w14:textId="77777777" w:rsidR="009A5EDD" w:rsidRPr="000F2A50" w:rsidRDefault="009A5EDD" w:rsidP="009A5EDD">
      <w:pPr>
        <w:pStyle w:val="ListParagraph"/>
        <w:numPr>
          <w:ilvl w:val="0"/>
          <w:numId w:val="5"/>
        </w:numPr>
        <w:ind w:left="900"/>
        <w:jc w:val="both"/>
        <w:rPr>
          <w:rFonts w:asciiTheme="minorHAnsi" w:hAnsiTheme="minorHAnsi" w:cstheme="minorHAnsi"/>
        </w:rPr>
      </w:pPr>
      <w:r w:rsidRPr="000F2A50">
        <w:rPr>
          <w:rFonts w:asciiTheme="minorHAnsi" w:hAnsiTheme="minorHAnsi" w:cstheme="minorHAnsi"/>
        </w:rPr>
        <w:t>NC Council of Graduate Schools Conference will be virtual; October 22-23, 2020 (</w:t>
      </w:r>
      <w:hyperlink r:id="rId23" w:history="1">
        <w:r w:rsidRPr="000F2A50">
          <w:rPr>
            <w:rStyle w:val="Hyperlink"/>
            <w:rFonts w:asciiTheme="minorHAnsi" w:hAnsiTheme="minorHAnsi" w:cstheme="minorHAnsi"/>
          </w:rPr>
          <w:t>LINK</w:t>
        </w:r>
      </w:hyperlink>
      <w:r w:rsidRPr="000F2A50">
        <w:rPr>
          <w:rFonts w:asciiTheme="minorHAnsi" w:hAnsiTheme="minorHAnsi" w:cstheme="minorHAnsi"/>
        </w:rPr>
        <w:t>)</w:t>
      </w:r>
    </w:p>
    <w:p w14:paraId="22CA7012" w14:textId="00EE3EF0" w:rsidR="009A5EDD" w:rsidRPr="000F2A50" w:rsidRDefault="009A5EDD" w:rsidP="009A5EDD">
      <w:pPr>
        <w:pStyle w:val="ListParagraph"/>
        <w:numPr>
          <w:ilvl w:val="0"/>
          <w:numId w:val="5"/>
        </w:numPr>
        <w:ind w:left="900"/>
        <w:jc w:val="both"/>
        <w:rPr>
          <w:rFonts w:asciiTheme="minorHAnsi" w:hAnsiTheme="minorHAnsi" w:cstheme="minorHAnsi"/>
        </w:rPr>
      </w:pPr>
      <w:r w:rsidRPr="000F2A50">
        <w:rPr>
          <w:rFonts w:asciiTheme="minorHAnsi" w:hAnsiTheme="minorHAnsi" w:cstheme="minorHAnsi"/>
        </w:rPr>
        <w:t>Remaining Grad Council Meetings for 20-21 academic year (at 3:00 pm; Nov. meeting held via WebEx; 2021 meeting</w:t>
      </w:r>
      <w:r w:rsidR="000F2A50" w:rsidRPr="000F2A50">
        <w:rPr>
          <w:rFonts w:asciiTheme="minorHAnsi" w:hAnsiTheme="minorHAnsi" w:cstheme="minorHAnsi"/>
        </w:rPr>
        <w:t>s</w:t>
      </w:r>
      <w:r w:rsidRPr="000F2A50">
        <w:rPr>
          <w:rFonts w:asciiTheme="minorHAnsi" w:hAnsiTheme="minorHAnsi" w:cstheme="minorHAnsi"/>
        </w:rPr>
        <w:t xml:space="preserve"> TBD): November 16 of 2020, and January 25, February 15, March 15, and April 19 of 2021</w:t>
      </w:r>
    </w:p>
    <w:p w14:paraId="5096703A" w14:textId="77777777" w:rsidR="009A5EDD" w:rsidRPr="000F2A50" w:rsidRDefault="009A5EDD" w:rsidP="009A5EDD">
      <w:pPr>
        <w:pStyle w:val="ListParagraph"/>
        <w:numPr>
          <w:ilvl w:val="0"/>
          <w:numId w:val="5"/>
        </w:numPr>
        <w:ind w:left="900"/>
        <w:jc w:val="both"/>
        <w:rPr>
          <w:rFonts w:asciiTheme="minorHAnsi" w:hAnsiTheme="minorHAnsi" w:cstheme="minorHAnsi"/>
        </w:rPr>
      </w:pPr>
      <w:r w:rsidRPr="000F2A50">
        <w:rPr>
          <w:rFonts w:asciiTheme="minorHAnsi" w:hAnsiTheme="minorHAnsi" w:cstheme="minorHAnsi"/>
        </w:rPr>
        <w:t>Application Deadlines:</w:t>
      </w:r>
    </w:p>
    <w:p w14:paraId="0DE7B051" w14:textId="5D20DB94" w:rsidR="009A5EDD" w:rsidRPr="000F2A50" w:rsidRDefault="009A5EDD" w:rsidP="009A5EDD">
      <w:pPr>
        <w:pStyle w:val="ListParagraph"/>
        <w:ind w:left="900" w:firstLine="360"/>
        <w:jc w:val="both"/>
        <w:rPr>
          <w:rFonts w:asciiTheme="minorHAnsi" w:hAnsiTheme="minorHAnsi" w:cstheme="minorHAnsi"/>
        </w:rPr>
      </w:pPr>
      <w:r w:rsidRPr="000F2A50">
        <w:rPr>
          <w:rFonts w:asciiTheme="minorHAnsi" w:hAnsiTheme="minorHAnsi" w:cstheme="minorHAnsi"/>
        </w:rPr>
        <w:t xml:space="preserve">March 1, 2021 for fall 2021 graduation </w:t>
      </w:r>
    </w:p>
    <w:p w14:paraId="61376815" w14:textId="20B66831" w:rsidR="009A5EDD" w:rsidRPr="000F2A50" w:rsidRDefault="009A5EDD" w:rsidP="009A5EDD">
      <w:pPr>
        <w:pStyle w:val="ListParagraph"/>
        <w:ind w:left="900" w:firstLine="360"/>
        <w:jc w:val="both"/>
        <w:rPr>
          <w:rFonts w:asciiTheme="minorHAnsi" w:hAnsiTheme="minorHAnsi" w:cstheme="minorHAnsi"/>
        </w:rPr>
      </w:pPr>
      <w:r w:rsidRPr="000F2A50">
        <w:rPr>
          <w:rFonts w:asciiTheme="minorHAnsi" w:hAnsiTheme="minorHAnsi" w:cstheme="minorHAnsi"/>
        </w:rPr>
        <w:t xml:space="preserve">October 1, 2021 for spring 2022 graduation </w:t>
      </w:r>
    </w:p>
    <w:p w14:paraId="65361A3D" w14:textId="2E073CB2" w:rsidR="00CD4571" w:rsidRDefault="00CD4571" w:rsidP="00CD4571">
      <w:pPr>
        <w:spacing w:after="240"/>
        <w:rPr>
          <w:rFonts w:ascii="Arial" w:hAnsi="Arial" w:cs="Arial"/>
          <w:color w:val="000000"/>
          <w:sz w:val="22"/>
          <w:szCs w:val="22"/>
        </w:rPr>
      </w:pPr>
    </w:p>
    <w:p w14:paraId="5BAAF093" w14:textId="47DC3163" w:rsidR="00EE46A3" w:rsidRDefault="00EE46A3" w:rsidP="00CD4571">
      <w:pPr>
        <w:spacing w:after="240"/>
        <w:rPr>
          <w:rFonts w:ascii="Arial" w:hAnsi="Arial" w:cs="Arial"/>
          <w:color w:val="000000"/>
          <w:sz w:val="22"/>
          <w:szCs w:val="22"/>
        </w:rPr>
      </w:pPr>
    </w:p>
    <w:p w14:paraId="0DFFC134" w14:textId="77777777" w:rsidR="00F30262" w:rsidRDefault="00696F69" w:rsidP="00B577D8">
      <w:pPr>
        <w:spacing w:after="240"/>
      </w:pPr>
    </w:p>
    <w:sectPr w:rsidR="00F3026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4C70D2C"/>
    <w:multiLevelType w:val="hybridMultilevel"/>
    <w:tmpl w:val="C8B8F852"/>
    <w:lvl w:ilvl="0" w:tplc="04090001">
      <w:start w:val="1"/>
      <w:numFmt w:val="bullet"/>
      <w:lvlText w:val=""/>
      <w:lvlJc w:val="left"/>
      <w:pPr>
        <w:ind w:left="9720" w:hanging="360"/>
      </w:pPr>
      <w:rPr>
        <w:rFonts w:ascii="Symbol" w:hAnsi="Symbol" w:hint="default"/>
      </w:rPr>
    </w:lvl>
    <w:lvl w:ilvl="1" w:tplc="04090003">
      <w:start w:val="1"/>
      <w:numFmt w:val="bullet"/>
      <w:lvlText w:val="o"/>
      <w:lvlJc w:val="left"/>
      <w:pPr>
        <w:ind w:left="10800" w:hanging="360"/>
      </w:pPr>
      <w:rPr>
        <w:rFonts w:ascii="Courier New" w:hAnsi="Courier New" w:cs="Courier New" w:hint="default"/>
      </w:rPr>
    </w:lvl>
    <w:lvl w:ilvl="2" w:tplc="0409001B">
      <w:start w:val="1"/>
      <w:numFmt w:val="lowerRoman"/>
      <w:lvlText w:val="%3."/>
      <w:lvlJc w:val="right"/>
      <w:pPr>
        <w:ind w:left="11520" w:hanging="180"/>
      </w:pPr>
    </w:lvl>
    <w:lvl w:ilvl="3" w:tplc="0409000F" w:tentative="1">
      <w:start w:val="1"/>
      <w:numFmt w:val="decimal"/>
      <w:lvlText w:val="%4."/>
      <w:lvlJc w:val="left"/>
      <w:pPr>
        <w:ind w:left="12240" w:hanging="360"/>
      </w:pPr>
    </w:lvl>
    <w:lvl w:ilvl="4" w:tplc="04090019" w:tentative="1">
      <w:start w:val="1"/>
      <w:numFmt w:val="lowerLetter"/>
      <w:lvlText w:val="%5."/>
      <w:lvlJc w:val="left"/>
      <w:pPr>
        <w:ind w:left="12960" w:hanging="360"/>
      </w:pPr>
    </w:lvl>
    <w:lvl w:ilvl="5" w:tplc="0409001B" w:tentative="1">
      <w:start w:val="1"/>
      <w:numFmt w:val="lowerRoman"/>
      <w:lvlText w:val="%6."/>
      <w:lvlJc w:val="right"/>
      <w:pPr>
        <w:ind w:left="13680" w:hanging="180"/>
      </w:pPr>
    </w:lvl>
    <w:lvl w:ilvl="6" w:tplc="0409000F" w:tentative="1">
      <w:start w:val="1"/>
      <w:numFmt w:val="decimal"/>
      <w:lvlText w:val="%7."/>
      <w:lvlJc w:val="left"/>
      <w:pPr>
        <w:ind w:left="14400" w:hanging="360"/>
      </w:pPr>
    </w:lvl>
    <w:lvl w:ilvl="7" w:tplc="04090019" w:tentative="1">
      <w:start w:val="1"/>
      <w:numFmt w:val="lowerLetter"/>
      <w:lvlText w:val="%8."/>
      <w:lvlJc w:val="left"/>
      <w:pPr>
        <w:ind w:left="15120" w:hanging="360"/>
      </w:pPr>
    </w:lvl>
    <w:lvl w:ilvl="8" w:tplc="0409001B" w:tentative="1">
      <w:start w:val="1"/>
      <w:numFmt w:val="lowerRoman"/>
      <w:lvlText w:val="%9."/>
      <w:lvlJc w:val="right"/>
      <w:pPr>
        <w:ind w:left="15840" w:hanging="180"/>
      </w:pPr>
    </w:lvl>
  </w:abstractNum>
  <w:abstractNum w:abstractNumId="1" w15:restartNumberingAfterBreak="0">
    <w:nsid w:val="332D7F12"/>
    <w:multiLevelType w:val="hybridMultilevel"/>
    <w:tmpl w:val="3A4CFF8A"/>
    <w:lvl w:ilvl="0" w:tplc="04090003">
      <w:start w:val="1"/>
      <w:numFmt w:val="bullet"/>
      <w:lvlText w:val="o"/>
      <w:lvlJc w:val="left"/>
      <w:pPr>
        <w:ind w:left="630" w:hanging="360"/>
      </w:pPr>
      <w:rPr>
        <w:rFonts w:ascii="Courier New" w:hAnsi="Courier New" w:cs="Courier New" w:hint="default"/>
      </w:rPr>
    </w:lvl>
    <w:lvl w:ilvl="1" w:tplc="04090005">
      <w:start w:val="1"/>
      <w:numFmt w:val="bullet"/>
      <w:lvlText w:val=""/>
      <w:lvlJc w:val="left"/>
      <w:pPr>
        <w:ind w:left="1350" w:hanging="360"/>
      </w:pPr>
      <w:rPr>
        <w:rFonts w:ascii="Wingdings" w:hAnsi="Wingdings" w:hint="default"/>
      </w:rPr>
    </w:lvl>
    <w:lvl w:ilvl="2" w:tplc="04090005">
      <w:start w:val="1"/>
      <w:numFmt w:val="bullet"/>
      <w:lvlText w:val=""/>
      <w:lvlJc w:val="left"/>
      <w:pPr>
        <w:ind w:left="2070" w:hanging="360"/>
      </w:pPr>
      <w:rPr>
        <w:rFonts w:ascii="Wingdings" w:hAnsi="Wingdings" w:hint="default"/>
      </w:rPr>
    </w:lvl>
    <w:lvl w:ilvl="3" w:tplc="0409000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 w15:restartNumberingAfterBreak="0">
    <w:nsid w:val="5943168D"/>
    <w:multiLevelType w:val="hybridMultilevel"/>
    <w:tmpl w:val="68645FD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65C04DF9"/>
    <w:multiLevelType w:val="hybridMultilevel"/>
    <w:tmpl w:val="3E6C41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04711B4"/>
    <w:multiLevelType w:val="hybridMultilevel"/>
    <w:tmpl w:val="AF9461D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1B65DEE">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EB07199"/>
    <w:multiLevelType w:val="hybridMultilevel"/>
    <w:tmpl w:val="B81A72D4"/>
    <w:lvl w:ilvl="0" w:tplc="04090003">
      <w:start w:val="1"/>
      <w:numFmt w:val="bullet"/>
      <w:lvlText w:val="o"/>
      <w:lvlJc w:val="left"/>
      <w:pPr>
        <w:ind w:left="630" w:hanging="360"/>
      </w:pPr>
      <w:rPr>
        <w:rFonts w:ascii="Courier New" w:hAnsi="Courier New" w:cs="Courier New" w:hint="default"/>
      </w:rPr>
    </w:lvl>
    <w:lvl w:ilvl="1" w:tplc="04090005">
      <w:start w:val="1"/>
      <w:numFmt w:val="bullet"/>
      <w:lvlText w:val=""/>
      <w:lvlJc w:val="left"/>
      <w:pPr>
        <w:ind w:left="1350" w:hanging="360"/>
      </w:pPr>
      <w:rPr>
        <w:rFonts w:ascii="Wingdings" w:hAnsi="Wingdings" w:hint="default"/>
      </w:rPr>
    </w:lvl>
    <w:lvl w:ilvl="2" w:tplc="07547FCA">
      <w:start w:val="1"/>
      <w:numFmt w:val="bullet"/>
      <w:lvlText w:val="−"/>
      <w:lvlJc w:val="left"/>
      <w:pPr>
        <w:ind w:left="2070" w:hanging="360"/>
      </w:pPr>
      <w:rPr>
        <w:rFonts w:ascii="Calibri" w:hAnsi="Calibri" w:hint="default"/>
      </w:rPr>
    </w:lvl>
    <w:lvl w:ilvl="3" w:tplc="0409000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num w:numId="1">
    <w:abstractNumId w:val="2"/>
  </w:num>
  <w:num w:numId="2">
    <w:abstractNumId w:val="1"/>
  </w:num>
  <w:num w:numId="3">
    <w:abstractNumId w:val="5"/>
  </w:num>
  <w:num w:numId="4">
    <w:abstractNumId w:val="0"/>
  </w:num>
  <w:num w:numId="5">
    <w:abstractNumId w:val="3"/>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0435"/>
    <w:rsid w:val="000F2A50"/>
    <w:rsid w:val="00121D7D"/>
    <w:rsid w:val="001A76E8"/>
    <w:rsid w:val="0025096D"/>
    <w:rsid w:val="00405FC2"/>
    <w:rsid w:val="00450EF7"/>
    <w:rsid w:val="00465888"/>
    <w:rsid w:val="004E23F6"/>
    <w:rsid w:val="00613D37"/>
    <w:rsid w:val="00696F69"/>
    <w:rsid w:val="006A0435"/>
    <w:rsid w:val="00712800"/>
    <w:rsid w:val="008A1B2C"/>
    <w:rsid w:val="008C156F"/>
    <w:rsid w:val="009A5EDD"/>
    <w:rsid w:val="009A7A27"/>
    <w:rsid w:val="00A83BD1"/>
    <w:rsid w:val="00B45F46"/>
    <w:rsid w:val="00B577D8"/>
    <w:rsid w:val="00BE5841"/>
    <w:rsid w:val="00CD4571"/>
    <w:rsid w:val="00D06061"/>
    <w:rsid w:val="00EB26C8"/>
    <w:rsid w:val="00EE46A3"/>
    <w:rsid w:val="00F41F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4:docId w14:val="4DFEAF1E"/>
  <w15:chartTrackingRefBased/>
  <w15:docId w15:val="{2E2ED515-EF1E-4D7A-8AF4-36B88E990B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4571"/>
    <w:pPr>
      <w:spacing w:after="0" w:line="240" w:lineRule="auto"/>
    </w:pPr>
    <w:rPr>
      <w:rFonts w:ascii="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50EF7"/>
    <w:pPr>
      <w:ind w:left="720"/>
    </w:pPr>
    <w:rPr>
      <w:rFonts w:eastAsia="Times New Roman"/>
    </w:rPr>
  </w:style>
  <w:style w:type="character" w:styleId="Hyperlink">
    <w:name w:val="Hyperlink"/>
    <w:basedOn w:val="DefaultParagraphFont"/>
    <w:uiPriority w:val="99"/>
    <w:unhideWhenUsed/>
    <w:rsid w:val="00450EF7"/>
    <w:rPr>
      <w:color w:val="0563C1" w:themeColor="hyperlink"/>
      <w:u w:val="single"/>
    </w:rPr>
  </w:style>
  <w:style w:type="character" w:customStyle="1" w:styleId="normaltextrun">
    <w:name w:val="normaltextrun"/>
    <w:basedOn w:val="DefaultParagraphFont"/>
    <w:rsid w:val="00B577D8"/>
  </w:style>
  <w:style w:type="character" w:customStyle="1" w:styleId="eop">
    <w:name w:val="eop"/>
    <w:basedOn w:val="DefaultParagraphFont"/>
    <w:rsid w:val="00B577D8"/>
  </w:style>
  <w:style w:type="paragraph" w:styleId="NormalWeb">
    <w:name w:val="Normal (Web)"/>
    <w:basedOn w:val="Normal"/>
    <w:uiPriority w:val="99"/>
    <w:unhideWhenUsed/>
    <w:rsid w:val="009A5EDD"/>
    <w:pPr>
      <w:spacing w:before="100" w:beforeAutospacing="1" w:after="100" w:afterAutospacing="1"/>
    </w:pPr>
    <w:rPr>
      <w:rFonts w:eastAsia="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95905187">
      <w:bodyDiv w:val="1"/>
      <w:marLeft w:val="0"/>
      <w:marRight w:val="0"/>
      <w:marTop w:val="0"/>
      <w:marBottom w:val="0"/>
      <w:divBdr>
        <w:top w:val="none" w:sz="0" w:space="0" w:color="auto"/>
        <w:left w:val="none" w:sz="0" w:space="0" w:color="auto"/>
        <w:bottom w:val="none" w:sz="0" w:space="0" w:color="auto"/>
        <w:right w:val="none" w:sz="0" w:space="0" w:color="auto"/>
      </w:divBdr>
    </w:div>
    <w:div w:id="1149513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Word_Document.docx"/><Relationship Id="rId13" Type="http://schemas.openxmlformats.org/officeDocument/2006/relationships/image" Target="media/image5.emf"/><Relationship Id="rId18" Type="http://schemas.openxmlformats.org/officeDocument/2006/relationships/package" Target="embeddings/Microsoft_Word_Document1.docx"/><Relationship Id="rId3" Type="http://schemas.openxmlformats.org/officeDocument/2006/relationships/settings" Target="settings.xml"/><Relationship Id="rId21" Type="http://schemas.openxmlformats.org/officeDocument/2006/relationships/image" Target="media/image9.emf"/><Relationship Id="rId7" Type="http://schemas.openxmlformats.org/officeDocument/2006/relationships/image" Target="media/image2.emf"/><Relationship Id="rId12" Type="http://schemas.openxmlformats.org/officeDocument/2006/relationships/oleObject" Target="embeddings/oleObject2.bin"/><Relationship Id="rId17" Type="http://schemas.openxmlformats.org/officeDocument/2006/relationships/image" Target="media/image7.em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4.bin"/><Relationship Id="rId20" Type="http://schemas.openxmlformats.org/officeDocument/2006/relationships/package" Target="embeddings/Microsoft_Word_Document2.docx"/><Relationship Id="rId1" Type="http://schemas.openxmlformats.org/officeDocument/2006/relationships/numbering" Target="numbering.xml"/><Relationship Id="rId6" Type="http://schemas.openxmlformats.org/officeDocument/2006/relationships/hyperlink" Target="https://uncp.webex.com/uncp/j.php?MTID=m7bb1193c286fc3c898fb7f6be821adf0;" TargetMode="External"/><Relationship Id="rId11" Type="http://schemas.openxmlformats.org/officeDocument/2006/relationships/image" Target="media/image4.emf"/><Relationship Id="rId24"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6.emf"/><Relationship Id="rId23" Type="http://schemas.openxmlformats.org/officeDocument/2006/relationships/hyperlink" Target="https://www.wcu.edu/apply/graduate-school/resources-faculty-staff/nccgs-annualmeeting.aspx" TargetMode="External"/><Relationship Id="rId10" Type="http://schemas.openxmlformats.org/officeDocument/2006/relationships/oleObject" Target="embeddings/oleObject1.bin"/><Relationship Id="rId19" Type="http://schemas.openxmlformats.org/officeDocument/2006/relationships/image" Target="media/image8.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oleObject" Target="embeddings/oleObject3.bin"/><Relationship Id="rId22" Type="http://schemas.openxmlformats.org/officeDocument/2006/relationships/package" Target="embeddings/Microsoft_Word_Document3.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176</TotalTime>
  <Pages>2</Pages>
  <Words>482</Words>
  <Characters>2749</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Kirill M. Bumin</dc:creator>
  <cp:keywords/>
  <dc:description/>
  <cp:lastModifiedBy>Irene Aiken</cp:lastModifiedBy>
  <cp:revision>14</cp:revision>
  <dcterms:created xsi:type="dcterms:W3CDTF">2020-09-02T16:20:00Z</dcterms:created>
  <dcterms:modified xsi:type="dcterms:W3CDTF">2020-10-15T16:12:00Z</dcterms:modified>
</cp:coreProperties>
</file>