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26A" w:rsidRPr="00C6626A" w:rsidRDefault="00C6626A" w:rsidP="00C6626A">
      <w:pPr>
        <w:rPr>
          <w:b/>
        </w:rPr>
      </w:pPr>
      <w:proofErr w:type="spellStart"/>
      <w:r w:rsidRPr="00C6626A">
        <w:rPr>
          <w:b/>
        </w:rPr>
        <w:t>Telecounseling</w:t>
      </w:r>
      <w:proofErr w:type="spellEnd"/>
      <w:r w:rsidRPr="00C6626A">
        <w:rPr>
          <w:b/>
        </w:rPr>
        <w:t xml:space="preserve"> and HIPAA</w:t>
      </w:r>
    </w:p>
    <w:p w:rsidR="00C6626A" w:rsidRDefault="00C6626A" w:rsidP="00C6626A"/>
    <w:p w:rsidR="00C6626A" w:rsidRDefault="00C6626A" w:rsidP="00C6626A">
      <w:pPr>
        <w:jc w:val="left"/>
      </w:pPr>
      <w:r>
        <w:t>Protected Health Information (</w:t>
      </w:r>
      <w:r>
        <w:t>PHI</w:t>
      </w:r>
      <w:r>
        <w:t xml:space="preserve">) </w:t>
      </w:r>
      <w:r>
        <w:t>subject t</w:t>
      </w:r>
      <w:r>
        <w:t>o the restrictions of</w:t>
      </w:r>
      <w:r>
        <w:t xml:space="preserve"> HIPAA Privacy Rule</w:t>
      </w:r>
      <w:r>
        <w:t xml:space="preserve"> include:</w:t>
      </w:r>
    </w:p>
    <w:p w:rsidR="00C6626A" w:rsidRDefault="00C6626A" w:rsidP="00C6626A">
      <w:pPr>
        <w:pStyle w:val="ListParagraph"/>
        <w:numPr>
          <w:ilvl w:val="0"/>
          <w:numId w:val="1"/>
        </w:numPr>
        <w:jc w:val="both"/>
      </w:pPr>
      <w:r>
        <w:t>Names (Full or last name and initial)</w:t>
      </w:r>
    </w:p>
    <w:p w:rsidR="00C6626A" w:rsidRDefault="00C6626A" w:rsidP="00C6626A">
      <w:pPr>
        <w:pStyle w:val="ListParagraph"/>
        <w:numPr>
          <w:ilvl w:val="0"/>
          <w:numId w:val="1"/>
        </w:numPr>
        <w:jc w:val="left"/>
      </w:pPr>
      <w:r>
        <w:t>All geographical identifiers smaller than a state</w:t>
      </w:r>
    </w:p>
    <w:p w:rsidR="00C6626A" w:rsidRDefault="00C6626A" w:rsidP="00C6626A">
      <w:pPr>
        <w:pStyle w:val="ListParagraph"/>
        <w:numPr>
          <w:ilvl w:val="0"/>
          <w:numId w:val="1"/>
        </w:numPr>
        <w:jc w:val="left"/>
      </w:pPr>
      <w:r>
        <w:t>Dates (other than year) directly related to an individual</w:t>
      </w:r>
    </w:p>
    <w:p w:rsidR="00C6626A" w:rsidRDefault="00C6626A" w:rsidP="00C6626A">
      <w:pPr>
        <w:pStyle w:val="ListParagraph"/>
        <w:numPr>
          <w:ilvl w:val="0"/>
          <w:numId w:val="1"/>
        </w:numPr>
        <w:jc w:val="left"/>
      </w:pPr>
      <w:r>
        <w:t>Phone Numbers</w:t>
      </w:r>
    </w:p>
    <w:p w:rsidR="00C6626A" w:rsidRDefault="00C6626A" w:rsidP="00C6626A">
      <w:pPr>
        <w:pStyle w:val="ListParagraph"/>
        <w:numPr>
          <w:ilvl w:val="0"/>
          <w:numId w:val="1"/>
        </w:numPr>
        <w:jc w:val="left"/>
      </w:pPr>
      <w:r>
        <w:t>Fax numbers</w:t>
      </w:r>
    </w:p>
    <w:p w:rsidR="00C6626A" w:rsidRDefault="00C6626A" w:rsidP="00C6626A">
      <w:pPr>
        <w:pStyle w:val="ListParagraph"/>
        <w:numPr>
          <w:ilvl w:val="0"/>
          <w:numId w:val="1"/>
        </w:numPr>
        <w:jc w:val="left"/>
      </w:pPr>
      <w:r>
        <w:t>Email addresses</w:t>
      </w:r>
    </w:p>
    <w:p w:rsidR="00C6626A" w:rsidRDefault="00C6626A" w:rsidP="00C6626A">
      <w:pPr>
        <w:pStyle w:val="ListParagraph"/>
        <w:numPr>
          <w:ilvl w:val="0"/>
          <w:numId w:val="1"/>
        </w:numPr>
        <w:jc w:val="left"/>
      </w:pPr>
      <w:r>
        <w:t>Social Security numbers</w:t>
      </w:r>
    </w:p>
    <w:p w:rsidR="00C6626A" w:rsidRDefault="00C6626A" w:rsidP="00C6626A">
      <w:pPr>
        <w:pStyle w:val="ListParagraph"/>
        <w:numPr>
          <w:ilvl w:val="0"/>
          <w:numId w:val="1"/>
        </w:numPr>
        <w:jc w:val="left"/>
      </w:pPr>
      <w:r>
        <w:t>Medical record numbers</w:t>
      </w:r>
    </w:p>
    <w:p w:rsidR="00C6626A" w:rsidRDefault="00C6626A" w:rsidP="00C6626A">
      <w:pPr>
        <w:pStyle w:val="ListParagraph"/>
        <w:numPr>
          <w:ilvl w:val="0"/>
          <w:numId w:val="1"/>
        </w:numPr>
        <w:jc w:val="left"/>
      </w:pPr>
      <w:r>
        <w:t>Health insurance beneficiary numbers</w:t>
      </w:r>
    </w:p>
    <w:p w:rsidR="00C6626A" w:rsidRDefault="00C6626A" w:rsidP="00C6626A">
      <w:pPr>
        <w:pStyle w:val="ListParagraph"/>
        <w:numPr>
          <w:ilvl w:val="0"/>
          <w:numId w:val="1"/>
        </w:numPr>
        <w:jc w:val="left"/>
      </w:pPr>
      <w:r>
        <w:t>Account numbers</w:t>
      </w:r>
    </w:p>
    <w:p w:rsidR="00C6626A" w:rsidRDefault="00C6626A" w:rsidP="00C6626A">
      <w:pPr>
        <w:pStyle w:val="ListParagraph"/>
        <w:numPr>
          <w:ilvl w:val="0"/>
          <w:numId w:val="1"/>
        </w:numPr>
        <w:jc w:val="left"/>
      </w:pPr>
      <w:r>
        <w:t>Certificate/license numbers</w:t>
      </w:r>
    </w:p>
    <w:p w:rsidR="00C6626A" w:rsidRDefault="00C6626A" w:rsidP="00C6626A">
      <w:pPr>
        <w:pStyle w:val="ListParagraph"/>
        <w:numPr>
          <w:ilvl w:val="0"/>
          <w:numId w:val="1"/>
        </w:numPr>
        <w:jc w:val="left"/>
      </w:pPr>
      <w:r>
        <w:t>Vehicle identifiers (including serial numbers and license plate numbers)</w:t>
      </w:r>
    </w:p>
    <w:p w:rsidR="00C6626A" w:rsidRDefault="00C6626A" w:rsidP="00C6626A">
      <w:pPr>
        <w:pStyle w:val="ListParagraph"/>
        <w:numPr>
          <w:ilvl w:val="0"/>
          <w:numId w:val="1"/>
        </w:numPr>
        <w:jc w:val="left"/>
      </w:pPr>
      <w:r>
        <w:t>Device identifiers and serial numbers;</w:t>
      </w:r>
    </w:p>
    <w:p w:rsidR="00C6626A" w:rsidRDefault="00C6626A" w:rsidP="00C6626A">
      <w:pPr>
        <w:pStyle w:val="ListParagraph"/>
        <w:numPr>
          <w:ilvl w:val="0"/>
          <w:numId w:val="1"/>
        </w:numPr>
        <w:jc w:val="left"/>
      </w:pPr>
      <w:r>
        <w:t>Web Uniform Resource Locators (URLs)</w:t>
      </w:r>
    </w:p>
    <w:p w:rsidR="00C6626A" w:rsidRDefault="00C6626A" w:rsidP="00C6626A">
      <w:pPr>
        <w:pStyle w:val="ListParagraph"/>
        <w:numPr>
          <w:ilvl w:val="0"/>
          <w:numId w:val="1"/>
        </w:numPr>
        <w:jc w:val="left"/>
      </w:pPr>
      <w:r>
        <w:t>Internet Protocol (IP) address numbers</w:t>
      </w:r>
    </w:p>
    <w:p w:rsidR="00C6626A" w:rsidRDefault="00C6626A" w:rsidP="00C6626A">
      <w:pPr>
        <w:pStyle w:val="ListParagraph"/>
        <w:numPr>
          <w:ilvl w:val="0"/>
          <w:numId w:val="1"/>
        </w:numPr>
        <w:jc w:val="left"/>
      </w:pPr>
      <w:r>
        <w:t>Biometric identifiers, including finger, retinal and voice prints</w:t>
      </w:r>
    </w:p>
    <w:p w:rsidR="00C6626A" w:rsidRDefault="00C6626A" w:rsidP="00C6626A">
      <w:pPr>
        <w:pStyle w:val="ListParagraph"/>
        <w:numPr>
          <w:ilvl w:val="0"/>
          <w:numId w:val="1"/>
        </w:numPr>
        <w:jc w:val="left"/>
      </w:pPr>
      <w:r>
        <w:t>Full face photographic images and any comparable images</w:t>
      </w:r>
    </w:p>
    <w:p w:rsidR="00F07425" w:rsidRDefault="00C6626A" w:rsidP="00C6626A">
      <w:pPr>
        <w:pStyle w:val="ListParagraph"/>
        <w:numPr>
          <w:ilvl w:val="0"/>
          <w:numId w:val="1"/>
        </w:numPr>
        <w:jc w:val="left"/>
      </w:pPr>
      <w:r>
        <w:t>Any other unique identifying number, characteristic, or code except the unique code assigned by the investigator to code the data</w:t>
      </w:r>
    </w:p>
    <w:p w:rsidR="00203331" w:rsidRDefault="00203331" w:rsidP="005C1B4E">
      <w:pPr>
        <w:jc w:val="left"/>
      </w:pPr>
    </w:p>
    <w:p w:rsidR="005C1B4E" w:rsidRDefault="005C1B4E" w:rsidP="00B77122">
      <w:pPr>
        <w:rPr>
          <w:i/>
        </w:rPr>
      </w:pPr>
      <w:r w:rsidRPr="00203331">
        <w:rPr>
          <w:i/>
        </w:rPr>
        <w:t>Limit PHI to what is therapeutically necessary</w:t>
      </w:r>
    </w:p>
    <w:p w:rsidR="00203331" w:rsidRDefault="00203331" w:rsidP="00B77122">
      <w:pPr>
        <w:rPr>
          <w:i/>
        </w:rPr>
      </w:pPr>
      <w:r>
        <w:rPr>
          <w:i/>
        </w:rPr>
        <w:t>Consult with administrators and technical support specialists</w:t>
      </w:r>
    </w:p>
    <w:p w:rsidR="00203331" w:rsidRPr="00203331" w:rsidRDefault="00203331" w:rsidP="00B77122">
      <w:pPr>
        <w:rPr>
          <w:i/>
        </w:rPr>
      </w:pPr>
      <w:r>
        <w:rPr>
          <w:i/>
        </w:rPr>
        <w:t>Confirm client identity and location at the beginning of every session</w:t>
      </w:r>
    </w:p>
    <w:p w:rsidR="00203331" w:rsidRDefault="00203331" w:rsidP="0021574B">
      <w:pPr>
        <w:jc w:val="left"/>
      </w:pPr>
    </w:p>
    <w:p w:rsidR="0021574B" w:rsidRDefault="0021574B" w:rsidP="00B77122">
      <w:pPr>
        <w:jc w:val="left"/>
        <w:rPr>
          <w:b/>
        </w:rPr>
      </w:pPr>
      <w:r w:rsidRPr="0021574B">
        <w:rPr>
          <w:b/>
        </w:rPr>
        <w:t>Devices</w:t>
      </w:r>
    </w:p>
    <w:p w:rsidR="0021574B" w:rsidRPr="005C1B4E" w:rsidRDefault="0021574B" w:rsidP="0021574B">
      <w:pPr>
        <w:numPr>
          <w:ilvl w:val="0"/>
          <w:numId w:val="2"/>
        </w:numPr>
        <w:jc w:val="left"/>
      </w:pPr>
      <w:r w:rsidRPr="005C1B4E">
        <w:t>Computer</w:t>
      </w:r>
    </w:p>
    <w:p w:rsidR="0021574B" w:rsidRPr="005C1B4E" w:rsidRDefault="0021574B" w:rsidP="0021574B">
      <w:pPr>
        <w:numPr>
          <w:ilvl w:val="1"/>
          <w:numId w:val="2"/>
        </w:numPr>
        <w:jc w:val="left"/>
      </w:pPr>
      <w:r w:rsidRPr="005C1B4E">
        <w:t>Laptop or desktop</w:t>
      </w:r>
    </w:p>
    <w:p w:rsidR="0021574B" w:rsidRPr="005C1B4E" w:rsidRDefault="0021574B" w:rsidP="0021574B">
      <w:pPr>
        <w:numPr>
          <w:ilvl w:val="1"/>
          <w:numId w:val="2"/>
        </w:numPr>
        <w:jc w:val="left"/>
      </w:pPr>
      <w:r w:rsidRPr="005C1B4E">
        <w:t xml:space="preserve">Should be password-protected </w:t>
      </w:r>
    </w:p>
    <w:p w:rsidR="00E26092" w:rsidRDefault="0021574B" w:rsidP="009901E8">
      <w:pPr>
        <w:numPr>
          <w:ilvl w:val="1"/>
          <w:numId w:val="2"/>
        </w:numPr>
        <w:jc w:val="left"/>
      </w:pPr>
      <w:r w:rsidRPr="005C1B4E">
        <w:t>Hard drive should be encrypted</w:t>
      </w:r>
      <w:r>
        <w:t xml:space="preserve"> (if storing any PHI on the computer itself)</w:t>
      </w:r>
    </w:p>
    <w:p w:rsidR="00E26092" w:rsidRDefault="00E26092" w:rsidP="0021574B">
      <w:pPr>
        <w:numPr>
          <w:ilvl w:val="1"/>
          <w:numId w:val="2"/>
        </w:numPr>
        <w:jc w:val="left"/>
      </w:pPr>
      <w:r>
        <w:t xml:space="preserve">Avoid networking to other computers </w:t>
      </w:r>
      <w:r w:rsidR="009901E8">
        <w:t xml:space="preserve">and sharing devices </w:t>
      </w:r>
      <w:r>
        <w:t>as much as possible</w:t>
      </w:r>
    </w:p>
    <w:p w:rsidR="00E26092" w:rsidRPr="005C1B4E" w:rsidRDefault="00E26092" w:rsidP="0021574B">
      <w:pPr>
        <w:numPr>
          <w:ilvl w:val="1"/>
          <w:numId w:val="2"/>
        </w:numPr>
        <w:jc w:val="left"/>
      </w:pPr>
      <w:r>
        <w:t xml:space="preserve">Ensure updated and active virus protection </w:t>
      </w:r>
    </w:p>
    <w:p w:rsidR="0021574B" w:rsidRPr="005C1B4E" w:rsidRDefault="0021574B" w:rsidP="0021574B">
      <w:pPr>
        <w:numPr>
          <w:ilvl w:val="0"/>
          <w:numId w:val="2"/>
        </w:numPr>
        <w:jc w:val="left"/>
      </w:pPr>
      <w:r w:rsidRPr="005C1B4E">
        <w:t>Telephone/tablet</w:t>
      </w:r>
    </w:p>
    <w:p w:rsidR="0021574B" w:rsidRDefault="00203331" w:rsidP="0021574B">
      <w:pPr>
        <w:numPr>
          <w:ilvl w:val="1"/>
          <w:numId w:val="2"/>
        </w:numPr>
        <w:jc w:val="left"/>
      </w:pPr>
      <w:r>
        <w:t>Must be e</w:t>
      </w:r>
      <w:r w:rsidR="0021574B" w:rsidRPr="005C1B4E">
        <w:t xml:space="preserve">ncrypted; apple products are </w:t>
      </w:r>
      <w:r>
        <w:t xml:space="preserve">already </w:t>
      </w:r>
      <w:r w:rsidR="0021574B" w:rsidRPr="005C1B4E">
        <w:t>encrypted</w:t>
      </w:r>
    </w:p>
    <w:p w:rsidR="00203331" w:rsidRPr="005C1B4E" w:rsidRDefault="00203331" w:rsidP="00203331">
      <w:pPr>
        <w:numPr>
          <w:ilvl w:val="1"/>
          <w:numId w:val="2"/>
        </w:numPr>
        <w:jc w:val="left"/>
      </w:pPr>
      <w:r w:rsidRPr="005C1B4E">
        <w:t>Enable 6-digit password</w:t>
      </w:r>
      <w:r>
        <w:t xml:space="preserve"> instead of a 4-digit password (even if you use face or fingerprint ID)</w:t>
      </w:r>
    </w:p>
    <w:p w:rsidR="0021574B" w:rsidRDefault="0021574B" w:rsidP="0021574B">
      <w:pPr>
        <w:numPr>
          <w:ilvl w:val="1"/>
          <w:numId w:val="2"/>
        </w:numPr>
        <w:jc w:val="left"/>
      </w:pPr>
      <w:r w:rsidRPr="005C1B4E">
        <w:t xml:space="preserve">Landlines are secure </w:t>
      </w:r>
      <w:r w:rsidR="00203331">
        <w:t xml:space="preserve">(ensure it is not a digital </w:t>
      </w:r>
      <w:r w:rsidR="009901E8">
        <w:t>phone</w:t>
      </w:r>
      <w:r w:rsidR="00203331">
        <w:t xml:space="preserve"> marketed as a landline)</w:t>
      </w:r>
    </w:p>
    <w:p w:rsidR="00203331" w:rsidRDefault="00203331" w:rsidP="00203331">
      <w:pPr>
        <w:jc w:val="left"/>
      </w:pPr>
    </w:p>
    <w:p w:rsidR="00203331" w:rsidRPr="00203331" w:rsidRDefault="00203331" w:rsidP="00B77122">
      <w:pPr>
        <w:jc w:val="left"/>
        <w:rPr>
          <w:b/>
        </w:rPr>
      </w:pPr>
      <w:r w:rsidRPr="00203331">
        <w:rPr>
          <w:b/>
        </w:rPr>
        <w:t>Communication</w:t>
      </w:r>
    </w:p>
    <w:p w:rsidR="00203331" w:rsidRPr="00203331" w:rsidRDefault="00203331" w:rsidP="00203331">
      <w:pPr>
        <w:numPr>
          <w:ilvl w:val="0"/>
          <w:numId w:val="2"/>
        </w:numPr>
        <w:jc w:val="left"/>
      </w:pPr>
      <w:r w:rsidRPr="00203331">
        <w:t xml:space="preserve">Encrypted email </w:t>
      </w:r>
    </w:p>
    <w:p w:rsidR="00203331" w:rsidRPr="005C1B4E" w:rsidRDefault="00203331" w:rsidP="00203331">
      <w:pPr>
        <w:pStyle w:val="ListParagraph"/>
        <w:numPr>
          <w:ilvl w:val="1"/>
          <w:numId w:val="2"/>
        </w:numPr>
        <w:jc w:val="left"/>
      </w:pPr>
      <w:r>
        <w:t>HIPAA Standard: 256-bit end-to-end encryption</w:t>
      </w:r>
    </w:p>
    <w:p w:rsidR="00203331" w:rsidRPr="00203331" w:rsidRDefault="00203331" w:rsidP="00203331">
      <w:pPr>
        <w:numPr>
          <w:ilvl w:val="1"/>
          <w:numId w:val="2"/>
        </w:numPr>
        <w:jc w:val="left"/>
      </w:pPr>
      <w:r w:rsidRPr="00203331">
        <w:t>Automatic reply that indicates:</w:t>
      </w:r>
    </w:p>
    <w:p w:rsidR="00203331" w:rsidRPr="00203331" w:rsidRDefault="00203331" w:rsidP="00203331">
      <w:pPr>
        <w:numPr>
          <w:ilvl w:val="2"/>
          <w:numId w:val="2"/>
        </w:numPr>
        <w:jc w:val="left"/>
      </w:pPr>
      <w:r w:rsidRPr="00203331">
        <w:t>Will respond within 8 business hours</w:t>
      </w:r>
    </w:p>
    <w:p w:rsidR="00203331" w:rsidRPr="00203331" w:rsidRDefault="00203331" w:rsidP="00203331">
      <w:pPr>
        <w:numPr>
          <w:ilvl w:val="2"/>
          <w:numId w:val="2"/>
        </w:numPr>
        <w:jc w:val="left"/>
      </w:pPr>
      <w:r w:rsidRPr="00203331">
        <w:t>Contact 911</w:t>
      </w:r>
      <w:r>
        <w:t xml:space="preserve"> (or other designated resource)</w:t>
      </w:r>
      <w:r w:rsidRPr="00203331">
        <w:t xml:space="preserve"> for emergencies</w:t>
      </w:r>
    </w:p>
    <w:p w:rsidR="00203331" w:rsidRDefault="00203331" w:rsidP="00203331">
      <w:pPr>
        <w:numPr>
          <w:ilvl w:val="0"/>
          <w:numId w:val="2"/>
        </w:numPr>
        <w:jc w:val="left"/>
      </w:pPr>
      <w:r>
        <w:lastRenderedPageBreak/>
        <w:t>Telephone</w:t>
      </w:r>
    </w:p>
    <w:p w:rsidR="00E26092" w:rsidRDefault="00E26092" w:rsidP="00E26092">
      <w:pPr>
        <w:numPr>
          <w:ilvl w:val="1"/>
          <w:numId w:val="2"/>
        </w:numPr>
        <w:jc w:val="left"/>
      </w:pPr>
      <w:r>
        <w:t>Do not need BAA due to conduit exception</w:t>
      </w:r>
    </w:p>
    <w:p w:rsidR="00203331" w:rsidRDefault="00203331" w:rsidP="00203331">
      <w:pPr>
        <w:numPr>
          <w:ilvl w:val="1"/>
          <w:numId w:val="2"/>
        </w:numPr>
        <w:jc w:val="left"/>
      </w:pPr>
      <w:r>
        <w:t>Use business phone number (no personal phon</w:t>
      </w:r>
      <w:r w:rsidR="009901E8">
        <w:t>e numbers</w:t>
      </w:r>
      <w:r>
        <w:t>)</w:t>
      </w:r>
    </w:p>
    <w:p w:rsidR="00203331" w:rsidRDefault="00203331" w:rsidP="00203331">
      <w:pPr>
        <w:numPr>
          <w:ilvl w:val="1"/>
          <w:numId w:val="2"/>
        </w:numPr>
        <w:jc w:val="left"/>
      </w:pPr>
      <w:r>
        <w:t xml:space="preserve">Confirm </w:t>
      </w:r>
      <w:r w:rsidR="00E26092">
        <w:t xml:space="preserve">client </w:t>
      </w:r>
      <w:r>
        <w:t>identity</w:t>
      </w:r>
      <w:r w:rsidR="00E26092">
        <w:t xml:space="preserve"> (code word)</w:t>
      </w:r>
    </w:p>
    <w:p w:rsidR="00203331" w:rsidRDefault="00E26092" w:rsidP="00203331">
      <w:pPr>
        <w:numPr>
          <w:ilvl w:val="1"/>
          <w:numId w:val="2"/>
        </w:numPr>
        <w:jc w:val="left"/>
      </w:pPr>
      <w:r>
        <w:t xml:space="preserve">Do not confirm a student/client is in services if someone </w:t>
      </w:r>
      <w:r w:rsidR="009901E8">
        <w:t>reaches out to</w:t>
      </w:r>
      <w:r>
        <w:t xml:space="preserve"> you</w:t>
      </w:r>
    </w:p>
    <w:p w:rsidR="00E26092" w:rsidRDefault="00E26092" w:rsidP="00203331">
      <w:pPr>
        <w:numPr>
          <w:ilvl w:val="1"/>
          <w:numId w:val="2"/>
        </w:numPr>
        <w:jc w:val="left"/>
      </w:pPr>
      <w:r>
        <w:t>Leave minimum necessary information via voicemail</w:t>
      </w:r>
    </w:p>
    <w:p w:rsidR="00203331" w:rsidRPr="00203331" w:rsidRDefault="00203331" w:rsidP="00203331">
      <w:pPr>
        <w:numPr>
          <w:ilvl w:val="0"/>
          <w:numId w:val="2"/>
        </w:numPr>
        <w:jc w:val="left"/>
      </w:pPr>
      <w:r w:rsidRPr="00203331">
        <w:t xml:space="preserve">No texting </w:t>
      </w:r>
    </w:p>
    <w:p w:rsidR="00203331" w:rsidRPr="00203331" w:rsidRDefault="00203331" w:rsidP="00203331">
      <w:pPr>
        <w:numPr>
          <w:ilvl w:val="1"/>
          <w:numId w:val="2"/>
        </w:numPr>
        <w:jc w:val="left"/>
      </w:pPr>
      <w:r w:rsidRPr="00203331">
        <w:t>Will return a text message with a phone call or email</w:t>
      </w:r>
    </w:p>
    <w:p w:rsidR="00E26092" w:rsidRDefault="00E26092" w:rsidP="00203331">
      <w:pPr>
        <w:numPr>
          <w:ilvl w:val="0"/>
          <w:numId w:val="2"/>
        </w:numPr>
        <w:jc w:val="left"/>
      </w:pPr>
      <w:r>
        <w:t>Mail</w:t>
      </w:r>
    </w:p>
    <w:p w:rsidR="009901E8" w:rsidRDefault="009901E8" w:rsidP="009901E8">
      <w:pPr>
        <w:numPr>
          <w:ilvl w:val="1"/>
          <w:numId w:val="2"/>
        </w:numPr>
        <w:jc w:val="left"/>
      </w:pPr>
      <w:r>
        <w:t>Try to avoid indicating it is from a mental health professional</w:t>
      </w:r>
    </w:p>
    <w:p w:rsidR="009901E8" w:rsidRDefault="00E26092" w:rsidP="009901E8">
      <w:pPr>
        <w:numPr>
          <w:ilvl w:val="1"/>
          <w:numId w:val="2"/>
        </w:numPr>
        <w:jc w:val="left"/>
      </w:pPr>
      <w:r>
        <w:t xml:space="preserve">Make your </w:t>
      </w:r>
      <w:r w:rsidR="00203331" w:rsidRPr="00203331">
        <w:t>return address</w:t>
      </w:r>
      <w:r>
        <w:t xml:space="preserve"> just your last name </w:t>
      </w:r>
      <w:r w:rsidR="009901E8">
        <w:t xml:space="preserve">and the street address </w:t>
      </w:r>
    </w:p>
    <w:p w:rsidR="009901E8" w:rsidRDefault="009901E8" w:rsidP="00203331">
      <w:pPr>
        <w:numPr>
          <w:ilvl w:val="0"/>
          <w:numId w:val="2"/>
        </w:numPr>
        <w:jc w:val="left"/>
      </w:pPr>
      <w:r>
        <w:t>Secure Messaging</w:t>
      </w:r>
    </w:p>
    <w:p w:rsidR="00203331" w:rsidRDefault="00203331" w:rsidP="009901E8">
      <w:pPr>
        <w:numPr>
          <w:ilvl w:val="1"/>
          <w:numId w:val="2"/>
        </w:numPr>
        <w:jc w:val="left"/>
      </w:pPr>
      <w:r w:rsidRPr="00203331">
        <w:t>Electronic Health Record (EHR) Platform</w:t>
      </w:r>
      <w:r>
        <w:t xml:space="preserve"> with a Busi</w:t>
      </w:r>
      <w:r w:rsidR="009901E8">
        <w:t>ness Associate Agreement (BAA)</w:t>
      </w:r>
    </w:p>
    <w:p w:rsidR="009901E8" w:rsidRPr="00203331" w:rsidRDefault="009901E8" w:rsidP="009901E8">
      <w:pPr>
        <w:numPr>
          <w:ilvl w:val="1"/>
          <w:numId w:val="2"/>
        </w:numPr>
        <w:jc w:val="left"/>
      </w:pPr>
      <w:r>
        <w:t>HIPAA-compliant apps</w:t>
      </w:r>
    </w:p>
    <w:p w:rsidR="0021574B" w:rsidRPr="0021574B" w:rsidRDefault="0021574B" w:rsidP="0021574B">
      <w:pPr>
        <w:jc w:val="both"/>
        <w:rPr>
          <w:b/>
        </w:rPr>
      </w:pPr>
    </w:p>
    <w:p w:rsidR="0021574B" w:rsidRPr="0021574B" w:rsidRDefault="0021574B" w:rsidP="00B77122">
      <w:pPr>
        <w:jc w:val="left"/>
        <w:rPr>
          <w:b/>
        </w:rPr>
      </w:pPr>
      <w:proofErr w:type="spellStart"/>
      <w:r>
        <w:rPr>
          <w:b/>
        </w:rPr>
        <w:t>Telecounseling</w:t>
      </w:r>
      <w:proofErr w:type="spellEnd"/>
      <w:r>
        <w:rPr>
          <w:b/>
        </w:rPr>
        <w:t xml:space="preserve"> </w:t>
      </w:r>
      <w:r w:rsidRPr="0021574B">
        <w:rPr>
          <w:b/>
        </w:rPr>
        <w:t>Platform</w:t>
      </w:r>
    </w:p>
    <w:p w:rsidR="009901E8" w:rsidRDefault="0021574B" w:rsidP="005C1B4E">
      <w:pPr>
        <w:numPr>
          <w:ilvl w:val="0"/>
          <w:numId w:val="3"/>
        </w:numPr>
        <w:jc w:val="left"/>
      </w:pPr>
      <w:r>
        <w:t>Audio</w:t>
      </w:r>
    </w:p>
    <w:p w:rsidR="009901E8" w:rsidRDefault="009901E8" w:rsidP="009901E8">
      <w:pPr>
        <w:numPr>
          <w:ilvl w:val="1"/>
          <w:numId w:val="3"/>
        </w:numPr>
        <w:jc w:val="left"/>
      </w:pPr>
      <w:r>
        <w:t>Password-protected, encrypted cellphone</w:t>
      </w:r>
    </w:p>
    <w:p w:rsidR="0021574B" w:rsidRDefault="009901E8" w:rsidP="009901E8">
      <w:pPr>
        <w:numPr>
          <w:ilvl w:val="1"/>
          <w:numId w:val="3"/>
        </w:numPr>
        <w:jc w:val="left"/>
      </w:pPr>
      <w:r>
        <w:t>Landline (not digital)</w:t>
      </w:r>
    </w:p>
    <w:p w:rsidR="009901E8" w:rsidRDefault="009901E8" w:rsidP="009901E8">
      <w:pPr>
        <w:numPr>
          <w:ilvl w:val="1"/>
          <w:numId w:val="3"/>
        </w:numPr>
        <w:jc w:val="left"/>
      </w:pPr>
      <w:r>
        <w:t>BAA not needed due to conduit exception</w:t>
      </w:r>
    </w:p>
    <w:p w:rsidR="0021574B" w:rsidRDefault="0021574B" w:rsidP="005C1B4E">
      <w:pPr>
        <w:numPr>
          <w:ilvl w:val="0"/>
          <w:numId w:val="3"/>
        </w:numPr>
        <w:jc w:val="left"/>
      </w:pPr>
      <w:r>
        <w:t>Video</w:t>
      </w:r>
    </w:p>
    <w:p w:rsidR="00000000" w:rsidRPr="005C1B4E" w:rsidRDefault="009901E8" w:rsidP="0021574B">
      <w:pPr>
        <w:numPr>
          <w:ilvl w:val="1"/>
          <w:numId w:val="3"/>
        </w:numPr>
        <w:jc w:val="left"/>
      </w:pPr>
      <w:r>
        <w:t xml:space="preserve">HIPAA-compliant </w:t>
      </w:r>
      <w:r w:rsidR="007C10EB" w:rsidRPr="005C1B4E">
        <w:t xml:space="preserve">Platform </w:t>
      </w:r>
      <w:r w:rsidR="005C1B4E">
        <w:t xml:space="preserve">(e.g., </w:t>
      </w:r>
      <w:proofErr w:type="spellStart"/>
      <w:r w:rsidR="005C1B4E">
        <w:t>SimplePractice</w:t>
      </w:r>
      <w:proofErr w:type="spellEnd"/>
      <w:r w:rsidR="005C1B4E">
        <w:t>, Doxy.me, Spruce)</w:t>
      </w:r>
    </w:p>
    <w:p w:rsidR="00000000" w:rsidRPr="005C1B4E" w:rsidRDefault="007C10EB" w:rsidP="005C1B4E">
      <w:pPr>
        <w:numPr>
          <w:ilvl w:val="1"/>
          <w:numId w:val="3"/>
        </w:numPr>
        <w:jc w:val="left"/>
      </w:pPr>
      <w:r w:rsidRPr="005C1B4E">
        <w:t>Business Associate Agreement (BAA)</w:t>
      </w:r>
      <w:r w:rsidR="009901E8">
        <w:t xml:space="preserve"> required</w:t>
      </w:r>
    </w:p>
    <w:p w:rsidR="00000000" w:rsidRDefault="009901E8" w:rsidP="005C1B4E">
      <w:pPr>
        <w:numPr>
          <w:ilvl w:val="0"/>
          <w:numId w:val="3"/>
        </w:numPr>
        <w:jc w:val="left"/>
      </w:pPr>
      <w:r>
        <w:t>Internet Access</w:t>
      </w:r>
    </w:p>
    <w:p w:rsidR="009901E8" w:rsidRDefault="009901E8" w:rsidP="009901E8">
      <w:pPr>
        <w:numPr>
          <w:ilvl w:val="1"/>
          <w:numId w:val="3"/>
        </w:numPr>
        <w:jc w:val="left"/>
      </w:pPr>
      <w:r>
        <w:t>Cellular data</w:t>
      </w:r>
      <w:r w:rsidR="00B2221E">
        <w:t xml:space="preserve"> is secure</w:t>
      </w:r>
    </w:p>
    <w:p w:rsidR="009901E8" w:rsidRPr="005C1B4E" w:rsidRDefault="009901E8" w:rsidP="009901E8">
      <w:pPr>
        <w:numPr>
          <w:ilvl w:val="1"/>
          <w:numId w:val="3"/>
        </w:numPr>
        <w:jc w:val="left"/>
      </w:pPr>
      <w:r>
        <w:t>Ethernet cable</w:t>
      </w:r>
      <w:r w:rsidR="00B2221E">
        <w:t xml:space="preserve"> is secure</w:t>
      </w:r>
    </w:p>
    <w:p w:rsidR="00000000" w:rsidRPr="005C1B4E" w:rsidRDefault="009901E8" w:rsidP="005C1B4E">
      <w:pPr>
        <w:numPr>
          <w:ilvl w:val="1"/>
          <w:numId w:val="3"/>
        </w:numPr>
        <w:jc w:val="left"/>
      </w:pPr>
      <w:proofErr w:type="spellStart"/>
      <w:r>
        <w:t>Wifi</w:t>
      </w:r>
      <w:proofErr w:type="spellEnd"/>
      <w:r>
        <w:t xml:space="preserve"> from a personal, password-</w:t>
      </w:r>
      <w:r w:rsidR="007C10EB" w:rsidRPr="005C1B4E">
        <w:t>protected router</w:t>
      </w:r>
    </w:p>
    <w:p w:rsidR="00000000" w:rsidRPr="005C1B4E" w:rsidRDefault="009901E8" w:rsidP="005C1B4E">
      <w:pPr>
        <w:numPr>
          <w:ilvl w:val="1"/>
          <w:numId w:val="3"/>
        </w:numPr>
        <w:jc w:val="left"/>
      </w:pPr>
      <w:r>
        <w:t>Use VPN on public</w:t>
      </w:r>
      <w:r w:rsidR="007C10EB" w:rsidRPr="005C1B4E">
        <w:t xml:space="preserve"> wireless networks (e.g., hotels, fast food)</w:t>
      </w:r>
    </w:p>
    <w:p w:rsidR="00000000" w:rsidRPr="005C1B4E" w:rsidRDefault="007C10EB" w:rsidP="005C1B4E">
      <w:pPr>
        <w:numPr>
          <w:ilvl w:val="2"/>
          <w:numId w:val="3"/>
        </w:numPr>
        <w:jc w:val="left"/>
      </w:pPr>
      <w:r w:rsidRPr="005C1B4E">
        <w:t>Purchase from internet provider</w:t>
      </w:r>
    </w:p>
    <w:p w:rsidR="00000000" w:rsidRDefault="007C10EB" w:rsidP="005C1B4E">
      <w:pPr>
        <w:numPr>
          <w:ilvl w:val="2"/>
          <w:numId w:val="3"/>
        </w:numPr>
        <w:jc w:val="left"/>
      </w:pPr>
      <w:r w:rsidRPr="005C1B4E">
        <w:t>Purchase online</w:t>
      </w:r>
    </w:p>
    <w:p w:rsidR="009901E8" w:rsidRDefault="009901E8" w:rsidP="009901E8">
      <w:pPr>
        <w:numPr>
          <w:ilvl w:val="1"/>
          <w:numId w:val="3"/>
        </w:numPr>
        <w:jc w:val="left"/>
      </w:pPr>
      <w:r>
        <w:t>BAA not needed for internet provider due to conduit exception</w:t>
      </w:r>
    </w:p>
    <w:p w:rsidR="009901E8" w:rsidRDefault="009901E8" w:rsidP="00E26092">
      <w:pPr>
        <w:rPr>
          <w:b/>
        </w:rPr>
      </w:pPr>
    </w:p>
    <w:p w:rsidR="00000000" w:rsidRPr="00E26092" w:rsidRDefault="007C10EB" w:rsidP="00B77122">
      <w:pPr>
        <w:jc w:val="left"/>
        <w:rPr>
          <w:b/>
        </w:rPr>
      </w:pPr>
      <w:r w:rsidRPr="00E26092">
        <w:rPr>
          <w:b/>
        </w:rPr>
        <w:t>Storage</w:t>
      </w:r>
    </w:p>
    <w:p w:rsidR="00000000" w:rsidRPr="00E26092" w:rsidRDefault="007C10EB" w:rsidP="00E26092">
      <w:pPr>
        <w:numPr>
          <w:ilvl w:val="0"/>
          <w:numId w:val="3"/>
        </w:numPr>
        <w:jc w:val="left"/>
      </w:pPr>
      <w:r w:rsidRPr="00E26092">
        <w:t>BAA for cloud storage and EHR platforms</w:t>
      </w:r>
    </w:p>
    <w:p w:rsidR="00000000" w:rsidRDefault="007C10EB" w:rsidP="00E26092">
      <w:pPr>
        <w:numPr>
          <w:ilvl w:val="0"/>
          <w:numId w:val="3"/>
        </w:numPr>
        <w:jc w:val="left"/>
      </w:pPr>
      <w:r w:rsidRPr="00E26092">
        <w:t>External</w:t>
      </w:r>
      <w:r w:rsidRPr="00E26092">
        <w:t xml:space="preserve"> hard drive</w:t>
      </w:r>
      <w:r w:rsidR="00E26092">
        <w:t>/jump drive</w:t>
      </w:r>
      <w:r w:rsidRPr="00E26092">
        <w:t xml:space="preserve"> should be password-protected and encrypted</w:t>
      </w:r>
    </w:p>
    <w:p w:rsidR="00E26092" w:rsidRPr="00E26092" w:rsidRDefault="00E26092" w:rsidP="00E26092">
      <w:pPr>
        <w:numPr>
          <w:ilvl w:val="0"/>
          <w:numId w:val="3"/>
        </w:numPr>
        <w:jc w:val="left"/>
      </w:pPr>
      <w:r>
        <w:t>Lock external hard drive/jump drive in cabinet or lock box</w:t>
      </w:r>
    </w:p>
    <w:p w:rsidR="00000000" w:rsidRDefault="007C10EB" w:rsidP="00E26092">
      <w:pPr>
        <w:numPr>
          <w:ilvl w:val="0"/>
          <w:numId w:val="3"/>
        </w:numPr>
        <w:jc w:val="left"/>
      </w:pPr>
      <w:r w:rsidRPr="00E26092">
        <w:t xml:space="preserve">Lock paper files </w:t>
      </w:r>
      <w:r w:rsidR="00E26092">
        <w:t xml:space="preserve">in cabinet or lock box </w:t>
      </w:r>
    </w:p>
    <w:p w:rsidR="00E26092" w:rsidRDefault="00E26092" w:rsidP="00E26092">
      <w:pPr>
        <w:numPr>
          <w:ilvl w:val="0"/>
          <w:numId w:val="3"/>
        </w:numPr>
        <w:jc w:val="left"/>
      </w:pPr>
      <w:r>
        <w:t>Paper files should not leave the field placement site</w:t>
      </w:r>
    </w:p>
    <w:p w:rsidR="00E26092" w:rsidRDefault="00E26092" w:rsidP="00E26092">
      <w:pPr>
        <w:numPr>
          <w:ilvl w:val="0"/>
          <w:numId w:val="3"/>
        </w:numPr>
        <w:jc w:val="left"/>
      </w:pPr>
      <w:r>
        <w:t>Keep secure backup copies of data</w:t>
      </w:r>
    </w:p>
    <w:p w:rsidR="009901E8" w:rsidRDefault="009901E8" w:rsidP="00E26092"/>
    <w:p w:rsidR="00000000" w:rsidRPr="00B2221E" w:rsidRDefault="00E26092" w:rsidP="00B77122">
      <w:pPr>
        <w:jc w:val="left"/>
        <w:rPr>
          <w:b/>
        </w:rPr>
      </w:pPr>
      <w:bookmarkStart w:id="0" w:name="_GoBack"/>
      <w:bookmarkEnd w:id="0"/>
      <w:r w:rsidRPr="00B2221E">
        <w:rPr>
          <w:b/>
        </w:rPr>
        <w:t>Client Responsibilities</w:t>
      </w:r>
    </w:p>
    <w:p w:rsidR="00000000" w:rsidRPr="00E26092" w:rsidRDefault="007C10EB" w:rsidP="00E26092">
      <w:pPr>
        <w:numPr>
          <w:ilvl w:val="0"/>
          <w:numId w:val="3"/>
        </w:numPr>
        <w:jc w:val="left"/>
      </w:pPr>
      <w:r w:rsidRPr="00E26092">
        <w:t>Password protect computers/phones/tablets</w:t>
      </w:r>
      <w:r w:rsidR="00E26092">
        <w:t>; do not share passwords or devices</w:t>
      </w:r>
    </w:p>
    <w:p w:rsidR="00000000" w:rsidRPr="00E26092" w:rsidRDefault="007C10EB" w:rsidP="00E26092">
      <w:pPr>
        <w:numPr>
          <w:ilvl w:val="0"/>
          <w:numId w:val="3"/>
        </w:numPr>
        <w:jc w:val="left"/>
      </w:pPr>
      <w:r w:rsidRPr="00E26092">
        <w:t>Encrypt phones and tablets</w:t>
      </w:r>
      <w:r w:rsidR="00B2221E">
        <w:t xml:space="preserve"> and any device where PHI is stored</w:t>
      </w:r>
    </w:p>
    <w:p w:rsidR="00B2221E" w:rsidRPr="00E26092" w:rsidRDefault="00B2221E" w:rsidP="00B2221E">
      <w:pPr>
        <w:numPr>
          <w:ilvl w:val="0"/>
          <w:numId w:val="3"/>
        </w:numPr>
        <w:jc w:val="left"/>
      </w:pPr>
      <w:r w:rsidRPr="00E26092">
        <w:t xml:space="preserve">Encrypt email </w:t>
      </w:r>
    </w:p>
    <w:p w:rsidR="00203331" w:rsidRPr="005C1B4E" w:rsidRDefault="00B2221E" w:rsidP="00EE6DD1">
      <w:pPr>
        <w:numPr>
          <w:ilvl w:val="0"/>
          <w:numId w:val="3"/>
        </w:numPr>
        <w:jc w:val="left"/>
      </w:pPr>
      <w:r>
        <w:t xml:space="preserve">Use Ethernet cable, personal password-protected </w:t>
      </w:r>
      <w:proofErr w:type="spellStart"/>
      <w:r>
        <w:t>wifi</w:t>
      </w:r>
      <w:proofErr w:type="spellEnd"/>
      <w:r>
        <w:t xml:space="preserve">, </w:t>
      </w:r>
      <w:r w:rsidR="007C10EB" w:rsidRPr="00E26092">
        <w:t>cellula</w:t>
      </w:r>
      <w:r w:rsidR="007C10EB" w:rsidRPr="00E26092">
        <w:t>r data</w:t>
      </w:r>
      <w:r>
        <w:t>,</w:t>
      </w:r>
      <w:r w:rsidR="007C10EB" w:rsidRPr="00E26092">
        <w:t xml:space="preserve"> or a VPN</w:t>
      </w:r>
    </w:p>
    <w:sectPr w:rsidR="00203331" w:rsidRPr="005C1B4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0EB" w:rsidRDefault="007C10EB" w:rsidP="00C6626A">
      <w:r>
        <w:separator/>
      </w:r>
    </w:p>
  </w:endnote>
  <w:endnote w:type="continuationSeparator" w:id="0">
    <w:p w:rsidR="007C10EB" w:rsidRDefault="007C10EB" w:rsidP="00C66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26A" w:rsidRDefault="00C6626A" w:rsidP="00C6626A">
    <w:pPr>
      <w:pStyle w:val="Footer"/>
      <w:jc w:val="both"/>
    </w:pPr>
    <w:r>
      <w:t xml:space="preserve">UNCP Department of Counseling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0EB" w:rsidRDefault="007C10EB" w:rsidP="00C6626A">
      <w:r>
        <w:separator/>
      </w:r>
    </w:p>
  </w:footnote>
  <w:footnote w:type="continuationSeparator" w:id="0">
    <w:p w:rsidR="007C10EB" w:rsidRDefault="007C10EB" w:rsidP="00C662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61F34"/>
    <w:multiLevelType w:val="hybridMultilevel"/>
    <w:tmpl w:val="74426AEC"/>
    <w:lvl w:ilvl="0" w:tplc="4D6CC0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B4CF1C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3CDA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A28D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1855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B69E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02DB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EC03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B215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00C43D6"/>
    <w:multiLevelType w:val="hybridMultilevel"/>
    <w:tmpl w:val="753044EE"/>
    <w:lvl w:ilvl="0" w:tplc="D1A2DC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6C6334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761C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D88B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B61B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FA8C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EAE9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08F3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923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8BA547A"/>
    <w:multiLevelType w:val="hybridMultilevel"/>
    <w:tmpl w:val="1E62DA82"/>
    <w:lvl w:ilvl="0" w:tplc="4B8C96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64E2FC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52EDD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DE50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9C2C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2646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B493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EC6E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1264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FD51FA3"/>
    <w:multiLevelType w:val="hybridMultilevel"/>
    <w:tmpl w:val="AD205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0B5B84"/>
    <w:multiLevelType w:val="hybridMultilevel"/>
    <w:tmpl w:val="601681E2"/>
    <w:lvl w:ilvl="0" w:tplc="48AA0D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DA2E2A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68F92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C8A0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484D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58D6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540F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4CD7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122E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9114889"/>
    <w:multiLevelType w:val="hybridMultilevel"/>
    <w:tmpl w:val="C2969E92"/>
    <w:lvl w:ilvl="0" w:tplc="E4EA8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866586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12442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DC73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0849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2C3D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3425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D43F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EA50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26A"/>
    <w:rsid w:val="00203331"/>
    <w:rsid w:val="0021574B"/>
    <w:rsid w:val="005C1B4E"/>
    <w:rsid w:val="007C10EB"/>
    <w:rsid w:val="009901E8"/>
    <w:rsid w:val="00B2221E"/>
    <w:rsid w:val="00B77122"/>
    <w:rsid w:val="00C6626A"/>
    <w:rsid w:val="00E26092"/>
    <w:rsid w:val="00F0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7D082"/>
  <w15:chartTrackingRefBased/>
  <w15:docId w15:val="{28658DBD-9747-4299-9785-5DD1CFFF2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2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62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626A"/>
  </w:style>
  <w:style w:type="paragraph" w:styleId="Footer">
    <w:name w:val="footer"/>
    <w:basedOn w:val="Normal"/>
    <w:link w:val="FooterChar"/>
    <w:uiPriority w:val="99"/>
    <w:unhideWhenUsed/>
    <w:rsid w:val="00C662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62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1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461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6909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79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787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43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404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593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441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3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924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131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446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914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7770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8106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28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79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927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5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7102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554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9053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707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589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327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54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83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490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57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564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160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954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0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5999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578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713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658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527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165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9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501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45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10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922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275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166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810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824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Stargell</dc:creator>
  <cp:keywords/>
  <dc:description/>
  <cp:lastModifiedBy>Nicole Stargell</cp:lastModifiedBy>
  <cp:revision>3</cp:revision>
  <dcterms:created xsi:type="dcterms:W3CDTF">2020-06-22T13:48:00Z</dcterms:created>
  <dcterms:modified xsi:type="dcterms:W3CDTF">2020-06-22T20:25:00Z</dcterms:modified>
</cp:coreProperties>
</file>