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EBBE1E" w14:textId="77777777" w:rsidR="00C7496A" w:rsidRDefault="00C7496A" w:rsidP="00C7496A">
      <w:pPr>
        <w:jc w:val="center"/>
        <w:rPr>
          <w:rFonts w:ascii="Calibri" w:hAnsi="Calibri"/>
          <w:b/>
        </w:rPr>
      </w:pPr>
      <w:r>
        <w:rPr>
          <w:noProof/>
        </w:rPr>
        <w:drawing>
          <wp:anchor distT="0" distB="0" distL="114300" distR="114300" simplePos="0" relativeHeight="251659264" behindDoc="1" locked="0" layoutInCell="1" allowOverlap="1" wp14:anchorId="49EB9BBB" wp14:editId="6EC2319E">
            <wp:simplePos x="0" y="0"/>
            <wp:positionH relativeFrom="margin">
              <wp:posOffset>0</wp:posOffset>
            </wp:positionH>
            <wp:positionV relativeFrom="paragraph">
              <wp:posOffset>47625</wp:posOffset>
            </wp:positionV>
            <wp:extent cx="1645920" cy="846171"/>
            <wp:effectExtent l="0" t="0" r="0" b="0"/>
            <wp:wrapTight wrapText="bothSides">
              <wp:wrapPolygon edited="0">
                <wp:start x="0" y="0"/>
                <wp:lineTo x="0" y="20919"/>
                <wp:lineTo x="21250" y="20919"/>
                <wp:lineTo x="2125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45920" cy="8461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E964F5" w14:textId="77777777" w:rsidR="00C7496A" w:rsidRPr="00E8467F" w:rsidRDefault="00C7496A" w:rsidP="00C7496A">
      <w:pPr>
        <w:jc w:val="center"/>
        <w:rPr>
          <w:rFonts w:ascii="Calibri" w:hAnsi="Calibri"/>
          <w:b/>
        </w:rPr>
      </w:pPr>
      <w:r>
        <w:rPr>
          <w:rFonts w:ascii="Calibri" w:hAnsi="Calibri"/>
          <w:b/>
        </w:rPr>
        <w:t>MINUTES</w:t>
      </w:r>
    </w:p>
    <w:p w14:paraId="02D2DF9A" w14:textId="77777777" w:rsidR="00C7496A" w:rsidRPr="00E8467F" w:rsidRDefault="00C7496A" w:rsidP="00C7496A">
      <w:pPr>
        <w:jc w:val="center"/>
        <w:rPr>
          <w:rFonts w:ascii="Calibri" w:hAnsi="Calibri"/>
          <w:b/>
        </w:rPr>
      </w:pPr>
      <w:r w:rsidRPr="00E8467F">
        <w:rPr>
          <w:rFonts w:ascii="Calibri" w:hAnsi="Calibri"/>
          <w:b/>
        </w:rPr>
        <w:t>UNCP Graduate Council Meeting</w:t>
      </w:r>
    </w:p>
    <w:p w14:paraId="6ED8CD31" w14:textId="4F74D3DE" w:rsidR="00C7496A" w:rsidRDefault="00C7496A" w:rsidP="00C7496A">
      <w:pPr>
        <w:jc w:val="center"/>
        <w:rPr>
          <w:rFonts w:ascii="Calibri" w:hAnsi="Calibri"/>
        </w:rPr>
      </w:pPr>
      <w:r>
        <w:rPr>
          <w:rFonts w:ascii="Calibri" w:hAnsi="Calibri"/>
        </w:rPr>
        <w:t>Monday, March 16, 2020</w:t>
      </w:r>
      <w:r w:rsidRPr="00E8467F">
        <w:rPr>
          <w:rFonts w:ascii="Calibri" w:hAnsi="Calibri"/>
        </w:rPr>
        <w:t>, 3:00 p.m.</w:t>
      </w:r>
    </w:p>
    <w:p w14:paraId="0E44BE20" w14:textId="77777777" w:rsidR="00C7496A" w:rsidRPr="00E8467F" w:rsidRDefault="00C7496A" w:rsidP="00C7496A">
      <w:pPr>
        <w:jc w:val="center"/>
        <w:rPr>
          <w:rFonts w:ascii="Calibri" w:hAnsi="Calibri"/>
        </w:rPr>
      </w:pPr>
      <w:r w:rsidRPr="00E8467F">
        <w:rPr>
          <w:rFonts w:ascii="Calibri" w:hAnsi="Calibri"/>
        </w:rPr>
        <w:t>UC Annex 203</w:t>
      </w:r>
    </w:p>
    <w:p w14:paraId="7E3E9CA0" w14:textId="77777777" w:rsidR="00C7496A" w:rsidRDefault="00C7496A" w:rsidP="00C7496A">
      <w:pPr>
        <w:rPr>
          <w:rFonts w:ascii="Calibri" w:hAnsi="Calibri"/>
          <w:b/>
          <w:sz w:val="16"/>
        </w:rPr>
      </w:pPr>
    </w:p>
    <w:p w14:paraId="430B9F82" w14:textId="77777777" w:rsidR="00C7496A" w:rsidRDefault="00C7496A" w:rsidP="00C7496A">
      <w:pPr>
        <w:rPr>
          <w:rFonts w:asciiTheme="minorHAnsi" w:hAnsiTheme="minorHAnsi" w:cstheme="minorHAnsi"/>
          <w:b/>
          <w:color w:val="000000"/>
          <w:sz w:val="22"/>
          <w:szCs w:val="22"/>
          <w:u w:val="single"/>
        </w:rPr>
      </w:pPr>
    </w:p>
    <w:p w14:paraId="2FF321F5" w14:textId="593644BD" w:rsidR="00C7496A" w:rsidRPr="00835AF7" w:rsidRDefault="00C7496A" w:rsidP="00C7496A">
      <w:pPr>
        <w:rPr>
          <w:rStyle w:val="Strong"/>
          <w:rFonts w:asciiTheme="minorHAnsi" w:eastAsia="Calibri" w:hAnsiTheme="minorHAnsi" w:cstheme="minorHAnsi"/>
          <w:b w:val="0"/>
          <w:bCs w:val="0"/>
          <w:color w:val="000000"/>
          <w:sz w:val="22"/>
          <w:szCs w:val="22"/>
        </w:rPr>
      </w:pPr>
      <w:r w:rsidRPr="00835AF7">
        <w:rPr>
          <w:rFonts w:asciiTheme="minorHAnsi" w:hAnsiTheme="minorHAnsi" w:cstheme="minorHAnsi"/>
          <w:b/>
          <w:color w:val="000000"/>
          <w:sz w:val="22"/>
          <w:szCs w:val="22"/>
          <w:u w:val="single"/>
        </w:rPr>
        <w:t>Present</w:t>
      </w:r>
      <w:r w:rsidRPr="00835AF7">
        <w:rPr>
          <w:rFonts w:asciiTheme="minorHAnsi" w:hAnsiTheme="minorHAnsi" w:cstheme="minorHAnsi"/>
          <w:b/>
          <w:color w:val="000000"/>
          <w:sz w:val="22"/>
          <w:szCs w:val="22"/>
        </w:rPr>
        <w:t xml:space="preserve">:  </w:t>
      </w:r>
      <w:r w:rsidRPr="00835AF7">
        <w:rPr>
          <w:rStyle w:val="Strong"/>
          <w:rFonts w:asciiTheme="minorHAnsi" w:eastAsia="Calibri" w:hAnsiTheme="minorHAnsi" w:cstheme="minorHAnsi"/>
          <w:b w:val="0"/>
          <w:bCs w:val="0"/>
          <w:color w:val="000000"/>
          <w:sz w:val="22"/>
          <w:szCs w:val="22"/>
        </w:rPr>
        <w:t xml:space="preserve">Irene Aiken (chair), </w:t>
      </w:r>
      <w:r w:rsidRPr="00835AF7">
        <w:rPr>
          <w:rFonts w:asciiTheme="minorHAnsi" w:hAnsiTheme="minorHAnsi" w:cstheme="minorHAnsi"/>
          <w:color w:val="000000"/>
          <w:sz w:val="22"/>
          <w:szCs w:val="22"/>
        </w:rPr>
        <w:t xml:space="preserve">Whitney Akers, </w:t>
      </w:r>
      <w:r w:rsidRPr="00835AF7">
        <w:rPr>
          <w:rStyle w:val="Strong"/>
          <w:rFonts w:asciiTheme="minorHAnsi" w:eastAsia="Calibri" w:hAnsiTheme="minorHAnsi" w:cstheme="minorHAnsi"/>
          <w:b w:val="0"/>
          <w:bCs w:val="0"/>
          <w:color w:val="000000"/>
          <w:sz w:val="22"/>
          <w:szCs w:val="22"/>
        </w:rPr>
        <w:t xml:space="preserve">Christine Bell, </w:t>
      </w:r>
      <w:r w:rsidR="00835AF7" w:rsidRPr="00835AF7">
        <w:rPr>
          <w:rStyle w:val="Strong"/>
          <w:rFonts w:asciiTheme="minorHAnsi" w:eastAsia="Calibri" w:hAnsiTheme="minorHAnsi" w:cstheme="minorHAnsi"/>
          <w:b w:val="0"/>
          <w:bCs w:val="0"/>
          <w:color w:val="000000"/>
          <w:sz w:val="22"/>
          <w:szCs w:val="22"/>
        </w:rPr>
        <w:t xml:space="preserve">Latoya Brewer, </w:t>
      </w:r>
      <w:r w:rsidRPr="00835AF7">
        <w:rPr>
          <w:rStyle w:val="Strong"/>
          <w:rFonts w:asciiTheme="minorHAnsi" w:eastAsia="Calibri" w:hAnsiTheme="minorHAnsi" w:cstheme="minorHAnsi"/>
          <w:b w:val="0"/>
          <w:bCs w:val="0"/>
          <w:color w:val="000000"/>
          <w:sz w:val="22"/>
          <w:szCs w:val="22"/>
        </w:rPr>
        <w:t xml:space="preserve">Kirill Bumin (secretary), Serina Cinnamon, Susan Edkins, Kelly Ficklin, Julie Harrison-Swartz, Shenika Jones, Roger Ladd, Emily Sharum, </w:t>
      </w:r>
      <w:r w:rsidR="00835AF7" w:rsidRPr="00835AF7">
        <w:rPr>
          <w:rStyle w:val="Strong"/>
          <w:rFonts w:asciiTheme="minorHAnsi" w:eastAsia="Calibri" w:hAnsiTheme="minorHAnsi" w:cstheme="minorHAnsi"/>
          <w:b w:val="0"/>
          <w:bCs w:val="0"/>
          <w:color w:val="000000"/>
          <w:sz w:val="22"/>
          <w:szCs w:val="22"/>
        </w:rPr>
        <w:t xml:space="preserve">and </w:t>
      </w:r>
      <w:r w:rsidRPr="00835AF7">
        <w:rPr>
          <w:rStyle w:val="Strong"/>
          <w:rFonts w:asciiTheme="minorHAnsi" w:eastAsia="Calibri" w:hAnsiTheme="minorHAnsi" w:cstheme="minorHAnsi"/>
          <w:b w:val="0"/>
          <w:bCs w:val="0"/>
          <w:color w:val="000000"/>
          <w:sz w:val="22"/>
          <w:szCs w:val="22"/>
        </w:rPr>
        <w:t>Tom Trendowski</w:t>
      </w:r>
    </w:p>
    <w:p w14:paraId="1D6A84C7" w14:textId="77777777" w:rsidR="00C7496A" w:rsidRPr="00835AF7" w:rsidRDefault="00C7496A" w:rsidP="00C7496A">
      <w:pPr>
        <w:ind w:left="360" w:hanging="360"/>
        <w:rPr>
          <w:rFonts w:asciiTheme="minorHAnsi" w:hAnsiTheme="minorHAnsi" w:cstheme="minorHAnsi"/>
          <w:b/>
          <w:sz w:val="22"/>
          <w:szCs w:val="22"/>
          <w:u w:val="single"/>
        </w:rPr>
      </w:pPr>
    </w:p>
    <w:p w14:paraId="1A7498CB" w14:textId="0853AE6E" w:rsidR="00C7496A" w:rsidRPr="00933513" w:rsidRDefault="00C7496A" w:rsidP="00C7496A">
      <w:pPr>
        <w:rPr>
          <w:rFonts w:asciiTheme="minorHAnsi" w:hAnsiTheme="minorHAnsi" w:cstheme="minorHAnsi"/>
          <w:color w:val="000000"/>
          <w:sz w:val="22"/>
          <w:szCs w:val="22"/>
        </w:rPr>
      </w:pPr>
      <w:r w:rsidRPr="00835AF7">
        <w:rPr>
          <w:rFonts w:asciiTheme="minorHAnsi" w:eastAsia="Arial Unicode MS" w:hAnsiTheme="minorHAnsi" w:cstheme="minorHAnsi"/>
          <w:b/>
          <w:color w:val="000000"/>
          <w:sz w:val="22"/>
          <w:szCs w:val="22"/>
          <w:u w:val="single"/>
        </w:rPr>
        <w:t>Absent</w:t>
      </w:r>
      <w:r w:rsidRPr="00835AF7">
        <w:rPr>
          <w:rFonts w:asciiTheme="minorHAnsi" w:eastAsia="Arial Unicode MS" w:hAnsiTheme="minorHAnsi" w:cstheme="minorHAnsi"/>
          <w:b/>
          <w:color w:val="000000"/>
          <w:sz w:val="22"/>
          <w:szCs w:val="22"/>
        </w:rPr>
        <w:t xml:space="preserve">: </w:t>
      </w:r>
      <w:r w:rsidRPr="00835AF7">
        <w:rPr>
          <w:rStyle w:val="Strong"/>
          <w:rFonts w:asciiTheme="minorHAnsi" w:eastAsia="Calibri" w:hAnsiTheme="minorHAnsi" w:cstheme="minorHAnsi"/>
          <w:b w:val="0"/>
          <w:bCs w:val="0"/>
          <w:color w:val="000000"/>
          <w:sz w:val="22"/>
          <w:szCs w:val="22"/>
        </w:rPr>
        <w:t xml:space="preserve">Michele Fazio, Rita Hagevik, </w:t>
      </w:r>
      <w:r w:rsidR="00E809BF" w:rsidRPr="00835AF7">
        <w:rPr>
          <w:rStyle w:val="Strong"/>
          <w:rFonts w:asciiTheme="minorHAnsi" w:eastAsia="Calibri" w:hAnsiTheme="minorHAnsi" w:cstheme="minorHAnsi"/>
          <w:b w:val="0"/>
          <w:bCs w:val="0"/>
          <w:color w:val="000000"/>
          <w:sz w:val="22"/>
          <w:szCs w:val="22"/>
        </w:rPr>
        <w:t xml:space="preserve">Mario Paparozzi, </w:t>
      </w:r>
      <w:r w:rsidR="00835AF7" w:rsidRPr="00835AF7">
        <w:rPr>
          <w:rStyle w:val="Strong"/>
          <w:rFonts w:asciiTheme="minorHAnsi" w:eastAsia="Calibri" w:hAnsiTheme="minorHAnsi" w:cstheme="minorHAnsi"/>
          <w:b w:val="0"/>
          <w:bCs w:val="0"/>
          <w:color w:val="000000"/>
          <w:sz w:val="22"/>
          <w:szCs w:val="22"/>
        </w:rPr>
        <w:t xml:space="preserve">Gretchen Robinson, </w:t>
      </w:r>
      <w:r w:rsidRPr="00835AF7">
        <w:rPr>
          <w:rStyle w:val="Strong"/>
          <w:rFonts w:asciiTheme="minorHAnsi" w:eastAsia="Calibri" w:hAnsiTheme="minorHAnsi" w:cstheme="minorHAnsi"/>
          <w:b w:val="0"/>
          <w:bCs w:val="0"/>
          <w:color w:val="000000"/>
          <w:sz w:val="22"/>
          <w:szCs w:val="22"/>
        </w:rPr>
        <w:t xml:space="preserve">Carla Rokes, </w:t>
      </w:r>
      <w:r w:rsidR="00835AF7" w:rsidRPr="00835AF7">
        <w:rPr>
          <w:rStyle w:val="Strong"/>
          <w:rFonts w:asciiTheme="minorHAnsi" w:eastAsia="Calibri" w:hAnsiTheme="minorHAnsi" w:cstheme="minorHAnsi"/>
          <w:b w:val="0"/>
          <w:bCs w:val="0"/>
          <w:color w:val="000000"/>
          <w:sz w:val="22"/>
          <w:szCs w:val="22"/>
        </w:rPr>
        <w:t>Kim Sellers, Summer Woodside</w:t>
      </w:r>
      <w:r w:rsidR="00835AF7" w:rsidRPr="00835AF7">
        <w:rPr>
          <w:rStyle w:val="Strong"/>
          <w:rFonts w:asciiTheme="minorHAnsi" w:eastAsia="Calibri" w:hAnsiTheme="minorHAnsi" w:cstheme="minorHAnsi"/>
          <w:b w:val="0"/>
          <w:bCs w:val="0"/>
          <w:color w:val="000000"/>
          <w:sz w:val="22"/>
          <w:szCs w:val="22"/>
        </w:rPr>
        <w:t xml:space="preserve">, </w:t>
      </w:r>
      <w:r w:rsidRPr="00835AF7">
        <w:rPr>
          <w:rStyle w:val="Strong"/>
          <w:rFonts w:asciiTheme="minorHAnsi" w:eastAsia="Calibri" w:hAnsiTheme="minorHAnsi" w:cstheme="minorHAnsi"/>
          <w:b w:val="0"/>
          <w:bCs w:val="0"/>
          <w:color w:val="000000"/>
          <w:sz w:val="22"/>
          <w:szCs w:val="22"/>
        </w:rPr>
        <w:t>and Velinda Woriax</w:t>
      </w:r>
      <w:r w:rsidRPr="00933513">
        <w:rPr>
          <w:rFonts w:asciiTheme="minorHAnsi" w:hAnsiTheme="minorHAnsi" w:cstheme="minorHAnsi"/>
          <w:color w:val="000000"/>
          <w:sz w:val="22"/>
          <w:szCs w:val="22"/>
        </w:rPr>
        <w:br/>
      </w:r>
    </w:p>
    <w:p w14:paraId="061656B4" w14:textId="77777777" w:rsidR="00C7496A" w:rsidRPr="00933513" w:rsidRDefault="00C7496A" w:rsidP="00C7496A">
      <w:pPr>
        <w:rPr>
          <w:rFonts w:asciiTheme="minorHAnsi" w:hAnsiTheme="minorHAnsi" w:cstheme="minorHAnsi"/>
          <w:color w:val="000000"/>
          <w:sz w:val="22"/>
          <w:szCs w:val="22"/>
        </w:rPr>
      </w:pPr>
      <w:r w:rsidRPr="00933513">
        <w:rPr>
          <w:rFonts w:asciiTheme="minorHAnsi" w:hAnsiTheme="minorHAnsi" w:cstheme="minorHAnsi"/>
          <w:color w:val="000000"/>
          <w:sz w:val="22"/>
          <w:szCs w:val="22"/>
        </w:rPr>
        <w:t>Meeting started at 3:00 pm.</w:t>
      </w:r>
    </w:p>
    <w:p w14:paraId="2208D849" w14:textId="77777777" w:rsidR="00C7496A" w:rsidRDefault="00C7496A" w:rsidP="00C7496A">
      <w:pPr>
        <w:pStyle w:val="ListParagraph"/>
        <w:ind w:left="270"/>
        <w:rPr>
          <w:rFonts w:asciiTheme="minorHAnsi" w:hAnsiTheme="minorHAnsi" w:cstheme="minorHAnsi"/>
          <w:sz w:val="22"/>
          <w:szCs w:val="22"/>
        </w:rPr>
      </w:pPr>
    </w:p>
    <w:p w14:paraId="485E3865" w14:textId="52D7374E" w:rsidR="00C7496A" w:rsidRPr="00933513" w:rsidRDefault="00C7496A" w:rsidP="00C7496A">
      <w:pPr>
        <w:pStyle w:val="ListParagraph"/>
        <w:numPr>
          <w:ilvl w:val="0"/>
          <w:numId w:val="2"/>
        </w:numPr>
        <w:ind w:left="270" w:hanging="270"/>
        <w:rPr>
          <w:rFonts w:asciiTheme="minorHAnsi" w:hAnsiTheme="minorHAnsi" w:cstheme="minorHAnsi"/>
          <w:sz w:val="22"/>
          <w:szCs w:val="22"/>
        </w:rPr>
      </w:pPr>
      <w:r>
        <w:rPr>
          <w:rFonts w:asciiTheme="minorHAnsi" w:hAnsiTheme="minorHAnsi" w:cstheme="minorHAnsi"/>
          <w:sz w:val="22"/>
          <w:szCs w:val="22"/>
        </w:rPr>
        <w:t>The agenda was approved unanimously</w:t>
      </w:r>
    </w:p>
    <w:p w14:paraId="61A6464B" w14:textId="51801A15" w:rsidR="00C7496A" w:rsidRPr="005C065D" w:rsidRDefault="00C7496A" w:rsidP="00C7496A">
      <w:pPr>
        <w:pStyle w:val="ListParagraph"/>
        <w:numPr>
          <w:ilvl w:val="0"/>
          <w:numId w:val="2"/>
        </w:numPr>
        <w:ind w:left="270" w:hanging="270"/>
        <w:rPr>
          <w:rFonts w:asciiTheme="minorHAnsi" w:hAnsiTheme="minorHAnsi" w:cstheme="minorHAnsi"/>
          <w:sz w:val="22"/>
          <w:szCs w:val="22"/>
        </w:rPr>
      </w:pPr>
      <w:r w:rsidRPr="00933513">
        <w:rPr>
          <w:rFonts w:asciiTheme="minorHAnsi" w:hAnsiTheme="minorHAnsi" w:cstheme="minorHAnsi"/>
          <w:sz w:val="22"/>
          <w:szCs w:val="22"/>
        </w:rPr>
        <w:t xml:space="preserve">Minutes from </w:t>
      </w:r>
      <w:r>
        <w:rPr>
          <w:rFonts w:asciiTheme="minorHAnsi" w:hAnsiTheme="minorHAnsi" w:cstheme="minorHAnsi"/>
          <w:sz w:val="22"/>
          <w:szCs w:val="22"/>
        </w:rPr>
        <w:t>February</w:t>
      </w:r>
      <w:r w:rsidRPr="00933513">
        <w:rPr>
          <w:rFonts w:asciiTheme="minorHAnsi" w:hAnsiTheme="minorHAnsi" w:cstheme="minorHAnsi"/>
          <w:sz w:val="22"/>
          <w:szCs w:val="22"/>
        </w:rPr>
        <w:t xml:space="preserve"> </w:t>
      </w:r>
      <w:r>
        <w:rPr>
          <w:rFonts w:asciiTheme="minorHAnsi" w:hAnsiTheme="minorHAnsi" w:cstheme="minorHAnsi"/>
          <w:sz w:val="22"/>
          <w:szCs w:val="22"/>
        </w:rPr>
        <w:t>17, 2020 m</w:t>
      </w:r>
      <w:r w:rsidRPr="00933513">
        <w:rPr>
          <w:rFonts w:asciiTheme="minorHAnsi" w:hAnsiTheme="minorHAnsi" w:cstheme="minorHAnsi"/>
          <w:sz w:val="22"/>
          <w:szCs w:val="22"/>
        </w:rPr>
        <w:t xml:space="preserve">eeting </w:t>
      </w:r>
      <w:r>
        <w:rPr>
          <w:rFonts w:asciiTheme="minorHAnsi" w:hAnsiTheme="minorHAnsi" w:cstheme="minorHAnsi"/>
          <w:sz w:val="22"/>
          <w:szCs w:val="22"/>
        </w:rPr>
        <w:t>were approved as presented.</w:t>
      </w:r>
    </w:p>
    <w:p w14:paraId="42E38FA6" w14:textId="77777777" w:rsidR="00C7496A" w:rsidRPr="00A450D9" w:rsidRDefault="00C7496A" w:rsidP="00C7496A">
      <w:pPr>
        <w:rPr>
          <w:rFonts w:asciiTheme="minorHAnsi" w:hAnsiTheme="minorHAnsi" w:cstheme="minorHAnsi"/>
          <w:sz w:val="22"/>
          <w:szCs w:val="22"/>
        </w:rPr>
      </w:pPr>
    </w:p>
    <w:p w14:paraId="2F0ABC6E" w14:textId="77777777" w:rsidR="00C7496A" w:rsidRPr="00A450D9" w:rsidRDefault="00C7496A" w:rsidP="00C7496A">
      <w:pPr>
        <w:pStyle w:val="ListParagraph"/>
        <w:numPr>
          <w:ilvl w:val="0"/>
          <w:numId w:val="2"/>
        </w:numPr>
        <w:ind w:left="270" w:hanging="270"/>
        <w:rPr>
          <w:rFonts w:asciiTheme="minorHAnsi" w:hAnsiTheme="minorHAnsi" w:cstheme="minorHAnsi"/>
          <w:b/>
          <w:sz w:val="22"/>
          <w:szCs w:val="22"/>
        </w:rPr>
      </w:pPr>
      <w:r w:rsidRPr="00A450D9">
        <w:rPr>
          <w:rFonts w:asciiTheme="minorHAnsi" w:hAnsiTheme="minorHAnsi" w:cstheme="minorHAnsi"/>
          <w:b/>
          <w:sz w:val="22"/>
          <w:szCs w:val="22"/>
        </w:rPr>
        <w:t>Graduate Faculty Nominations</w:t>
      </w:r>
      <w:r>
        <w:rPr>
          <w:rFonts w:asciiTheme="minorHAnsi" w:hAnsiTheme="minorHAnsi" w:cstheme="minorHAnsi"/>
          <w:b/>
          <w:sz w:val="22"/>
          <w:szCs w:val="22"/>
        </w:rPr>
        <w:t xml:space="preserve"> – all approved unanimously</w:t>
      </w:r>
    </w:p>
    <w:p w14:paraId="13F4A8D1" w14:textId="77777777" w:rsidR="006D525B" w:rsidRPr="00E6749F" w:rsidRDefault="006D525B" w:rsidP="006D525B">
      <w:pPr>
        <w:pStyle w:val="ListParagraph"/>
        <w:ind w:left="270"/>
        <w:rPr>
          <w:rFonts w:asciiTheme="minorHAnsi" w:hAnsiTheme="minorHAnsi" w:cstheme="minorHAnsi"/>
          <w:b/>
          <w:sz w:val="14"/>
          <w:szCs w:val="14"/>
        </w:rPr>
      </w:pPr>
    </w:p>
    <w:tbl>
      <w:tblPr>
        <w:tblW w:w="10255"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7"/>
        <w:gridCol w:w="1075"/>
        <w:gridCol w:w="942"/>
        <w:gridCol w:w="1148"/>
        <w:gridCol w:w="1427"/>
        <w:gridCol w:w="1419"/>
        <w:gridCol w:w="1659"/>
        <w:gridCol w:w="1268"/>
      </w:tblGrid>
      <w:tr w:rsidR="00C7496A" w:rsidRPr="0025715F" w14:paraId="72B01320" w14:textId="37478523" w:rsidTr="00C7496A">
        <w:trPr>
          <w:trHeight w:val="598"/>
        </w:trPr>
        <w:tc>
          <w:tcPr>
            <w:tcW w:w="131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0D2CC851" w14:textId="77777777" w:rsidR="00C7496A" w:rsidRPr="0025715F" w:rsidRDefault="00C7496A" w:rsidP="00973AA7">
            <w:pPr>
              <w:rPr>
                <w:rFonts w:asciiTheme="minorHAnsi" w:hAnsiTheme="minorHAnsi" w:cstheme="minorHAnsi"/>
                <w:b/>
                <w:bCs/>
                <w:sz w:val="22"/>
                <w:szCs w:val="22"/>
              </w:rPr>
            </w:pPr>
            <w:r w:rsidRPr="0025715F">
              <w:rPr>
                <w:rFonts w:asciiTheme="minorHAnsi" w:hAnsiTheme="minorHAnsi" w:cstheme="minorHAnsi"/>
                <w:b/>
                <w:bCs/>
                <w:sz w:val="22"/>
                <w:szCs w:val="22"/>
              </w:rPr>
              <w:t>Last Name</w:t>
            </w:r>
          </w:p>
        </w:tc>
        <w:tc>
          <w:tcPr>
            <w:tcW w:w="107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0A0D8ECA" w14:textId="77777777" w:rsidR="00C7496A" w:rsidRPr="0025715F" w:rsidRDefault="00C7496A" w:rsidP="00973AA7">
            <w:pPr>
              <w:rPr>
                <w:rFonts w:asciiTheme="minorHAnsi" w:hAnsiTheme="minorHAnsi" w:cstheme="minorHAnsi"/>
                <w:b/>
                <w:bCs/>
                <w:sz w:val="22"/>
                <w:szCs w:val="22"/>
              </w:rPr>
            </w:pPr>
            <w:r w:rsidRPr="0025715F">
              <w:rPr>
                <w:rFonts w:asciiTheme="minorHAnsi" w:hAnsiTheme="minorHAnsi" w:cstheme="minorHAnsi"/>
                <w:b/>
                <w:bCs/>
                <w:sz w:val="22"/>
                <w:szCs w:val="22"/>
              </w:rPr>
              <w:t>First Name</w:t>
            </w:r>
          </w:p>
        </w:tc>
        <w:tc>
          <w:tcPr>
            <w:tcW w:w="94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52B9A2C" w14:textId="77777777" w:rsidR="00C7496A" w:rsidRPr="0025715F" w:rsidRDefault="00C7496A" w:rsidP="00973AA7">
            <w:pPr>
              <w:rPr>
                <w:rFonts w:asciiTheme="minorHAnsi" w:hAnsiTheme="minorHAnsi" w:cstheme="minorHAnsi"/>
                <w:b/>
                <w:bCs/>
                <w:sz w:val="22"/>
                <w:szCs w:val="22"/>
              </w:rPr>
            </w:pPr>
            <w:r w:rsidRPr="0025715F">
              <w:rPr>
                <w:rFonts w:asciiTheme="minorHAnsi" w:hAnsiTheme="minorHAnsi" w:cstheme="minorHAnsi"/>
                <w:b/>
                <w:bCs/>
                <w:sz w:val="22"/>
                <w:szCs w:val="22"/>
              </w:rPr>
              <w:t>Degree</w:t>
            </w:r>
          </w:p>
        </w:tc>
        <w:tc>
          <w:tcPr>
            <w:tcW w:w="114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34C66C11" w14:textId="77777777" w:rsidR="00C7496A" w:rsidRPr="0025715F" w:rsidRDefault="00C7496A" w:rsidP="00973AA7">
            <w:pPr>
              <w:rPr>
                <w:rFonts w:asciiTheme="minorHAnsi" w:hAnsiTheme="minorHAnsi" w:cstheme="minorHAnsi"/>
                <w:b/>
                <w:bCs/>
                <w:sz w:val="22"/>
                <w:szCs w:val="22"/>
              </w:rPr>
            </w:pPr>
            <w:r w:rsidRPr="0025715F">
              <w:rPr>
                <w:rFonts w:asciiTheme="minorHAnsi" w:hAnsiTheme="minorHAnsi" w:cstheme="minorHAnsi"/>
                <w:b/>
                <w:bCs/>
                <w:sz w:val="22"/>
                <w:szCs w:val="22"/>
              </w:rPr>
              <w:t>Dept</w:t>
            </w:r>
          </w:p>
        </w:tc>
        <w:tc>
          <w:tcPr>
            <w:tcW w:w="142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3B2C9919" w14:textId="77777777" w:rsidR="00C7496A" w:rsidRPr="0025715F" w:rsidRDefault="00C7496A" w:rsidP="00973AA7">
            <w:pPr>
              <w:rPr>
                <w:rFonts w:asciiTheme="minorHAnsi" w:hAnsiTheme="minorHAnsi" w:cstheme="minorHAnsi"/>
                <w:b/>
                <w:bCs/>
                <w:sz w:val="22"/>
                <w:szCs w:val="22"/>
              </w:rPr>
            </w:pPr>
            <w:r w:rsidRPr="0025715F">
              <w:rPr>
                <w:rFonts w:asciiTheme="minorHAnsi" w:hAnsiTheme="minorHAnsi" w:cstheme="minorHAnsi"/>
                <w:b/>
                <w:bCs/>
                <w:sz w:val="22"/>
                <w:szCs w:val="22"/>
              </w:rPr>
              <w:t>Program</w:t>
            </w:r>
          </w:p>
        </w:tc>
        <w:tc>
          <w:tcPr>
            <w:tcW w:w="141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38FA3484" w14:textId="77777777" w:rsidR="00C7496A" w:rsidRPr="0025715F" w:rsidRDefault="00C7496A" w:rsidP="00973AA7">
            <w:pPr>
              <w:rPr>
                <w:rFonts w:asciiTheme="minorHAnsi" w:hAnsiTheme="minorHAnsi" w:cstheme="minorHAnsi"/>
                <w:b/>
                <w:bCs/>
                <w:sz w:val="22"/>
                <w:szCs w:val="22"/>
              </w:rPr>
            </w:pPr>
            <w:r w:rsidRPr="0025715F">
              <w:rPr>
                <w:rFonts w:asciiTheme="minorHAnsi" w:hAnsiTheme="minorHAnsi" w:cstheme="minorHAnsi"/>
                <w:b/>
                <w:bCs/>
                <w:sz w:val="22"/>
                <w:szCs w:val="22"/>
              </w:rPr>
              <w:t>Status</w:t>
            </w:r>
          </w:p>
        </w:tc>
        <w:tc>
          <w:tcPr>
            <w:tcW w:w="16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1BD7D06" w14:textId="77777777" w:rsidR="00C7496A" w:rsidRPr="0025715F" w:rsidRDefault="00C7496A" w:rsidP="00973AA7">
            <w:pPr>
              <w:jc w:val="center"/>
              <w:rPr>
                <w:rFonts w:asciiTheme="minorHAnsi" w:hAnsiTheme="minorHAnsi" w:cstheme="minorHAnsi"/>
                <w:b/>
                <w:bCs/>
                <w:sz w:val="22"/>
                <w:szCs w:val="22"/>
              </w:rPr>
            </w:pPr>
            <w:r w:rsidRPr="0025715F">
              <w:rPr>
                <w:rFonts w:asciiTheme="minorHAnsi" w:hAnsiTheme="minorHAnsi" w:cstheme="minorHAnsi"/>
                <w:b/>
                <w:bCs/>
                <w:sz w:val="22"/>
                <w:szCs w:val="22"/>
              </w:rPr>
              <w:t>CV</w:t>
            </w:r>
          </w:p>
        </w:tc>
        <w:tc>
          <w:tcPr>
            <w:tcW w:w="126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DCB7372" w14:textId="400C9DC4" w:rsidR="00C7496A" w:rsidRPr="00835AF7" w:rsidRDefault="00C7496A" w:rsidP="00973AA7">
            <w:pPr>
              <w:jc w:val="center"/>
              <w:rPr>
                <w:rFonts w:asciiTheme="minorHAnsi" w:hAnsiTheme="minorHAnsi" w:cstheme="minorHAnsi"/>
                <w:b/>
                <w:bCs/>
                <w:sz w:val="22"/>
                <w:szCs w:val="22"/>
              </w:rPr>
            </w:pPr>
            <w:r w:rsidRPr="00835AF7">
              <w:rPr>
                <w:rFonts w:asciiTheme="minorHAnsi" w:hAnsiTheme="minorHAnsi" w:cstheme="minorHAnsi"/>
                <w:b/>
                <w:bCs/>
                <w:sz w:val="22"/>
                <w:szCs w:val="22"/>
              </w:rPr>
              <w:t>Votes</w:t>
            </w:r>
          </w:p>
        </w:tc>
      </w:tr>
      <w:tr w:rsidR="00C7496A" w:rsidRPr="0025715F" w14:paraId="442EED1F" w14:textId="1118AD31" w:rsidTr="00C7496A">
        <w:trPr>
          <w:trHeight w:val="598"/>
        </w:trPr>
        <w:tc>
          <w:tcPr>
            <w:tcW w:w="1317" w:type="dxa"/>
            <w:tcBorders>
              <w:top w:val="single" w:sz="4" w:space="0" w:color="000000"/>
              <w:left w:val="single" w:sz="4" w:space="0" w:color="000000"/>
              <w:bottom w:val="single" w:sz="4" w:space="0" w:color="000000"/>
              <w:right w:val="single" w:sz="4" w:space="0" w:color="000000"/>
            </w:tcBorders>
            <w:vAlign w:val="center"/>
          </w:tcPr>
          <w:p w14:paraId="67DAA8B6" w14:textId="77777777" w:rsidR="00C7496A" w:rsidRPr="0025715F" w:rsidRDefault="00C7496A" w:rsidP="00973AA7">
            <w:pPr>
              <w:rPr>
                <w:rFonts w:asciiTheme="minorHAnsi" w:eastAsia="Cambria" w:hAnsiTheme="minorHAnsi" w:cstheme="minorHAnsi"/>
                <w:sz w:val="22"/>
                <w:szCs w:val="22"/>
              </w:rPr>
            </w:pPr>
            <w:r>
              <w:rPr>
                <w:rFonts w:asciiTheme="minorHAnsi" w:eastAsia="Cambria" w:hAnsiTheme="minorHAnsi" w:cstheme="minorHAnsi"/>
                <w:sz w:val="22"/>
                <w:szCs w:val="22"/>
              </w:rPr>
              <w:t>Lifschitz-Grant</w:t>
            </w:r>
          </w:p>
        </w:tc>
        <w:tc>
          <w:tcPr>
            <w:tcW w:w="1075" w:type="dxa"/>
            <w:tcBorders>
              <w:top w:val="single" w:sz="4" w:space="0" w:color="000000"/>
              <w:left w:val="single" w:sz="4" w:space="0" w:color="000000"/>
              <w:bottom w:val="single" w:sz="4" w:space="0" w:color="000000"/>
              <w:right w:val="single" w:sz="4" w:space="0" w:color="000000"/>
            </w:tcBorders>
            <w:vAlign w:val="center"/>
          </w:tcPr>
          <w:p w14:paraId="4A873225" w14:textId="77777777" w:rsidR="00C7496A" w:rsidRPr="0025715F" w:rsidRDefault="00C7496A" w:rsidP="00973AA7">
            <w:pPr>
              <w:rPr>
                <w:rFonts w:asciiTheme="minorHAnsi" w:eastAsia="Cambria" w:hAnsiTheme="minorHAnsi" w:cstheme="minorHAnsi"/>
                <w:sz w:val="22"/>
                <w:szCs w:val="22"/>
              </w:rPr>
            </w:pPr>
            <w:r>
              <w:rPr>
                <w:rFonts w:asciiTheme="minorHAnsi" w:eastAsia="Cambria" w:hAnsiTheme="minorHAnsi" w:cstheme="minorHAnsi"/>
                <w:sz w:val="22"/>
                <w:szCs w:val="22"/>
              </w:rPr>
              <w:t>Naomi</w:t>
            </w:r>
          </w:p>
        </w:tc>
        <w:tc>
          <w:tcPr>
            <w:tcW w:w="942" w:type="dxa"/>
            <w:tcBorders>
              <w:top w:val="single" w:sz="4" w:space="0" w:color="000000"/>
              <w:left w:val="single" w:sz="4" w:space="0" w:color="000000"/>
              <w:bottom w:val="single" w:sz="4" w:space="0" w:color="000000"/>
              <w:right w:val="single" w:sz="4" w:space="0" w:color="000000"/>
            </w:tcBorders>
            <w:vAlign w:val="center"/>
          </w:tcPr>
          <w:p w14:paraId="3F9BA216" w14:textId="77777777" w:rsidR="00C7496A" w:rsidRPr="0025715F" w:rsidRDefault="00C7496A" w:rsidP="00973AA7">
            <w:pPr>
              <w:rPr>
                <w:rFonts w:asciiTheme="minorHAnsi" w:eastAsia="Cambria" w:hAnsiTheme="minorHAnsi" w:cstheme="minorHAnsi"/>
                <w:sz w:val="22"/>
                <w:szCs w:val="22"/>
              </w:rPr>
            </w:pPr>
            <w:r>
              <w:rPr>
                <w:rFonts w:asciiTheme="minorHAnsi" w:eastAsia="Cambria" w:hAnsiTheme="minorHAnsi" w:cstheme="minorHAnsi"/>
                <w:sz w:val="22"/>
                <w:szCs w:val="22"/>
              </w:rPr>
              <w:t>EdD</w:t>
            </w:r>
          </w:p>
        </w:tc>
        <w:tc>
          <w:tcPr>
            <w:tcW w:w="1148" w:type="dxa"/>
            <w:tcBorders>
              <w:top w:val="single" w:sz="4" w:space="0" w:color="000000"/>
              <w:left w:val="single" w:sz="4" w:space="0" w:color="000000"/>
              <w:bottom w:val="single" w:sz="4" w:space="0" w:color="000000"/>
              <w:right w:val="single" w:sz="4" w:space="0" w:color="000000"/>
            </w:tcBorders>
            <w:vAlign w:val="center"/>
          </w:tcPr>
          <w:p w14:paraId="50A60E5E" w14:textId="77777777" w:rsidR="00C7496A" w:rsidRPr="0025715F" w:rsidRDefault="00C7496A" w:rsidP="00973AA7">
            <w:pPr>
              <w:rPr>
                <w:rFonts w:asciiTheme="minorHAnsi" w:eastAsia="Cambria" w:hAnsiTheme="minorHAnsi" w:cstheme="minorHAnsi"/>
                <w:sz w:val="22"/>
                <w:szCs w:val="22"/>
              </w:rPr>
            </w:pPr>
            <w:r>
              <w:rPr>
                <w:rFonts w:asciiTheme="minorHAnsi" w:eastAsia="Cambria" w:hAnsiTheme="minorHAnsi" w:cstheme="minorHAnsi"/>
                <w:sz w:val="22"/>
                <w:szCs w:val="22"/>
              </w:rPr>
              <w:t>Art</w:t>
            </w:r>
          </w:p>
        </w:tc>
        <w:tc>
          <w:tcPr>
            <w:tcW w:w="1427" w:type="dxa"/>
            <w:tcBorders>
              <w:top w:val="single" w:sz="4" w:space="0" w:color="000000"/>
              <w:left w:val="single" w:sz="4" w:space="0" w:color="000000"/>
              <w:bottom w:val="single" w:sz="4" w:space="0" w:color="000000"/>
              <w:right w:val="single" w:sz="4" w:space="0" w:color="000000"/>
            </w:tcBorders>
            <w:vAlign w:val="center"/>
          </w:tcPr>
          <w:p w14:paraId="0D8206F7" w14:textId="77777777" w:rsidR="00C7496A" w:rsidRPr="0025715F" w:rsidRDefault="00C7496A" w:rsidP="00973AA7">
            <w:pPr>
              <w:tabs>
                <w:tab w:val="left" w:pos="900"/>
              </w:tabs>
              <w:rPr>
                <w:rFonts w:asciiTheme="minorHAnsi" w:eastAsia="Cambria" w:hAnsiTheme="minorHAnsi" w:cstheme="minorHAnsi"/>
                <w:sz w:val="22"/>
                <w:szCs w:val="22"/>
              </w:rPr>
            </w:pPr>
            <w:r>
              <w:rPr>
                <w:rFonts w:asciiTheme="minorHAnsi" w:eastAsia="Cambria" w:hAnsiTheme="minorHAnsi" w:cstheme="minorHAnsi"/>
                <w:sz w:val="22"/>
                <w:szCs w:val="22"/>
              </w:rPr>
              <w:t>Art Education</w:t>
            </w:r>
          </w:p>
        </w:tc>
        <w:tc>
          <w:tcPr>
            <w:tcW w:w="1419" w:type="dxa"/>
            <w:tcBorders>
              <w:top w:val="single" w:sz="4" w:space="0" w:color="000000"/>
              <w:left w:val="single" w:sz="4" w:space="0" w:color="000000"/>
              <w:bottom w:val="single" w:sz="4" w:space="0" w:color="000000"/>
              <w:right w:val="single" w:sz="4" w:space="0" w:color="000000"/>
            </w:tcBorders>
            <w:vAlign w:val="center"/>
          </w:tcPr>
          <w:p w14:paraId="5051EAE6" w14:textId="77777777" w:rsidR="00C7496A" w:rsidRPr="0025715F" w:rsidRDefault="00C7496A" w:rsidP="00973AA7">
            <w:pPr>
              <w:rPr>
                <w:rFonts w:asciiTheme="minorHAnsi" w:eastAsia="Cambria" w:hAnsiTheme="minorHAnsi" w:cstheme="minorHAnsi"/>
                <w:sz w:val="22"/>
                <w:szCs w:val="22"/>
              </w:rPr>
            </w:pPr>
            <w:r>
              <w:rPr>
                <w:rFonts w:asciiTheme="minorHAnsi" w:eastAsia="Cambria" w:hAnsiTheme="minorHAnsi" w:cstheme="minorHAnsi"/>
                <w:sz w:val="22"/>
                <w:szCs w:val="22"/>
              </w:rPr>
              <w:t>Full</w:t>
            </w:r>
          </w:p>
        </w:tc>
        <w:tc>
          <w:tcPr>
            <w:tcW w:w="1659" w:type="dxa"/>
            <w:tcBorders>
              <w:top w:val="single" w:sz="4" w:space="0" w:color="000000"/>
              <w:left w:val="single" w:sz="4" w:space="0" w:color="000000"/>
              <w:bottom w:val="single" w:sz="4" w:space="0" w:color="000000"/>
              <w:right w:val="single" w:sz="4" w:space="0" w:color="000000"/>
            </w:tcBorders>
            <w:vAlign w:val="center"/>
          </w:tcPr>
          <w:p w14:paraId="71AD6A18" w14:textId="77777777" w:rsidR="00C7496A" w:rsidRPr="0025715F" w:rsidRDefault="00C7496A" w:rsidP="00973AA7">
            <w:pPr>
              <w:jc w:val="center"/>
              <w:rPr>
                <w:rFonts w:asciiTheme="minorHAnsi" w:eastAsia="Cambria" w:hAnsiTheme="minorHAnsi" w:cstheme="minorHAnsi"/>
                <w:sz w:val="22"/>
                <w:szCs w:val="22"/>
              </w:rPr>
            </w:pPr>
            <w:r>
              <w:rPr>
                <w:rFonts w:asciiTheme="minorHAnsi" w:eastAsia="Cambria" w:hAnsiTheme="minorHAnsi" w:cstheme="minorHAnsi"/>
                <w:sz w:val="22"/>
                <w:szCs w:val="22"/>
              </w:rPr>
              <w:object w:dxaOrig="1539" w:dyaOrig="994" w14:anchorId="3227BD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4pt;height:38.4pt" o:ole="">
                  <v:imagedata r:id="rId8" o:title=""/>
                </v:shape>
                <o:OLEObject Type="Embed" ProgID="AcroExch.Document.DC" ShapeID="_x0000_i1025" DrawAspect="Icon" ObjectID="_1648903790" r:id="rId9"/>
              </w:object>
            </w:r>
          </w:p>
        </w:tc>
        <w:tc>
          <w:tcPr>
            <w:tcW w:w="1268" w:type="dxa"/>
            <w:tcBorders>
              <w:top w:val="single" w:sz="4" w:space="0" w:color="000000"/>
              <w:left w:val="single" w:sz="4" w:space="0" w:color="000000"/>
              <w:bottom w:val="single" w:sz="4" w:space="0" w:color="000000"/>
              <w:right w:val="single" w:sz="4" w:space="0" w:color="000000"/>
            </w:tcBorders>
            <w:vAlign w:val="center"/>
          </w:tcPr>
          <w:p w14:paraId="7AB8DCEE" w14:textId="78036698" w:rsidR="00C7496A" w:rsidRPr="00835AF7" w:rsidRDefault="00C7496A" w:rsidP="00973AA7">
            <w:pPr>
              <w:jc w:val="center"/>
              <w:rPr>
                <w:rFonts w:asciiTheme="minorHAnsi" w:eastAsia="Cambria" w:hAnsiTheme="minorHAnsi" w:cstheme="minorHAnsi"/>
                <w:sz w:val="22"/>
                <w:szCs w:val="22"/>
              </w:rPr>
            </w:pPr>
            <w:r w:rsidRPr="00835AF7">
              <w:rPr>
                <w:rFonts w:asciiTheme="minorHAnsi" w:eastAsia="Cambria" w:hAnsiTheme="minorHAnsi" w:cstheme="minorHAnsi"/>
                <w:sz w:val="22"/>
                <w:szCs w:val="22"/>
              </w:rPr>
              <w:t>1</w:t>
            </w:r>
            <w:r w:rsidR="00E809BF" w:rsidRPr="00835AF7">
              <w:rPr>
                <w:rFonts w:asciiTheme="minorHAnsi" w:eastAsia="Cambria" w:hAnsiTheme="minorHAnsi" w:cstheme="minorHAnsi"/>
                <w:sz w:val="22"/>
                <w:szCs w:val="22"/>
              </w:rPr>
              <w:t>1</w:t>
            </w:r>
            <w:r w:rsidRPr="00835AF7">
              <w:rPr>
                <w:rFonts w:asciiTheme="minorHAnsi" w:eastAsia="Cambria" w:hAnsiTheme="minorHAnsi" w:cstheme="minorHAnsi"/>
                <w:sz w:val="22"/>
                <w:szCs w:val="22"/>
              </w:rPr>
              <w:t>-0-0</w:t>
            </w:r>
          </w:p>
        </w:tc>
      </w:tr>
      <w:tr w:rsidR="00C7496A" w:rsidRPr="0025715F" w14:paraId="7B7D1F67" w14:textId="21009624" w:rsidTr="00C7496A">
        <w:trPr>
          <w:trHeight w:val="598"/>
        </w:trPr>
        <w:tc>
          <w:tcPr>
            <w:tcW w:w="1317" w:type="dxa"/>
            <w:tcBorders>
              <w:top w:val="single" w:sz="4" w:space="0" w:color="000000"/>
              <w:left w:val="single" w:sz="4" w:space="0" w:color="000000"/>
              <w:bottom w:val="single" w:sz="4" w:space="0" w:color="000000"/>
              <w:right w:val="single" w:sz="4" w:space="0" w:color="000000"/>
            </w:tcBorders>
            <w:vAlign w:val="center"/>
          </w:tcPr>
          <w:p w14:paraId="76068847" w14:textId="0DFE4A71" w:rsidR="00C7496A" w:rsidRDefault="00C7496A" w:rsidP="00973AA7">
            <w:pPr>
              <w:rPr>
                <w:rFonts w:asciiTheme="minorHAnsi" w:eastAsia="Cambria" w:hAnsiTheme="minorHAnsi" w:cstheme="minorHAnsi"/>
                <w:sz w:val="22"/>
                <w:szCs w:val="22"/>
              </w:rPr>
            </w:pPr>
            <w:r>
              <w:rPr>
                <w:rFonts w:asciiTheme="minorHAnsi" w:eastAsia="Cambria" w:hAnsiTheme="minorHAnsi" w:cstheme="minorHAnsi"/>
                <w:sz w:val="22"/>
                <w:szCs w:val="22"/>
              </w:rPr>
              <w:t>Smiling</w:t>
            </w:r>
          </w:p>
        </w:tc>
        <w:tc>
          <w:tcPr>
            <w:tcW w:w="1075" w:type="dxa"/>
            <w:tcBorders>
              <w:top w:val="single" w:sz="4" w:space="0" w:color="000000"/>
              <w:left w:val="single" w:sz="4" w:space="0" w:color="000000"/>
              <w:bottom w:val="single" w:sz="4" w:space="0" w:color="000000"/>
              <w:right w:val="single" w:sz="4" w:space="0" w:color="000000"/>
            </w:tcBorders>
            <w:vAlign w:val="center"/>
          </w:tcPr>
          <w:p w14:paraId="73A712D0" w14:textId="1CCA12AE" w:rsidR="00C7496A" w:rsidRDefault="00C7496A" w:rsidP="00973AA7">
            <w:pPr>
              <w:rPr>
                <w:rFonts w:asciiTheme="minorHAnsi" w:eastAsia="Cambria" w:hAnsiTheme="minorHAnsi" w:cstheme="minorHAnsi"/>
                <w:sz w:val="22"/>
                <w:szCs w:val="22"/>
              </w:rPr>
            </w:pPr>
            <w:r>
              <w:rPr>
                <w:rFonts w:asciiTheme="minorHAnsi" w:eastAsia="Cambria" w:hAnsiTheme="minorHAnsi" w:cstheme="minorHAnsi"/>
                <w:sz w:val="22"/>
                <w:szCs w:val="22"/>
              </w:rPr>
              <w:t>James</w:t>
            </w:r>
          </w:p>
        </w:tc>
        <w:tc>
          <w:tcPr>
            <w:tcW w:w="942" w:type="dxa"/>
            <w:tcBorders>
              <w:top w:val="single" w:sz="4" w:space="0" w:color="000000"/>
              <w:left w:val="single" w:sz="4" w:space="0" w:color="000000"/>
              <w:bottom w:val="single" w:sz="4" w:space="0" w:color="000000"/>
              <w:right w:val="single" w:sz="4" w:space="0" w:color="000000"/>
            </w:tcBorders>
            <w:vAlign w:val="center"/>
          </w:tcPr>
          <w:p w14:paraId="6B899BB0" w14:textId="7619AD7D" w:rsidR="00C7496A" w:rsidRDefault="00C7496A" w:rsidP="00973AA7">
            <w:pPr>
              <w:rPr>
                <w:rFonts w:asciiTheme="minorHAnsi" w:eastAsia="Cambria" w:hAnsiTheme="minorHAnsi" w:cstheme="minorHAnsi"/>
                <w:sz w:val="22"/>
                <w:szCs w:val="22"/>
              </w:rPr>
            </w:pPr>
            <w:r>
              <w:rPr>
                <w:rFonts w:asciiTheme="minorHAnsi" w:eastAsia="Cambria" w:hAnsiTheme="minorHAnsi" w:cstheme="minorHAnsi"/>
                <w:sz w:val="22"/>
                <w:szCs w:val="22"/>
              </w:rPr>
              <w:t>MA</w:t>
            </w:r>
          </w:p>
        </w:tc>
        <w:tc>
          <w:tcPr>
            <w:tcW w:w="1148" w:type="dxa"/>
            <w:tcBorders>
              <w:top w:val="single" w:sz="4" w:space="0" w:color="000000"/>
              <w:left w:val="single" w:sz="4" w:space="0" w:color="000000"/>
              <w:bottom w:val="single" w:sz="4" w:space="0" w:color="000000"/>
              <w:right w:val="single" w:sz="4" w:space="0" w:color="000000"/>
            </w:tcBorders>
            <w:vAlign w:val="center"/>
          </w:tcPr>
          <w:p w14:paraId="19269EF5" w14:textId="07223B64" w:rsidR="00C7496A" w:rsidRDefault="00C7496A" w:rsidP="00973AA7">
            <w:pPr>
              <w:rPr>
                <w:rFonts w:asciiTheme="minorHAnsi" w:eastAsia="Cambria" w:hAnsiTheme="minorHAnsi" w:cstheme="minorHAnsi"/>
                <w:sz w:val="22"/>
                <w:szCs w:val="22"/>
              </w:rPr>
            </w:pPr>
            <w:r>
              <w:rPr>
                <w:rFonts w:asciiTheme="minorHAnsi" w:eastAsia="Cambria" w:hAnsiTheme="minorHAnsi" w:cstheme="minorHAnsi"/>
                <w:sz w:val="22"/>
                <w:szCs w:val="22"/>
              </w:rPr>
              <w:t>Math</w:t>
            </w:r>
          </w:p>
        </w:tc>
        <w:tc>
          <w:tcPr>
            <w:tcW w:w="1427" w:type="dxa"/>
            <w:tcBorders>
              <w:top w:val="single" w:sz="4" w:space="0" w:color="000000"/>
              <w:left w:val="single" w:sz="4" w:space="0" w:color="000000"/>
              <w:bottom w:val="single" w:sz="4" w:space="0" w:color="000000"/>
              <w:right w:val="single" w:sz="4" w:space="0" w:color="000000"/>
            </w:tcBorders>
            <w:vAlign w:val="center"/>
          </w:tcPr>
          <w:p w14:paraId="79ACE5C2" w14:textId="31A5865A" w:rsidR="00C7496A" w:rsidRDefault="00C7496A" w:rsidP="00973AA7">
            <w:pPr>
              <w:tabs>
                <w:tab w:val="left" w:pos="900"/>
              </w:tabs>
              <w:rPr>
                <w:rFonts w:asciiTheme="minorHAnsi" w:eastAsia="Cambria" w:hAnsiTheme="minorHAnsi" w:cstheme="minorHAnsi"/>
                <w:sz w:val="22"/>
                <w:szCs w:val="22"/>
              </w:rPr>
            </w:pPr>
            <w:r>
              <w:rPr>
                <w:rFonts w:asciiTheme="minorHAnsi" w:eastAsia="Cambria" w:hAnsiTheme="minorHAnsi" w:cstheme="minorHAnsi"/>
                <w:sz w:val="22"/>
                <w:szCs w:val="22"/>
              </w:rPr>
              <w:t>Math Education</w:t>
            </w:r>
          </w:p>
        </w:tc>
        <w:tc>
          <w:tcPr>
            <w:tcW w:w="1419" w:type="dxa"/>
            <w:tcBorders>
              <w:top w:val="single" w:sz="4" w:space="0" w:color="000000"/>
              <w:left w:val="single" w:sz="4" w:space="0" w:color="000000"/>
              <w:bottom w:val="single" w:sz="4" w:space="0" w:color="000000"/>
              <w:right w:val="single" w:sz="4" w:space="0" w:color="000000"/>
            </w:tcBorders>
            <w:vAlign w:val="center"/>
          </w:tcPr>
          <w:p w14:paraId="78F72BA0" w14:textId="40DE61EC" w:rsidR="00C7496A" w:rsidRDefault="00C7496A" w:rsidP="00973AA7">
            <w:pPr>
              <w:rPr>
                <w:rFonts w:asciiTheme="minorHAnsi" w:eastAsia="Cambria" w:hAnsiTheme="minorHAnsi" w:cstheme="minorHAnsi"/>
                <w:sz w:val="22"/>
                <w:szCs w:val="22"/>
              </w:rPr>
            </w:pPr>
            <w:r>
              <w:rPr>
                <w:rFonts w:asciiTheme="minorHAnsi" w:eastAsia="Cambria" w:hAnsiTheme="minorHAnsi" w:cstheme="minorHAnsi"/>
                <w:sz w:val="22"/>
                <w:szCs w:val="22"/>
              </w:rPr>
              <w:t>Professional Affiliate</w:t>
            </w:r>
          </w:p>
        </w:tc>
        <w:tc>
          <w:tcPr>
            <w:tcW w:w="1659" w:type="dxa"/>
            <w:tcBorders>
              <w:top w:val="single" w:sz="4" w:space="0" w:color="000000"/>
              <w:left w:val="single" w:sz="4" w:space="0" w:color="000000"/>
              <w:bottom w:val="single" w:sz="4" w:space="0" w:color="000000"/>
              <w:right w:val="single" w:sz="4" w:space="0" w:color="000000"/>
            </w:tcBorders>
            <w:vAlign w:val="center"/>
          </w:tcPr>
          <w:p w14:paraId="3D51858C" w14:textId="244D6B2B" w:rsidR="00C7496A" w:rsidRDefault="00C7496A" w:rsidP="00973AA7">
            <w:pPr>
              <w:jc w:val="center"/>
              <w:rPr>
                <w:rFonts w:asciiTheme="minorHAnsi" w:eastAsia="Cambria" w:hAnsiTheme="minorHAnsi" w:cstheme="minorHAnsi"/>
                <w:sz w:val="22"/>
                <w:szCs w:val="22"/>
              </w:rPr>
            </w:pPr>
            <w:r>
              <w:rPr>
                <w:rFonts w:asciiTheme="minorHAnsi" w:eastAsia="Cambria" w:hAnsiTheme="minorHAnsi" w:cstheme="minorHAnsi"/>
                <w:sz w:val="22"/>
                <w:szCs w:val="22"/>
              </w:rPr>
              <w:object w:dxaOrig="1521" w:dyaOrig="988" w14:anchorId="778296A2">
                <v:shape id="_x0000_i1026" type="#_x0000_t75" style="width:57pt;height:37.2pt" o:ole="">
                  <v:imagedata r:id="rId10" o:title=""/>
                </v:shape>
                <o:OLEObject Type="Embed" ProgID="AcroExch.Document.DC" ShapeID="_x0000_i1026" DrawAspect="Icon" ObjectID="_1648903791" r:id="rId11"/>
              </w:object>
            </w:r>
          </w:p>
        </w:tc>
        <w:tc>
          <w:tcPr>
            <w:tcW w:w="1268" w:type="dxa"/>
            <w:tcBorders>
              <w:top w:val="single" w:sz="4" w:space="0" w:color="000000"/>
              <w:left w:val="single" w:sz="4" w:space="0" w:color="000000"/>
              <w:bottom w:val="single" w:sz="4" w:space="0" w:color="000000"/>
              <w:right w:val="single" w:sz="4" w:space="0" w:color="000000"/>
            </w:tcBorders>
            <w:vAlign w:val="center"/>
          </w:tcPr>
          <w:p w14:paraId="2E8CAA56" w14:textId="1C26D2DA" w:rsidR="00C7496A" w:rsidRPr="00835AF7" w:rsidRDefault="00C7496A" w:rsidP="00973AA7">
            <w:pPr>
              <w:jc w:val="center"/>
              <w:rPr>
                <w:rFonts w:asciiTheme="minorHAnsi" w:eastAsia="Cambria" w:hAnsiTheme="minorHAnsi" w:cstheme="minorHAnsi"/>
                <w:sz w:val="22"/>
                <w:szCs w:val="22"/>
              </w:rPr>
            </w:pPr>
            <w:r w:rsidRPr="00835AF7">
              <w:rPr>
                <w:rFonts w:asciiTheme="minorHAnsi" w:eastAsia="Cambria" w:hAnsiTheme="minorHAnsi" w:cstheme="minorHAnsi"/>
                <w:sz w:val="22"/>
                <w:szCs w:val="22"/>
              </w:rPr>
              <w:t>1</w:t>
            </w:r>
            <w:r w:rsidR="00E809BF" w:rsidRPr="00835AF7">
              <w:rPr>
                <w:rFonts w:asciiTheme="minorHAnsi" w:eastAsia="Cambria" w:hAnsiTheme="minorHAnsi" w:cstheme="minorHAnsi"/>
                <w:sz w:val="22"/>
                <w:szCs w:val="22"/>
              </w:rPr>
              <w:t>1</w:t>
            </w:r>
            <w:r w:rsidRPr="00835AF7">
              <w:rPr>
                <w:rFonts w:asciiTheme="minorHAnsi" w:eastAsia="Cambria" w:hAnsiTheme="minorHAnsi" w:cstheme="minorHAnsi"/>
                <w:sz w:val="22"/>
                <w:szCs w:val="22"/>
              </w:rPr>
              <w:t>-0-0</w:t>
            </w:r>
          </w:p>
        </w:tc>
      </w:tr>
    </w:tbl>
    <w:p w14:paraId="565C33BE" w14:textId="77777777" w:rsidR="00252330" w:rsidRPr="00AE56A5" w:rsidRDefault="00252330" w:rsidP="00252330">
      <w:pPr>
        <w:shd w:val="clear" w:color="auto" w:fill="FFFFFF"/>
        <w:rPr>
          <w:color w:val="000000"/>
          <w:highlight w:val="yellow"/>
        </w:rPr>
      </w:pPr>
    </w:p>
    <w:p w14:paraId="6EFA299A" w14:textId="1AF325B6" w:rsidR="00E84EFD" w:rsidRDefault="00E84EFD" w:rsidP="00AE56A5">
      <w:pPr>
        <w:rPr>
          <w:rFonts w:asciiTheme="minorHAnsi" w:hAnsiTheme="minorHAnsi" w:cstheme="minorHAnsi"/>
          <w:b/>
          <w:sz w:val="22"/>
          <w:szCs w:val="22"/>
        </w:rPr>
      </w:pPr>
    </w:p>
    <w:p w14:paraId="4496801F" w14:textId="745A4C8B" w:rsidR="007F709D" w:rsidRDefault="00252330" w:rsidP="007F709D">
      <w:pPr>
        <w:pStyle w:val="ListParagraph"/>
        <w:numPr>
          <w:ilvl w:val="0"/>
          <w:numId w:val="2"/>
        </w:numPr>
        <w:ind w:left="270" w:hanging="270"/>
        <w:rPr>
          <w:rFonts w:asciiTheme="minorHAnsi" w:hAnsiTheme="minorHAnsi" w:cstheme="minorHAnsi"/>
          <w:b/>
          <w:sz w:val="22"/>
          <w:szCs w:val="22"/>
        </w:rPr>
      </w:pPr>
      <w:r w:rsidRPr="00221A71">
        <w:rPr>
          <w:rFonts w:asciiTheme="minorHAnsi" w:hAnsiTheme="minorHAnsi" w:cstheme="minorHAnsi"/>
          <w:b/>
          <w:sz w:val="22"/>
          <w:szCs w:val="22"/>
        </w:rPr>
        <w:t xml:space="preserve">Course </w:t>
      </w:r>
      <w:r w:rsidR="00E84EFD">
        <w:rPr>
          <w:rFonts w:asciiTheme="minorHAnsi" w:hAnsiTheme="minorHAnsi" w:cstheme="minorHAnsi"/>
          <w:b/>
          <w:sz w:val="22"/>
          <w:szCs w:val="22"/>
        </w:rPr>
        <w:t>Re</w:t>
      </w:r>
      <w:r w:rsidR="00E84EFD" w:rsidRPr="00221A71">
        <w:rPr>
          <w:rFonts w:asciiTheme="minorHAnsi" w:hAnsiTheme="minorHAnsi" w:cstheme="minorHAnsi"/>
          <w:b/>
          <w:sz w:val="22"/>
          <w:szCs w:val="22"/>
        </w:rPr>
        <w:t xml:space="preserve">vision </w:t>
      </w:r>
      <w:r w:rsidRPr="00221A71">
        <w:rPr>
          <w:rFonts w:asciiTheme="minorHAnsi" w:hAnsiTheme="minorHAnsi" w:cstheme="minorHAnsi"/>
          <w:b/>
          <w:sz w:val="22"/>
          <w:szCs w:val="22"/>
        </w:rPr>
        <w:t>Proposals –</w:t>
      </w:r>
      <w:r w:rsidR="00C7496A" w:rsidRPr="00C7496A">
        <w:rPr>
          <w:rFonts w:asciiTheme="minorHAnsi" w:hAnsiTheme="minorHAnsi" w:cstheme="minorHAnsi"/>
          <w:b/>
          <w:sz w:val="22"/>
          <w:szCs w:val="22"/>
        </w:rPr>
        <w:t xml:space="preserve"> </w:t>
      </w:r>
      <w:r w:rsidR="00C7496A">
        <w:rPr>
          <w:rFonts w:asciiTheme="minorHAnsi" w:hAnsiTheme="minorHAnsi" w:cstheme="minorHAnsi"/>
          <w:b/>
          <w:sz w:val="22"/>
          <w:szCs w:val="22"/>
        </w:rPr>
        <w:t>all approved unanimously</w:t>
      </w:r>
    </w:p>
    <w:p w14:paraId="0F4B96CC" w14:textId="15E0D48A" w:rsidR="007F709D" w:rsidRDefault="007F709D" w:rsidP="007F709D">
      <w:pPr>
        <w:pStyle w:val="ListParagraph"/>
        <w:numPr>
          <w:ilvl w:val="1"/>
          <w:numId w:val="2"/>
        </w:numPr>
        <w:rPr>
          <w:rFonts w:asciiTheme="minorHAnsi" w:hAnsiTheme="minorHAnsi" w:cstheme="minorHAnsi"/>
          <w:bCs/>
          <w:sz w:val="22"/>
          <w:szCs w:val="22"/>
        </w:rPr>
      </w:pPr>
      <w:r w:rsidRPr="007F709D">
        <w:rPr>
          <w:rFonts w:asciiTheme="minorHAnsi" w:hAnsiTheme="minorHAnsi" w:cstheme="minorHAnsi"/>
          <w:bCs/>
          <w:sz w:val="22"/>
          <w:szCs w:val="22"/>
        </w:rPr>
        <w:t>SWK - 5050 - Foundations of Social Work Practice</w:t>
      </w:r>
    </w:p>
    <w:p w14:paraId="6D465D24" w14:textId="18DE28F0" w:rsidR="007F709D" w:rsidRDefault="007F709D" w:rsidP="007F709D">
      <w:pPr>
        <w:pStyle w:val="ListParagraph"/>
        <w:numPr>
          <w:ilvl w:val="2"/>
          <w:numId w:val="2"/>
        </w:numPr>
        <w:rPr>
          <w:rFonts w:asciiTheme="minorHAnsi" w:hAnsiTheme="minorHAnsi" w:cstheme="minorHAnsi"/>
          <w:bCs/>
          <w:sz w:val="22"/>
          <w:szCs w:val="22"/>
        </w:rPr>
      </w:pPr>
      <w:r>
        <w:rPr>
          <w:rFonts w:asciiTheme="minorHAnsi" w:hAnsiTheme="minorHAnsi" w:cstheme="minorHAnsi"/>
          <w:bCs/>
          <w:sz w:val="22"/>
          <w:szCs w:val="22"/>
        </w:rPr>
        <w:t xml:space="preserve">Course description: </w:t>
      </w:r>
      <w:r w:rsidRPr="007F709D">
        <w:rPr>
          <w:rFonts w:asciiTheme="minorHAnsi" w:hAnsiTheme="minorHAnsi" w:cstheme="minorHAnsi"/>
          <w:bCs/>
          <w:sz w:val="22"/>
          <w:szCs w:val="22"/>
        </w:rPr>
        <w:t>This course provides the context for advanced generalist social work practice. Students will learn about the historical development of the social work profession. The course offers an overview of contemporary social work practice and the need for social services in a modern society. It reviews social work methods and fields of practice with an emphasis on professional values and ethics.</w:t>
      </w:r>
    </w:p>
    <w:p w14:paraId="68F78CAB" w14:textId="5A6D9E4E" w:rsidR="007F709D" w:rsidRDefault="007F709D" w:rsidP="007F709D">
      <w:pPr>
        <w:pStyle w:val="ListParagraph"/>
        <w:numPr>
          <w:ilvl w:val="2"/>
          <w:numId w:val="2"/>
        </w:numPr>
        <w:rPr>
          <w:rFonts w:asciiTheme="minorHAnsi" w:hAnsiTheme="minorHAnsi" w:cstheme="minorHAnsi"/>
          <w:bCs/>
          <w:sz w:val="22"/>
          <w:szCs w:val="22"/>
        </w:rPr>
      </w:pPr>
      <w:r>
        <w:rPr>
          <w:rFonts w:asciiTheme="minorHAnsi" w:hAnsiTheme="minorHAnsi" w:cstheme="minorHAnsi"/>
          <w:bCs/>
          <w:sz w:val="22"/>
          <w:szCs w:val="22"/>
        </w:rPr>
        <w:t xml:space="preserve">Revision rationale: </w:t>
      </w:r>
      <w:r w:rsidRPr="007F709D">
        <w:rPr>
          <w:rFonts w:asciiTheme="minorHAnsi" w:hAnsiTheme="minorHAnsi" w:cstheme="minorHAnsi"/>
          <w:bCs/>
          <w:sz w:val="22"/>
          <w:szCs w:val="22"/>
        </w:rPr>
        <w:t>We need to remove the course assignments from the catalog description.</w:t>
      </w:r>
    </w:p>
    <w:p w14:paraId="0C14D29F" w14:textId="30509CA7" w:rsidR="007F709D" w:rsidRDefault="007F709D" w:rsidP="007F709D">
      <w:pPr>
        <w:pStyle w:val="ListParagraph"/>
        <w:numPr>
          <w:ilvl w:val="1"/>
          <w:numId w:val="2"/>
        </w:numPr>
        <w:rPr>
          <w:rFonts w:asciiTheme="minorHAnsi" w:hAnsiTheme="minorHAnsi" w:cstheme="minorHAnsi"/>
          <w:bCs/>
          <w:sz w:val="22"/>
          <w:szCs w:val="22"/>
        </w:rPr>
      </w:pPr>
      <w:r w:rsidRPr="007F709D">
        <w:rPr>
          <w:rFonts w:asciiTheme="minorHAnsi" w:hAnsiTheme="minorHAnsi" w:cstheme="minorHAnsi"/>
          <w:bCs/>
          <w:sz w:val="22"/>
          <w:szCs w:val="22"/>
        </w:rPr>
        <w:t>SWK - 5300 - Foundation Practicum I and Seminar</w:t>
      </w:r>
    </w:p>
    <w:p w14:paraId="52C653EC" w14:textId="7DEEEB34" w:rsidR="007F709D" w:rsidRDefault="007F709D" w:rsidP="007F709D">
      <w:pPr>
        <w:pStyle w:val="ListParagraph"/>
        <w:numPr>
          <w:ilvl w:val="2"/>
          <w:numId w:val="2"/>
        </w:numPr>
        <w:rPr>
          <w:rFonts w:asciiTheme="minorHAnsi" w:hAnsiTheme="minorHAnsi" w:cstheme="minorHAnsi"/>
          <w:bCs/>
          <w:sz w:val="22"/>
          <w:szCs w:val="22"/>
        </w:rPr>
      </w:pPr>
      <w:r>
        <w:rPr>
          <w:rFonts w:asciiTheme="minorHAnsi" w:hAnsiTheme="minorHAnsi" w:cstheme="minorHAnsi"/>
          <w:bCs/>
          <w:sz w:val="22"/>
          <w:szCs w:val="22"/>
        </w:rPr>
        <w:t xml:space="preserve">Course description: </w:t>
      </w:r>
      <w:r w:rsidRPr="007F709D">
        <w:rPr>
          <w:rFonts w:asciiTheme="minorHAnsi" w:hAnsiTheme="minorHAnsi" w:cstheme="minorHAnsi"/>
          <w:bCs/>
          <w:sz w:val="22"/>
          <w:szCs w:val="22"/>
        </w:rPr>
        <w:t>This is the first course of two foundation practic</w:t>
      </w:r>
      <w:r>
        <w:rPr>
          <w:rFonts w:asciiTheme="minorHAnsi" w:hAnsiTheme="minorHAnsi" w:cstheme="minorHAnsi"/>
          <w:bCs/>
          <w:sz w:val="22"/>
          <w:szCs w:val="22"/>
        </w:rPr>
        <w:t>ums</w:t>
      </w:r>
      <w:r w:rsidRPr="007F709D">
        <w:rPr>
          <w:rFonts w:asciiTheme="minorHAnsi" w:hAnsiTheme="minorHAnsi" w:cstheme="minorHAnsi"/>
          <w:bCs/>
          <w:sz w:val="22"/>
          <w:szCs w:val="22"/>
        </w:rPr>
        <w:t xml:space="preserve"> that enable students to apply master's level coursework in a generalist practice setting. Students, agency supervisors, and faculty field instructors plan activities that will support the development of generalist skills as specified in individualized learning contracts. Students will be exposed to a variety of social work roles and responsibilities. The graduate field instruction includes a seminar that will meet periodically throughout the semester. The purpose of the seminar will be for students to share field experiences and to relate them to real world experiences.</w:t>
      </w:r>
    </w:p>
    <w:p w14:paraId="763EB77A" w14:textId="6A08F1A8" w:rsidR="007F709D" w:rsidRDefault="007F709D" w:rsidP="007F709D">
      <w:pPr>
        <w:pStyle w:val="ListParagraph"/>
        <w:numPr>
          <w:ilvl w:val="2"/>
          <w:numId w:val="2"/>
        </w:numPr>
        <w:rPr>
          <w:rFonts w:asciiTheme="minorHAnsi" w:hAnsiTheme="minorHAnsi" w:cstheme="minorHAnsi"/>
          <w:bCs/>
          <w:sz w:val="22"/>
          <w:szCs w:val="22"/>
        </w:rPr>
      </w:pPr>
      <w:r>
        <w:rPr>
          <w:rFonts w:asciiTheme="minorHAnsi" w:hAnsiTheme="minorHAnsi" w:cstheme="minorHAnsi"/>
          <w:bCs/>
          <w:sz w:val="22"/>
          <w:szCs w:val="22"/>
        </w:rPr>
        <w:t xml:space="preserve">Revision rationale: </w:t>
      </w:r>
      <w:r w:rsidRPr="007F709D">
        <w:rPr>
          <w:rFonts w:asciiTheme="minorHAnsi" w:hAnsiTheme="minorHAnsi" w:cstheme="minorHAnsi"/>
          <w:bCs/>
          <w:sz w:val="22"/>
          <w:szCs w:val="22"/>
        </w:rPr>
        <w:t>We would like to remove the number of times the seminar will meet over the course of the semester.</w:t>
      </w:r>
    </w:p>
    <w:p w14:paraId="70F52BA1" w14:textId="3263B269" w:rsidR="007F709D" w:rsidRDefault="007F709D" w:rsidP="007F709D">
      <w:pPr>
        <w:pStyle w:val="ListParagraph"/>
        <w:numPr>
          <w:ilvl w:val="1"/>
          <w:numId w:val="2"/>
        </w:numPr>
        <w:rPr>
          <w:rFonts w:asciiTheme="minorHAnsi" w:hAnsiTheme="minorHAnsi" w:cstheme="minorHAnsi"/>
          <w:bCs/>
          <w:sz w:val="22"/>
          <w:szCs w:val="22"/>
        </w:rPr>
      </w:pPr>
      <w:r w:rsidRPr="007F709D">
        <w:rPr>
          <w:rFonts w:asciiTheme="minorHAnsi" w:hAnsiTheme="minorHAnsi" w:cstheme="minorHAnsi"/>
          <w:bCs/>
          <w:sz w:val="22"/>
          <w:szCs w:val="22"/>
        </w:rPr>
        <w:t>SWK - 5400 - Foundation Practicum II and Seminar</w:t>
      </w:r>
    </w:p>
    <w:p w14:paraId="6CF28766" w14:textId="51C23183" w:rsidR="007F709D" w:rsidRDefault="007F709D" w:rsidP="007F709D">
      <w:pPr>
        <w:pStyle w:val="ListParagraph"/>
        <w:numPr>
          <w:ilvl w:val="2"/>
          <w:numId w:val="2"/>
        </w:numPr>
        <w:rPr>
          <w:rFonts w:asciiTheme="minorHAnsi" w:hAnsiTheme="minorHAnsi" w:cstheme="minorHAnsi"/>
          <w:bCs/>
          <w:sz w:val="22"/>
          <w:szCs w:val="22"/>
        </w:rPr>
      </w:pPr>
      <w:r>
        <w:rPr>
          <w:rFonts w:asciiTheme="minorHAnsi" w:hAnsiTheme="minorHAnsi" w:cstheme="minorHAnsi"/>
          <w:bCs/>
          <w:sz w:val="22"/>
          <w:szCs w:val="22"/>
        </w:rPr>
        <w:lastRenderedPageBreak/>
        <w:t xml:space="preserve">Course description: </w:t>
      </w:r>
      <w:r w:rsidRPr="007F709D">
        <w:rPr>
          <w:rFonts w:asciiTheme="minorHAnsi" w:hAnsiTheme="minorHAnsi" w:cstheme="minorHAnsi"/>
          <w:bCs/>
          <w:sz w:val="22"/>
          <w:szCs w:val="22"/>
        </w:rPr>
        <w:t>This is the second course of two foundation practic</w:t>
      </w:r>
      <w:r>
        <w:rPr>
          <w:rFonts w:asciiTheme="minorHAnsi" w:hAnsiTheme="minorHAnsi" w:cstheme="minorHAnsi"/>
          <w:bCs/>
          <w:sz w:val="22"/>
          <w:szCs w:val="22"/>
        </w:rPr>
        <w:t>ums</w:t>
      </w:r>
      <w:r w:rsidRPr="007F709D">
        <w:rPr>
          <w:rFonts w:asciiTheme="minorHAnsi" w:hAnsiTheme="minorHAnsi" w:cstheme="minorHAnsi"/>
          <w:bCs/>
          <w:sz w:val="22"/>
          <w:szCs w:val="22"/>
        </w:rPr>
        <w:t xml:space="preserve"> that enable students to apply master's level coursework in a generalist practice setting. Students, agency supervisors, and faculty field instructors plan activities that will support the development of generalist skills as specified in individualized learning contracts. Students will be exposed to a variety of social work roles and responsibilities. The graduate field instruction includes a seminar that will meet periodically throughout the semester. The purpose of the seminar will be for students to share field experiences and to relate them to real world experiences.</w:t>
      </w:r>
    </w:p>
    <w:p w14:paraId="6075F4B9" w14:textId="742B9883" w:rsidR="007F709D" w:rsidRPr="007F709D" w:rsidRDefault="007F709D" w:rsidP="007F709D">
      <w:pPr>
        <w:pStyle w:val="ListParagraph"/>
        <w:numPr>
          <w:ilvl w:val="2"/>
          <w:numId w:val="2"/>
        </w:numPr>
        <w:rPr>
          <w:rFonts w:asciiTheme="minorHAnsi" w:hAnsiTheme="minorHAnsi" w:cstheme="minorHAnsi"/>
          <w:bCs/>
          <w:sz w:val="22"/>
          <w:szCs w:val="22"/>
        </w:rPr>
      </w:pPr>
      <w:r>
        <w:rPr>
          <w:rFonts w:asciiTheme="minorHAnsi" w:hAnsiTheme="minorHAnsi" w:cstheme="minorHAnsi"/>
          <w:bCs/>
          <w:sz w:val="22"/>
          <w:szCs w:val="22"/>
        </w:rPr>
        <w:t xml:space="preserve">Revision rationale: </w:t>
      </w:r>
      <w:r w:rsidRPr="007F709D">
        <w:rPr>
          <w:rFonts w:asciiTheme="minorHAnsi" w:hAnsiTheme="minorHAnsi" w:cstheme="minorHAnsi"/>
          <w:bCs/>
          <w:sz w:val="22"/>
          <w:szCs w:val="22"/>
        </w:rPr>
        <w:t>We would like to remove the number of times the seminar will meet from the course description.</w:t>
      </w:r>
    </w:p>
    <w:p w14:paraId="145B763F" w14:textId="77777777" w:rsidR="00E84EFD" w:rsidRDefault="00E84EFD" w:rsidP="00E84EFD">
      <w:pPr>
        <w:pStyle w:val="ListParagraph"/>
        <w:ind w:left="270"/>
        <w:rPr>
          <w:rFonts w:asciiTheme="minorHAnsi" w:hAnsiTheme="minorHAnsi" w:cstheme="minorHAnsi"/>
          <w:b/>
          <w:sz w:val="22"/>
          <w:szCs w:val="22"/>
        </w:rPr>
      </w:pPr>
    </w:p>
    <w:p w14:paraId="4BCF5267" w14:textId="52E7A7D6" w:rsidR="0083754D" w:rsidRPr="0083754D" w:rsidRDefault="00D17235" w:rsidP="0083754D">
      <w:pPr>
        <w:pStyle w:val="ListParagraph"/>
        <w:numPr>
          <w:ilvl w:val="0"/>
          <w:numId w:val="2"/>
        </w:numPr>
        <w:ind w:left="270" w:hanging="270"/>
        <w:rPr>
          <w:rFonts w:asciiTheme="minorHAnsi" w:hAnsiTheme="minorHAnsi" w:cstheme="minorHAnsi"/>
          <w:b/>
          <w:sz w:val="22"/>
          <w:szCs w:val="22"/>
        </w:rPr>
      </w:pPr>
      <w:r w:rsidRPr="0025715F">
        <w:rPr>
          <w:rFonts w:asciiTheme="minorHAnsi" w:hAnsiTheme="minorHAnsi" w:cstheme="minorHAnsi"/>
          <w:b/>
          <w:sz w:val="22"/>
          <w:szCs w:val="22"/>
        </w:rPr>
        <w:t>Graduate School Items/Report</w:t>
      </w:r>
    </w:p>
    <w:p w14:paraId="5C1F0853" w14:textId="4E053FAB" w:rsidR="0083754D" w:rsidRDefault="0083754D" w:rsidP="00A649BA">
      <w:pPr>
        <w:pStyle w:val="ListParagraph"/>
        <w:numPr>
          <w:ilvl w:val="1"/>
          <w:numId w:val="9"/>
        </w:numPr>
        <w:rPr>
          <w:rFonts w:asciiTheme="minorHAnsi" w:hAnsiTheme="minorHAnsi" w:cstheme="minorHAnsi"/>
          <w:sz w:val="22"/>
          <w:szCs w:val="22"/>
        </w:rPr>
      </w:pPr>
      <w:r>
        <w:rPr>
          <w:rFonts w:asciiTheme="minorHAnsi" w:hAnsiTheme="minorHAnsi" w:cstheme="minorHAnsi"/>
          <w:sz w:val="22"/>
          <w:szCs w:val="22"/>
        </w:rPr>
        <w:t>Recruitment</w:t>
      </w:r>
      <w:r w:rsidR="00C7496A">
        <w:rPr>
          <w:rFonts w:asciiTheme="minorHAnsi" w:hAnsiTheme="minorHAnsi" w:cstheme="minorHAnsi"/>
          <w:sz w:val="22"/>
          <w:szCs w:val="22"/>
        </w:rPr>
        <w:t xml:space="preserve"> – Dr. Aiken reminded the Council members that it is critically important that we continue to advertise and recruit students for summer and fall 2020 terms, especially in light of COVID-19 pandemic. Dr. Aiken noted that the NC Council of Graduate Schools and the Deans of UNC system graduate schools expect a negative impact of the pandemic on the enrollment.</w:t>
      </w:r>
    </w:p>
    <w:p w14:paraId="6E83E470" w14:textId="014E9C48" w:rsidR="009A1458" w:rsidRDefault="009A1458" w:rsidP="00A649BA">
      <w:pPr>
        <w:pStyle w:val="ListParagraph"/>
        <w:numPr>
          <w:ilvl w:val="1"/>
          <w:numId w:val="9"/>
        </w:numPr>
        <w:rPr>
          <w:rFonts w:asciiTheme="minorHAnsi" w:hAnsiTheme="minorHAnsi" w:cstheme="minorHAnsi"/>
          <w:sz w:val="22"/>
          <w:szCs w:val="22"/>
        </w:rPr>
      </w:pPr>
      <w:r>
        <w:rPr>
          <w:rFonts w:asciiTheme="minorHAnsi" w:hAnsiTheme="minorHAnsi" w:cstheme="minorHAnsi"/>
          <w:sz w:val="22"/>
          <w:szCs w:val="22"/>
        </w:rPr>
        <w:t>Discussion of provisional admission</w:t>
      </w:r>
      <w:r w:rsidR="00C7496A">
        <w:rPr>
          <w:rFonts w:asciiTheme="minorHAnsi" w:hAnsiTheme="minorHAnsi" w:cstheme="minorHAnsi"/>
          <w:sz w:val="22"/>
          <w:szCs w:val="22"/>
        </w:rPr>
        <w:t xml:space="preserve"> – Dr. Aiken initiated a discussion about potentially doing away with provisional admissions altogether, replacing them instead with “plans of study” which are tailored to the specific applicants.</w:t>
      </w:r>
    </w:p>
    <w:p w14:paraId="6C836A1A" w14:textId="001D6BE2" w:rsidR="009A1458" w:rsidRDefault="009A1458" w:rsidP="00A649BA">
      <w:pPr>
        <w:pStyle w:val="ListParagraph"/>
        <w:numPr>
          <w:ilvl w:val="1"/>
          <w:numId w:val="9"/>
        </w:numPr>
        <w:rPr>
          <w:rFonts w:asciiTheme="minorHAnsi" w:hAnsiTheme="minorHAnsi" w:cstheme="minorHAnsi"/>
          <w:sz w:val="22"/>
          <w:szCs w:val="22"/>
        </w:rPr>
      </w:pPr>
      <w:r>
        <w:rPr>
          <w:rFonts w:asciiTheme="minorHAnsi" w:hAnsiTheme="minorHAnsi" w:cstheme="minorHAnsi"/>
          <w:sz w:val="22"/>
          <w:szCs w:val="22"/>
        </w:rPr>
        <w:t>Discussion of unofficial transcripts</w:t>
      </w:r>
      <w:r w:rsidR="00C7496A">
        <w:rPr>
          <w:rFonts w:asciiTheme="minorHAnsi" w:hAnsiTheme="minorHAnsi" w:cstheme="minorHAnsi"/>
          <w:sz w:val="22"/>
          <w:szCs w:val="22"/>
        </w:rPr>
        <w:t xml:space="preserve"> – Dean Aiken mentioned that the Graduate School is considering accepting unofficial transcripts temporarily, in lieu of official ones, if applicants have difficulty ordering/sending transcripts </w:t>
      </w:r>
      <w:r w:rsidR="00D17F2A">
        <w:rPr>
          <w:rFonts w:asciiTheme="minorHAnsi" w:hAnsiTheme="minorHAnsi" w:cstheme="minorHAnsi"/>
          <w:sz w:val="22"/>
          <w:szCs w:val="22"/>
        </w:rPr>
        <w:t>during the COVID-19 closures.</w:t>
      </w:r>
    </w:p>
    <w:p w14:paraId="4F3B4211" w14:textId="1387A8E2" w:rsidR="00521AD5" w:rsidRDefault="00521AD5" w:rsidP="00A649BA">
      <w:pPr>
        <w:pStyle w:val="ListParagraph"/>
        <w:numPr>
          <w:ilvl w:val="1"/>
          <w:numId w:val="9"/>
        </w:numPr>
        <w:rPr>
          <w:rFonts w:asciiTheme="minorHAnsi" w:hAnsiTheme="minorHAnsi" w:cstheme="minorHAnsi"/>
          <w:sz w:val="22"/>
          <w:szCs w:val="22"/>
        </w:rPr>
      </w:pPr>
      <w:r>
        <w:rPr>
          <w:rFonts w:asciiTheme="minorHAnsi" w:hAnsiTheme="minorHAnsi" w:cstheme="minorHAnsi"/>
          <w:sz w:val="22"/>
          <w:szCs w:val="22"/>
        </w:rPr>
        <w:t>Spring Fling</w:t>
      </w:r>
      <w:r w:rsidR="00D17F2A">
        <w:rPr>
          <w:rFonts w:asciiTheme="minorHAnsi" w:hAnsiTheme="minorHAnsi" w:cstheme="minorHAnsi"/>
          <w:sz w:val="22"/>
          <w:szCs w:val="22"/>
        </w:rPr>
        <w:t xml:space="preserve"> is tentatively moved to April 23, but it is uncertain what will happen at this point.</w:t>
      </w:r>
    </w:p>
    <w:p w14:paraId="19B23B93" w14:textId="2A92FB15" w:rsidR="003D2ACC" w:rsidRPr="00A649BA" w:rsidRDefault="003D2ACC" w:rsidP="00A649BA">
      <w:pPr>
        <w:pStyle w:val="ListParagraph"/>
        <w:numPr>
          <w:ilvl w:val="1"/>
          <w:numId w:val="9"/>
        </w:numPr>
        <w:rPr>
          <w:rFonts w:asciiTheme="minorHAnsi" w:hAnsiTheme="minorHAnsi" w:cstheme="minorHAnsi"/>
          <w:sz w:val="22"/>
          <w:szCs w:val="22"/>
        </w:rPr>
      </w:pPr>
      <w:r w:rsidRPr="00A649BA">
        <w:rPr>
          <w:rFonts w:asciiTheme="minorHAnsi" w:hAnsiTheme="minorHAnsi" w:cstheme="minorHAnsi"/>
          <w:sz w:val="22"/>
          <w:szCs w:val="22"/>
        </w:rPr>
        <w:t>Graduate Research Symposium</w:t>
      </w:r>
      <w:r w:rsidR="00F85B7C">
        <w:rPr>
          <w:rFonts w:asciiTheme="minorHAnsi" w:hAnsiTheme="minorHAnsi" w:cstheme="minorHAnsi"/>
          <w:sz w:val="22"/>
          <w:szCs w:val="22"/>
        </w:rPr>
        <w:t xml:space="preserve"> </w:t>
      </w:r>
      <w:r w:rsidR="00D17F2A">
        <w:rPr>
          <w:rFonts w:asciiTheme="minorHAnsi" w:hAnsiTheme="minorHAnsi" w:cstheme="minorHAnsi"/>
          <w:sz w:val="22"/>
          <w:szCs w:val="22"/>
        </w:rPr>
        <w:t xml:space="preserve">is </w:t>
      </w:r>
      <w:r w:rsidR="00F85B7C">
        <w:rPr>
          <w:rFonts w:asciiTheme="minorHAnsi" w:hAnsiTheme="minorHAnsi" w:cstheme="minorHAnsi"/>
          <w:sz w:val="22"/>
          <w:szCs w:val="22"/>
        </w:rPr>
        <w:t>now Virtual Graduate Research Competition</w:t>
      </w:r>
      <w:r w:rsidR="00D17F2A">
        <w:rPr>
          <w:rFonts w:asciiTheme="minorHAnsi" w:hAnsiTheme="minorHAnsi" w:cstheme="minorHAnsi"/>
          <w:sz w:val="22"/>
          <w:szCs w:val="22"/>
        </w:rPr>
        <w:t>.</w:t>
      </w:r>
      <w:r w:rsidR="00C77AB5">
        <w:rPr>
          <w:rFonts w:asciiTheme="minorHAnsi" w:hAnsiTheme="minorHAnsi" w:cstheme="minorHAnsi"/>
          <w:sz w:val="22"/>
          <w:szCs w:val="22"/>
        </w:rPr>
        <w:t xml:space="preserve"> March 23 </w:t>
      </w:r>
      <w:r w:rsidR="00D17F2A">
        <w:rPr>
          <w:rFonts w:asciiTheme="minorHAnsi" w:hAnsiTheme="minorHAnsi" w:cstheme="minorHAnsi"/>
          <w:sz w:val="22"/>
          <w:szCs w:val="22"/>
        </w:rPr>
        <w:t xml:space="preserve">is </w:t>
      </w:r>
      <w:r w:rsidR="00C77AB5">
        <w:rPr>
          <w:rFonts w:asciiTheme="minorHAnsi" w:hAnsiTheme="minorHAnsi" w:cstheme="minorHAnsi"/>
          <w:sz w:val="22"/>
          <w:szCs w:val="22"/>
        </w:rPr>
        <w:t>due date</w:t>
      </w:r>
      <w:r w:rsidR="00D17F2A">
        <w:rPr>
          <w:rFonts w:asciiTheme="minorHAnsi" w:hAnsiTheme="minorHAnsi" w:cstheme="minorHAnsi"/>
          <w:sz w:val="22"/>
          <w:szCs w:val="22"/>
        </w:rPr>
        <w:t xml:space="preserve"> for proposals and completed paper projects; March 30 is the due date for 3MT and posters to be submitted to Dr. Bumin.</w:t>
      </w:r>
    </w:p>
    <w:p w14:paraId="48D653DF" w14:textId="01DA74C5" w:rsidR="00F53E20" w:rsidRPr="0025715F" w:rsidRDefault="00F53E20" w:rsidP="008C3EEE">
      <w:pPr>
        <w:ind w:left="1350"/>
        <w:rPr>
          <w:rFonts w:asciiTheme="minorHAnsi" w:hAnsiTheme="minorHAnsi" w:cstheme="minorHAnsi"/>
          <w:sz w:val="22"/>
          <w:szCs w:val="22"/>
        </w:rPr>
      </w:pPr>
    </w:p>
    <w:p w14:paraId="361DF5C7" w14:textId="126E7A88" w:rsidR="00E25124" w:rsidRPr="0025715F" w:rsidRDefault="001C70A7" w:rsidP="008C3EEE">
      <w:pPr>
        <w:numPr>
          <w:ilvl w:val="0"/>
          <w:numId w:val="1"/>
        </w:numPr>
        <w:ind w:left="270" w:hanging="270"/>
        <w:rPr>
          <w:rFonts w:asciiTheme="minorHAnsi" w:hAnsiTheme="minorHAnsi" w:cstheme="minorHAnsi"/>
          <w:b/>
          <w:bCs/>
          <w:sz w:val="22"/>
          <w:szCs w:val="22"/>
          <w:u w:val="single"/>
        </w:rPr>
      </w:pPr>
      <w:r w:rsidRPr="0025715F">
        <w:rPr>
          <w:rFonts w:asciiTheme="minorHAnsi" w:hAnsiTheme="minorHAnsi" w:cstheme="minorHAnsi"/>
          <w:b/>
          <w:bCs/>
          <w:sz w:val="22"/>
          <w:szCs w:val="22"/>
        </w:rPr>
        <w:t xml:space="preserve">Unfinished/New Business </w:t>
      </w:r>
      <w:r w:rsidR="00D17F2A">
        <w:rPr>
          <w:rFonts w:asciiTheme="minorHAnsi" w:hAnsiTheme="minorHAnsi" w:cstheme="minorHAnsi"/>
          <w:b/>
          <w:bCs/>
          <w:sz w:val="22"/>
          <w:szCs w:val="22"/>
        </w:rPr>
        <w:t xml:space="preserve">– none </w:t>
      </w:r>
    </w:p>
    <w:p w14:paraId="2B2FEC5D" w14:textId="77777777" w:rsidR="001C70A7" w:rsidRPr="0025715F" w:rsidRDefault="001C70A7" w:rsidP="008C3EEE">
      <w:pPr>
        <w:rPr>
          <w:rFonts w:asciiTheme="minorHAnsi" w:hAnsiTheme="minorHAnsi" w:cstheme="minorHAnsi"/>
          <w:sz w:val="22"/>
          <w:szCs w:val="22"/>
          <w:u w:val="single"/>
        </w:rPr>
      </w:pPr>
    </w:p>
    <w:p w14:paraId="688B86F9" w14:textId="77777777" w:rsidR="001C70A7" w:rsidRPr="0025715F" w:rsidRDefault="001C70A7" w:rsidP="008C3EEE">
      <w:pPr>
        <w:numPr>
          <w:ilvl w:val="0"/>
          <w:numId w:val="1"/>
        </w:numPr>
        <w:ind w:left="270" w:hanging="270"/>
        <w:rPr>
          <w:rFonts w:asciiTheme="minorHAnsi" w:hAnsiTheme="minorHAnsi" w:cstheme="minorHAnsi"/>
          <w:b/>
          <w:bCs/>
          <w:sz w:val="22"/>
          <w:szCs w:val="22"/>
          <w:u w:val="single"/>
        </w:rPr>
      </w:pPr>
      <w:r w:rsidRPr="0025715F">
        <w:rPr>
          <w:rFonts w:asciiTheme="minorHAnsi" w:hAnsiTheme="minorHAnsi" w:cstheme="minorHAnsi"/>
          <w:b/>
          <w:bCs/>
          <w:sz w:val="22"/>
          <w:szCs w:val="22"/>
        </w:rPr>
        <w:t>Announcements/Reminders</w:t>
      </w:r>
    </w:p>
    <w:p w14:paraId="3F897B60" w14:textId="07C8CDD9" w:rsidR="001C70A7" w:rsidRPr="0025715F" w:rsidRDefault="001C70A7" w:rsidP="00A04F67">
      <w:pPr>
        <w:pStyle w:val="ListParagraph"/>
        <w:numPr>
          <w:ilvl w:val="0"/>
          <w:numId w:val="3"/>
        </w:numPr>
        <w:ind w:left="900"/>
        <w:rPr>
          <w:rFonts w:asciiTheme="minorHAnsi" w:hAnsiTheme="minorHAnsi" w:cstheme="minorHAnsi"/>
          <w:sz w:val="22"/>
          <w:szCs w:val="22"/>
        </w:rPr>
      </w:pPr>
      <w:r w:rsidRPr="0025715F">
        <w:rPr>
          <w:rFonts w:asciiTheme="minorHAnsi" w:hAnsiTheme="minorHAnsi" w:cstheme="minorHAnsi"/>
          <w:sz w:val="22"/>
          <w:szCs w:val="22"/>
        </w:rPr>
        <w:t>Remaining Grad Council Meetings for 19-20 academic year</w:t>
      </w:r>
      <w:r w:rsidR="00A04F67" w:rsidRPr="0025715F">
        <w:rPr>
          <w:rFonts w:asciiTheme="minorHAnsi" w:hAnsiTheme="minorHAnsi" w:cstheme="minorHAnsi"/>
          <w:sz w:val="22"/>
          <w:szCs w:val="22"/>
        </w:rPr>
        <w:t xml:space="preserve"> (at 3:00 pm in UC Annex 203)</w:t>
      </w:r>
      <w:r w:rsidRPr="0025715F">
        <w:rPr>
          <w:rFonts w:asciiTheme="minorHAnsi" w:hAnsiTheme="minorHAnsi" w:cstheme="minorHAnsi"/>
          <w:sz w:val="22"/>
          <w:szCs w:val="22"/>
        </w:rPr>
        <w:t xml:space="preserve">: </w:t>
      </w:r>
      <w:r w:rsidR="00521AD5">
        <w:rPr>
          <w:rFonts w:asciiTheme="minorHAnsi" w:hAnsiTheme="minorHAnsi" w:cstheme="minorHAnsi"/>
          <w:sz w:val="22"/>
          <w:szCs w:val="22"/>
        </w:rPr>
        <w:t>April 20,</w:t>
      </w:r>
      <w:r w:rsidRPr="0025715F">
        <w:rPr>
          <w:rFonts w:asciiTheme="minorHAnsi" w:hAnsiTheme="minorHAnsi" w:cstheme="minorHAnsi"/>
          <w:sz w:val="22"/>
          <w:szCs w:val="22"/>
        </w:rPr>
        <w:t xml:space="preserve"> 2020</w:t>
      </w:r>
    </w:p>
    <w:p w14:paraId="4B71D868" w14:textId="02EE5071" w:rsidR="006D525B" w:rsidRPr="0025715F" w:rsidRDefault="001C70A7" w:rsidP="006D525B">
      <w:pPr>
        <w:pStyle w:val="ListParagraph"/>
        <w:numPr>
          <w:ilvl w:val="0"/>
          <w:numId w:val="3"/>
        </w:numPr>
        <w:ind w:left="900"/>
        <w:rPr>
          <w:rFonts w:asciiTheme="minorHAnsi" w:hAnsiTheme="minorHAnsi" w:cstheme="minorHAnsi"/>
          <w:sz w:val="22"/>
          <w:szCs w:val="22"/>
        </w:rPr>
      </w:pPr>
      <w:r w:rsidRPr="0025715F">
        <w:rPr>
          <w:rFonts w:asciiTheme="minorHAnsi" w:hAnsiTheme="minorHAnsi" w:cstheme="minorHAnsi"/>
          <w:sz w:val="22"/>
          <w:szCs w:val="22"/>
        </w:rPr>
        <w:t>Application Deadlines:</w:t>
      </w:r>
    </w:p>
    <w:p w14:paraId="59241F20" w14:textId="77777777" w:rsidR="00521AD5" w:rsidRDefault="006D525B" w:rsidP="00521AD5">
      <w:pPr>
        <w:pStyle w:val="ListParagraph"/>
        <w:ind w:left="900" w:firstLine="360"/>
        <w:rPr>
          <w:rFonts w:asciiTheme="minorHAnsi" w:hAnsiTheme="minorHAnsi" w:cstheme="minorHAnsi"/>
          <w:sz w:val="22"/>
          <w:szCs w:val="22"/>
        </w:rPr>
      </w:pPr>
      <w:r w:rsidRPr="0025715F">
        <w:rPr>
          <w:rFonts w:asciiTheme="minorHAnsi" w:hAnsiTheme="minorHAnsi" w:cstheme="minorHAnsi"/>
          <w:sz w:val="22"/>
          <w:szCs w:val="22"/>
        </w:rPr>
        <w:t>October 1 for spring 202</w:t>
      </w:r>
      <w:r w:rsidR="00FE265E">
        <w:rPr>
          <w:rFonts w:asciiTheme="minorHAnsi" w:hAnsiTheme="minorHAnsi" w:cstheme="minorHAnsi"/>
          <w:sz w:val="22"/>
          <w:szCs w:val="22"/>
        </w:rPr>
        <w:t>1</w:t>
      </w:r>
      <w:r w:rsidRPr="0025715F">
        <w:rPr>
          <w:rFonts w:asciiTheme="minorHAnsi" w:hAnsiTheme="minorHAnsi" w:cstheme="minorHAnsi"/>
          <w:sz w:val="22"/>
          <w:szCs w:val="22"/>
        </w:rPr>
        <w:t xml:space="preserve"> graduation</w:t>
      </w:r>
      <w:r w:rsidR="00521AD5" w:rsidRPr="00521AD5">
        <w:rPr>
          <w:rFonts w:asciiTheme="minorHAnsi" w:hAnsiTheme="minorHAnsi" w:cstheme="minorHAnsi"/>
          <w:sz w:val="22"/>
          <w:szCs w:val="22"/>
        </w:rPr>
        <w:t xml:space="preserve"> </w:t>
      </w:r>
    </w:p>
    <w:p w14:paraId="6987EBBD" w14:textId="41E3F52F" w:rsidR="006D525B" w:rsidRPr="0025715F" w:rsidRDefault="00521AD5" w:rsidP="006D525B">
      <w:pPr>
        <w:pStyle w:val="ListParagraph"/>
        <w:ind w:left="900" w:firstLine="360"/>
        <w:rPr>
          <w:rFonts w:asciiTheme="minorHAnsi" w:hAnsiTheme="minorHAnsi" w:cstheme="minorHAnsi"/>
          <w:sz w:val="22"/>
          <w:szCs w:val="22"/>
        </w:rPr>
      </w:pPr>
      <w:r>
        <w:rPr>
          <w:rFonts w:asciiTheme="minorHAnsi" w:hAnsiTheme="minorHAnsi" w:cstheme="minorHAnsi"/>
          <w:sz w:val="22"/>
          <w:szCs w:val="22"/>
        </w:rPr>
        <w:t>March 1</w:t>
      </w:r>
      <w:r w:rsidR="00D17F2A">
        <w:rPr>
          <w:rFonts w:asciiTheme="minorHAnsi" w:hAnsiTheme="minorHAnsi" w:cstheme="minorHAnsi"/>
          <w:sz w:val="22"/>
          <w:szCs w:val="22"/>
        </w:rPr>
        <w:t>, 2021</w:t>
      </w:r>
      <w:r>
        <w:rPr>
          <w:rFonts w:asciiTheme="minorHAnsi" w:hAnsiTheme="minorHAnsi" w:cstheme="minorHAnsi"/>
          <w:sz w:val="22"/>
          <w:szCs w:val="22"/>
        </w:rPr>
        <w:t xml:space="preserve"> for fall 2021</w:t>
      </w:r>
      <w:r w:rsidRPr="0025715F">
        <w:rPr>
          <w:rFonts w:asciiTheme="minorHAnsi" w:hAnsiTheme="minorHAnsi" w:cstheme="minorHAnsi"/>
          <w:sz w:val="22"/>
          <w:szCs w:val="22"/>
        </w:rPr>
        <w:t xml:space="preserve"> graduation </w:t>
      </w:r>
    </w:p>
    <w:p w14:paraId="24D72651" w14:textId="71D722B7" w:rsidR="00C65F89" w:rsidRPr="0025715F" w:rsidRDefault="001C70A7" w:rsidP="00C65F89">
      <w:pPr>
        <w:pStyle w:val="ListParagraph"/>
        <w:numPr>
          <w:ilvl w:val="0"/>
          <w:numId w:val="3"/>
        </w:numPr>
        <w:ind w:left="900"/>
        <w:rPr>
          <w:rFonts w:asciiTheme="minorHAnsi" w:hAnsiTheme="minorHAnsi" w:cstheme="minorHAnsi"/>
          <w:sz w:val="22"/>
          <w:szCs w:val="22"/>
        </w:rPr>
      </w:pPr>
      <w:r w:rsidRPr="0025715F">
        <w:rPr>
          <w:rFonts w:asciiTheme="minorHAnsi" w:hAnsiTheme="minorHAnsi" w:cstheme="minorHAnsi"/>
          <w:sz w:val="22"/>
          <w:szCs w:val="22"/>
        </w:rPr>
        <w:t xml:space="preserve">Graduate School Spring Commencement, </w:t>
      </w:r>
      <w:r w:rsidR="00FE265E">
        <w:rPr>
          <w:rFonts w:asciiTheme="minorHAnsi" w:hAnsiTheme="minorHAnsi" w:cstheme="minorHAnsi"/>
          <w:sz w:val="22"/>
          <w:szCs w:val="22"/>
        </w:rPr>
        <w:t>May 8, 7:00 pm, GPAC</w:t>
      </w:r>
      <w:r w:rsidR="00D17F2A">
        <w:rPr>
          <w:rFonts w:asciiTheme="minorHAnsi" w:hAnsiTheme="minorHAnsi" w:cstheme="minorHAnsi"/>
          <w:sz w:val="22"/>
          <w:szCs w:val="22"/>
        </w:rPr>
        <w:t xml:space="preserve"> – not currently canceled, but uncertain what will happen at this point</w:t>
      </w:r>
    </w:p>
    <w:p w14:paraId="1E926970" w14:textId="4C4884E6" w:rsidR="0025715F" w:rsidRPr="00E9710E" w:rsidRDefault="00521AD5" w:rsidP="007C123F">
      <w:pPr>
        <w:pStyle w:val="ListParagraph"/>
        <w:numPr>
          <w:ilvl w:val="0"/>
          <w:numId w:val="3"/>
        </w:numPr>
        <w:ind w:left="900"/>
        <w:rPr>
          <w:rFonts w:asciiTheme="minorHAnsi" w:hAnsiTheme="minorHAnsi" w:cstheme="minorHAnsi"/>
          <w:sz w:val="22"/>
          <w:szCs w:val="22"/>
        </w:rPr>
      </w:pPr>
      <w:r>
        <w:rPr>
          <w:rFonts w:asciiTheme="minorHAnsi" w:hAnsiTheme="minorHAnsi" w:cstheme="minorHAnsi"/>
          <w:color w:val="000000"/>
          <w:sz w:val="22"/>
          <w:szCs w:val="22"/>
        </w:rPr>
        <w:t xml:space="preserve">Graduate Spring Fling – </w:t>
      </w:r>
      <w:r w:rsidR="00C77AB5">
        <w:rPr>
          <w:rFonts w:asciiTheme="minorHAnsi" w:hAnsiTheme="minorHAnsi" w:cstheme="minorHAnsi"/>
          <w:color w:val="000000"/>
          <w:sz w:val="22"/>
          <w:szCs w:val="22"/>
        </w:rPr>
        <w:t xml:space="preserve">April 23? </w:t>
      </w:r>
      <w:r>
        <w:rPr>
          <w:rFonts w:asciiTheme="minorHAnsi" w:hAnsiTheme="minorHAnsi" w:cstheme="minorHAnsi"/>
          <w:color w:val="000000"/>
          <w:sz w:val="22"/>
          <w:szCs w:val="22"/>
        </w:rPr>
        <w:t xml:space="preserve"> </w:t>
      </w:r>
    </w:p>
    <w:p w14:paraId="771CEE9B" w14:textId="21BF868D" w:rsidR="00E9710E" w:rsidRPr="00131938" w:rsidRDefault="00E9710E" w:rsidP="007C123F">
      <w:pPr>
        <w:pStyle w:val="ListParagraph"/>
        <w:numPr>
          <w:ilvl w:val="0"/>
          <w:numId w:val="3"/>
        </w:numPr>
        <w:ind w:left="900"/>
        <w:rPr>
          <w:rFonts w:asciiTheme="minorHAnsi" w:hAnsiTheme="minorHAnsi" w:cstheme="minorHAnsi"/>
          <w:sz w:val="22"/>
          <w:szCs w:val="22"/>
        </w:rPr>
      </w:pPr>
      <w:r>
        <w:rPr>
          <w:rFonts w:asciiTheme="minorHAnsi" w:hAnsiTheme="minorHAnsi" w:cstheme="minorHAnsi"/>
          <w:color w:val="000000"/>
          <w:sz w:val="22"/>
          <w:szCs w:val="22"/>
        </w:rPr>
        <w:t>Fall New Graduate Student Orientation, Monday, August 17 at 5:30 pm, UC Annex.</w:t>
      </w:r>
    </w:p>
    <w:p w14:paraId="4B99A0F8" w14:textId="661A0805" w:rsidR="00131938" w:rsidRDefault="00131938" w:rsidP="00131938">
      <w:pPr>
        <w:rPr>
          <w:rFonts w:asciiTheme="minorHAnsi" w:hAnsiTheme="minorHAnsi" w:cstheme="minorHAnsi"/>
          <w:sz w:val="22"/>
          <w:szCs w:val="22"/>
        </w:rPr>
      </w:pPr>
    </w:p>
    <w:p w14:paraId="0FB2A553" w14:textId="7C3EA7D9" w:rsidR="00131938" w:rsidRPr="00131938" w:rsidRDefault="00131938" w:rsidP="00131938">
      <w:pPr>
        <w:rPr>
          <w:rFonts w:asciiTheme="minorHAnsi" w:hAnsiTheme="minorHAnsi" w:cstheme="minorHAnsi"/>
          <w:sz w:val="22"/>
          <w:szCs w:val="22"/>
        </w:rPr>
      </w:pPr>
      <w:r>
        <w:rPr>
          <w:rFonts w:asciiTheme="minorHAnsi" w:hAnsiTheme="minorHAnsi" w:cstheme="minorHAnsi"/>
          <w:sz w:val="22"/>
          <w:szCs w:val="22"/>
        </w:rPr>
        <w:t>Meeting adjourned at 3:54.</w:t>
      </w:r>
    </w:p>
    <w:sectPr w:rsidR="00131938" w:rsidRPr="00131938" w:rsidSect="00F0391D">
      <w:pgSz w:w="12240" w:h="15840"/>
      <w:pgMar w:top="990" w:right="990" w:bottom="126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57BE4A" w14:textId="77777777" w:rsidR="001C70A7" w:rsidRDefault="001C70A7" w:rsidP="001C70A7">
      <w:r>
        <w:separator/>
      </w:r>
    </w:p>
  </w:endnote>
  <w:endnote w:type="continuationSeparator" w:id="0">
    <w:p w14:paraId="6E6BEDFE" w14:textId="77777777" w:rsidR="001C70A7" w:rsidRDefault="001C70A7" w:rsidP="001C7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9A58D8" w14:textId="77777777" w:rsidR="001C70A7" w:rsidRDefault="001C70A7" w:rsidP="001C70A7">
      <w:r>
        <w:separator/>
      </w:r>
    </w:p>
  </w:footnote>
  <w:footnote w:type="continuationSeparator" w:id="0">
    <w:p w14:paraId="70D53133" w14:textId="77777777" w:rsidR="001C70A7" w:rsidRDefault="001C70A7" w:rsidP="001C70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C70D2C"/>
    <w:multiLevelType w:val="hybridMultilevel"/>
    <w:tmpl w:val="FD94A1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2D7F12"/>
    <w:multiLevelType w:val="hybridMultilevel"/>
    <w:tmpl w:val="3A4CFF8A"/>
    <w:lvl w:ilvl="0" w:tplc="04090003">
      <w:start w:val="1"/>
      <w:numFmt w:val="bullet"/>
      <w:lvlText w:val="o"/>
      <w:lvlJc w:val="left"/>
      <w:pPr>
        <w:ind w:left="630" w:hanging="360"/>
      </w:pPr>
      <w:rPr>
        <w:rFonts w:ascii="Courier New" w:hAnsi="Courier New" w:cs="Courier New" w:hint="default"/>
      </w:rPr>
    </w:lvl>
    <w:lvl w:ilvl="1" w:tplc="04090005">
      <w:start w:val="1"/>
      <w:numFmt w:val="bullet"/>
      <w:lvlText w:val=""/>
      <w:lvlJc w:val="left"/>
      <w:pPr>
        <w:ind w:left="1350" w:hanging="360"/>
      </w:pPr>
      <w:rPr>
        <w:rFonts w:ascii="Wingdings" w:hAnsi="Wingdings"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15:restartNumberingAfterBreak="0">
    <w:nsid w:val="40BB01BA"/>
    <w:multiLevelType w:val="hybridMultilevel"/>
    <w:tmpl w:val="FF560B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4A3A534F"/>
    <w:multiLevelType w:val="hybridMultilevel"/>
    <w:tmpl w:val="9488D1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1C83404"/>
    <w:multiLevelType w:val="hybridMultilevel"/>
    <w:tmpl w:val="57943D80"/>
    <w:lvl w:ilvl="0" w:tplc="7C065C0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53885E9C"/>
    <w:multiLevelType w:val="hybridMultilevel"/>
    <w:tmpl w:val="A4C6E4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943168D"/>
    <w:multiLevelType w:val="hybridMultilevel"/>
    <w:tmpl w:val="7BF025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25A7148"/>
    <w:multiLevelType w:val="hybridMultilevel"/>
    <w:tmpl w:val="5DD056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5C04DF9"/>
    <w:multiLevelType w:val="hybridMultilevel"/>
    <w:tmpl w:val="3E6C41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D760A6"/>
    <w:multiLevelType w:val="multilevel"/>
    <w:tmpl w:val="10B8D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04711B4"/>
    <w:multiLevelType w:val="hybridMultilevel"/>
    <w:tmpl w:val="BD724B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1B65DEE">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8"/>
  </w:num>
  <w:num w:numId="4">
    <w:abstractNumId w:val="1"/>
  </w:num>
  <w:num w:numId="5">
    <w:abstractNumId w:val="5"/>
  </w:num>
  <w:num w:numId="6">
    <w:abstractNumId w:val="10"/>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7"/>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0A7"/>
    <w:rsid w:val="000069F6"/>
    <w:rsid w:val="00017E34"/>
    <w:rsid w:val="00024D89"/>
    <w:rsid w:val="00042CD4"/>
    <w:rsid w:val="00043A8A"/>
    <w:rsid w:val="000A0D76"/>
    <w:rsid w:val="000A4E69"/>
    <w:rsid w:val="000E402D"/>
    <w:rsid w:val="00105010"/>
    <w:rsid w:val="00112992"/>
    <w:rsid w:val="00131938"/>
    <w:rsid w:val="00152273"/>
    <w:rsid w:val="0018562D"/>
    <w:rsid w:val="0019459F"/>
    <w:rsid w:val="001A303B"/>
    <w:rsid w:val="001A34E0"/>
    <w:rsid w:val="001C2EFA"/>
    <w:rsid w:val="001C4B84"/>
    <w:rsid w:val="001C70A7"/>
    <w:rsid w:val="001C75E1"/>
    <w:rsid w:val="001D4D0D"/>
    <w:rsid w:val="001E2BC6"/>
    <w:rsid w:val="001E7A3A"/>
    <w:rsid w:val="00212B91"/>
    <w:rsid w:val="00221A71"/>
    <w:rsid w:val="00252330"/>
    <w:rsid w:val="0025715F"/>
    <w:rsid w:val="002B1AFF"/>
    <w:rsid w:val="002C2005"/>
    <w:rsid w:val="002D6B18"/>
    <w:rsid w:val="003118E4"/>
    <w:rsid w:val="00395041"/>
    <w:rsid w:val="003B53B6"/>
    <w:rsid w:val="003D19D2"/>
    <w:rsid w:val="003D2ACC"/>
    <w:rsid w:val="00413D09"/>
    <w:rsid w:val="004333F8"/>
    <w:rsid w:val="004443CC"/>
    <w:rsid w:val="004463CF"/>
    <w:rsid w:val="00454DFC"/>
    <w:rsid w:val="00462CA9"/>
    <w:rsid w:val="004C783B"/>
    <w:rsid w:val="00521AD5"/>
    <w:rsid w:val="005439BF"/>
    <w:rsid w:val="00557378"/>
    <w:rsid w:val="00571090"/>
    <w:rsid w:val="00583239"/>
    <w:rsid w:val="00583806"/>
    <w:rsid w:val="005C792E"/>
    <w:rsid w:val="005F499A"/>
    <w:rsid w:val="00617BDE"/>
    <w:rsid w:val="00667DF8"/>
    <w:rsid w:val="00676B66"/>
    <w:rsid w:val="00691EAB"/>
    <w:rsid w:val="0069653D"/>
    <w:rsid w:val="006C166F"/>
    <w:rsid w:val="006D525B"/>
    <w:rsid w:val="006F478D"/>
    <w:rsid w:val="00703021"/>
    <w:rsid w:val="00752569"/>
    <w:rsid w:val="007542B9"/>
    <w:rsid w:val="00762042"/>
    <w:rsid w:val="007C123F"/>
    <w:rsid w:val="007F0328"/>
    <w:rsid w:val="007F22D4"/>
    <w:rsid w:val="007F709D"/>
    <w:rsid w:val="00807368"/>
    <w:rsid w:val="00824511"/>
    <w:rsid w:val="00835AF7"/>
    <w:rsid w:val="0083754D"/>
    <w:rsid w:val="008504B8"/>
    <w:rsid w:val="008759AF"/>
    <w:rsid w:val="00886264"/>
    <w:rsid w:val="008B2E7B"/>
    <w:rsid w:val="008B3B4A"/>
    <w:rsid w:val="008B585F"/>
    <w:rsid w:val="008C3EEE"/>
    <w:rsid w:val="008E20FB"/>
    <w:rsid w:val="00903727"/>
    <w:rsid w:val="009223DC"/>
    <w:rsid w:val="009355CE"/>
    <w:rsid w:val="00944470"/>
    <w:rsid w:val="00961A84"/>
    <w:rsid w:val="00974559"/>
    <w:rsid w:val="00974F44"/>
    <w:rsid w:val="00984A84"/>
    <w:rsid w:val="00986A47"/>
    <w:rsid w:val="00993608"/>
    <w:rsid w:val="009A1458"/>
    <w:rsid w:val="009A439E"/>
    <w:rsid w:val="009A70A2"/>
    <w:rsid w:val="00A04F67"/>
    <w:rsid w:val="00A3126D"/>
    <w:rsid w:val="00A450D9"/>
    <w:rsid w:val="00A649BA"/>
    <w:rsid w:val="00AA70DF"/>
    <w:rsid w:val="00AB22F9"/>
    <w:rsid w:val="00AB44B3"/>
    <w:rsid w:val="00AD0C9A"/>
    <w:rsid w:val="00AE56A5"/>
    <w:rsid w:val="00AF101B"/>
    <w:rsid w:val="00B30AD9"/>
    <w:rsid w:val="00B42879"/>
    <w:rsid w:val="00B4344D"/>
    <w:rsid w:val="00B5378C"/>
    <w:rsid w:val="00B57DE5"/>
    <w:rsid w:val="00B61417"/>
    <w:rsid w:val="00B63742"/>
    <w:rsid w:val="00B93491"/>
    <w:rsid w:val="00BA4EE3"/>
    <w:rsid w:val="00BA756B"/>
    <w:rsid w:val="00BB44B8"/>
    <w:rsid w:val="00C0745F"/>
    <w:rsid w:val="00C2196F"/>
    <w:rsid w:val="00C22067"/>
    <w:rsid w:val="00C51704"/>
    <w:rsid w:val="00C64284"/>
    <w:rsid w:val="00C65F89"/>
    <w:rsid w:val="00C71E46"/>
    <w:rsid w:val="00C7496A"/>
    <w:rsid w:val="00C77AB5"/>
    <w:rsid w:val="00C84278"/>
    <w:rsid w:val="00CE434A"/>
    <w:rsid w:val="00CE7AF6"/>
    <w:rsid w:val="00D17235"/>
    <w:rsid w:val="00D17F2A"/>
    <w:rsid w:val="00D35578"/>
    <w:rsid w:val="00D425AC"/>
    <w:rsid w:val="00D921F2"/>
    <w:rsid w:val="00D92EA3"/>
    <w:rsid w:val="00DD074B"/>
    <w:rsid w:val="00DE50F2"/>
    <w:rsid w:val="00DF04BD"/>
    <w:rsid w:val="00E11FF7"/>
    <w:rsid w:val="00E179FA"/>
    <w:rsid w:val="00E25124"/>
    <w:rsid w:val="00E25F0D"/>
    <w:rsid w:val="00E65A8D"/>
    <w:rsid w:val="00E66FFB"/>
    <w:rsid w:val="00E6749F"/>
    <w:rsid w:val="00E77F4E"/>
    <w:rsid w:val="00E809BF"/>
    <w:rsid w:val="00E8393B"/>
    <w:rsid w:val="00E84EFD"/>
    <w:rsid w:val="00E9710E"/>
    <w:rsid w:val="00EA2F96"/>
    <w:rsid w:val="00ED2545"/>
    <w:rsid w:val="00EF7548"/>
    <w:rsid w:val="00F0391D"/>
    <w:rsid w:val="00F039B5"/>
    <w:rsid w:val="00F1444B"/>
    <w:rsid w:val="00F2767F"/>
    <w:rsid w:val="00F53E20"/>
    <w:rsid w:val="00F85B7C"/>
    <w:rsid w:val="00F95406"/>
    <w:rsid w:val="00FA2E06"/>
    <w:rsid w:val="00FA393E"/>
    <w:rsid w:val="00FA5573"/>
    <w:rsid w:val="00FE265E"/>
    <w:rsid w:val="00FE6C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BE50BE8"/>
  <w15:chartTrackingRefBased/>
  <w15:docId w15:val="{DFE7E01D-2692-41EE-BCD2-AA0BE8783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0A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70A7"/>
    <w:pPr>
      <w:ind w:left="720"/>
    </w:pPr>
  </w:style>
  <w:style w:type="paragraph" w:styleId="Header">
    <w:name w:val="header"/>
    <w:basedOn w:val="Normal"/>
    <w:link w:val="HeaderChar"/>
    <w:uiPriority w:val="99"/>
    <w:unhideWhenUsed/>
    <w:rsid w:val="001C70A7"/>
    <w:pPr>
      <w:tabs>
        <w:tab w:val="center" w:pos="4680"/>
        <w:tab w:val="right" w:pos="9360"/>
      </w:tabs>
    </w:pPr>
  </w:style>
  <w:style w:type="character" w:customStyle="1" w:styleId="HeaderChar">
    <w:name w:val="Header Char"/>
    <w:basedOn w:val="DefaultParagraphFont"/>
    <w:link w:val="Header"/>
    <w:uiPriority w:val="99"/>
    <w:rsid w:val="001C70A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C70A7"/>
    <w:pPr>
      <w:tabs>
        <w:tab w:val="center" w:pos="4680"/>
        <w:tab w:val="right" w:pos="9360"/>
      </w:tabs>
    </w:pPr>
  </w:style>
  <w:style w:type="character" w:customStyle="1" w:styleId="FooterChar">
    <w:name w:val="Footer Char"/>
    <w:basedOn w:val="DefaultParagraphFont"/>
    <w:link w:val="Footer"/>
    <w:uiPriority w:val="99"/>
    <w:rsid w:val="001C70A7"/>
    <w:rPr>
      <w:rFonts w:ascii="Times New Roman" w:eastAsia="Times New Roman" w:hAnsi="Times New Roman" w:cs="Times New Roman"/>
      <w:sz w:val="24"/>
      <w:szCs w:val="24"/>
    </w:rPr>
  </w:style>
  <w:style w:type="paragraph" w:styleId="NoSpacing">
    <w:name w:val="No Spacing"/>
    <w:uiPriority w:val="1"/>
    <w:qFormat/>
    <w:rsid w:val="008B2E7B"/>
    <w:pPr>
      <w:spacing w:after="0" w:line="240" w:lineRule="auto"/>
    </w:pPr>
  </w:style>
  <w:style w:type="paragraph" w:styleId="NormalWeb">
    <w:name w:val="Normal (Web)"/>
    <w:basedOn w:val="Normal"/>
    <w:uiPriority w:val="99"/>
    <w:unhideWhenUsed/>
    <w:rsid w:val="008B2E7B"/>
    <w:pPr>
      <w:spacing w:before="100" w:beforeAutospacing="1" w:after="100" w:afterAutospacing="1"/>
    </w:pPr>
  </w:style>
  <w:style w:type="character" w:styleId="Hyperlink">
    <w:name w:val="Hyperlink"/>
    <w:basedOn w:val="DefaultParagraphFont"/>
    <w:uiPriority w:val="99"/>
    <w:semiHidden/>
    <w:unhideWhenUsed/>
    <w:rsid w:val="008C3EEE"/>
    <w:rPr>
      <w:color w:val="0563C1"/>
      <w:u w:val="single"/>
    </w:rPr>
  </w:style>
  <w:style w:type="character" w:styleId="Strong">
    <w:name w:val="Strong"/>
    <w:uiPriority w:val="22"/>
    <w:qFormat/>
    <w:rsid w:val="00C749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041805">
      <w:bodyDiv w:val="1"/>
      <w:marLeft w:val="0"/>
      <w:marRight w:val="0"/>
      <w:marTop w:val="0"/>
      <w:marBottom w:val="0"/>
      <w:divBdr>
        <w:top w:val="none" w:sz="0" w:space="0" w:color="auto"/>
        <w:left w:val="none" w:sz="0" w:space="0" w:color="auto"/>
        <w:bottom w:val="none" w:sz="0" w:space="0" w:color="auto"/>
        <w:right w:val="none" w:sz="0" w:space="0" w:color="auto"/>
      </w:divBdr>
    </w:div>
    <w:div w:id="107742881">
      <w:bodyDiv w:val="1"/>
      <w:marLeft w:val="0"/>
      <w:marRight w:val="0"/>
      <w:marTop w:val="0"/>
      <w:marBottom w:val="0"/>
      <w:divBdr>
        <w:top w:val="none" w:sz="0" w:space="0" w:color="auto"/>
        <w:left w:val="none" w:sz="0" w:space="0" w:color="auto"/>
        <w:bottom w:val="none" w:sz="0" w:space="0" w:color="auto"/>
        <w:right w:val="none" w:sz="0" w:space="0" w:color="auto"/>
      </w:divBdr>
      <w:divsChild>
        <w:div w:id="379091417">
          <w:marLeft w:val="0"/>
          <w:marRight w:val="0"/>
          <w:marTop w:val="0"/>
          <w:marBottom w:val="0"/>
          <w:divBdr>
            <w:top w:val="none" w:sz="0" w:space="0" w:color="auto"/>
            <w:left w:val="none" w:sz="0" w:space="0" w:color="auto"/>
            <w:bottom w:val="none" w:sz="0" w:space="0" w:color="auto"/>
            <w:right w:val="none" w:sz="0" w:space="0" w:color="auto"/>
          </w:divBdr>
          <w:divsChild>
            <w:div w:id="10840614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5095317">
      <w:bodyDiv w:val="1"/>
      <w:marLeft w:val="0"/>
      <w:marRight w:val="0"/>
      <w:marTop w:val="0"/>
      <w:marBottom w:val="0"/>
      <w:divBdr>
        <w:top w:val="none" w:sz="0" w:space="0" w:color="auto"/>
        <w:left w:val="none" w:sz="0" w:space="0" w:color="auto"/>
        <w:bottom w:val="none" w:sz="0" w:space="0" w:color="auto"/>
        <w:right w:val="none" w:sz="0" w:space="0" w:color="auto"/>
      </w:divBdr>
      <w:divsChild>
        <w:div w:id="1951815366">
          <w:marLeft w:val="0"/>
          <w:marRight w:val="0"/>
          <w:marTop w:val="0"/>
          <w:marBottom w:val="0"/>
          <w:divBdr>
            <w:top w:val="none" w:sz="0" w:space="0" w:color="auto"/>
            <w:left w:val="none" w:sz="0" w:space="0" w:color="auto"/>
            <w:bottom w:val="none" w:sz="0" w:space="0" w:color="auto"/>
            <w:right w:val="none" w:sz="0" w:space="0" w:color="auto"/>
          </w:divBdr>
          <w:divsChild>
            <w:div w:id="3160341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9377179">
      <w:bodyDiv w:val="1"/>
      <w:marLeft w:val="0"/>
      <w:marRight w:val="0"/>
      <w:marTop w:val="0"/>
      <w:marBottom w:val="0"/>
      <w:divBdr>
        <w:top w:val="none" w:sz="0" w:space="0" w:color="auto"/>
        <w:left w:val="none" w:sz="0" w:space="0" w:color="auto"/>
        <w:bottom w:val="none" w:sz="0" w:space="0" w:color="auto"/>
        <w:right w:val="none" w:sz="0" w:space="0" w:color="auto"/>
      </w:divBdr>
      <w:divsChild>
        <w:div w:id="2144615160">
          <w:marLeft w:val="0"/>
          <w:marRight w:val="0"/>
          <w:marTop w:val="0"/>
          <w:marBottom w:val="0"/>
          <w:divBdr>
            <w:top w:val="none" w:sz="0" w:space="0" w:color="auto"/>
            <w:left w:val="none" w:sz="0" w:space="0" w:color="auto"/>
            <w:bottom w:val="none" w:sz="0" w:space="0" w:color="auto"/>
            <w:right w:val="none" w:sz="0" w:space="0" w:color="auto"/>
          </w:divBdr>
          <w:divsChild>
            <w:div w:id="19172821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23551437">
      <w:bodyDiv w:val="1"/>
      <w:marLeft w:val="0"/>
      <w:marRight w:val="0"/>
      <w:marTop w:val="0"/>
      <w:marBottom w:val="0"/>
      <w:divBdr>
        <w:top w:val="none" w:sz="0" w:space="0" w:color="auto"/>
        <w:left w:val="none" w:sz="0" w:space="0" w:color="auto"/>
        <w:bottom w:val="none" w:sz="0" w:space="0" w:color="auto"/>
        <w:right w:val="none" w:sz="0" w:space="0" w:color="auto"/>
      </w:divBdr>
      <w:divsChild>
        <w:div w:id="1137920222">
          <w:marLeft w:val="0"/>
          <w:marRight w:val="0"/>
          <w:marTop w:val="0"/>
          <w:marBottom w:val="0"/>
          <w:divBdr>
            <w:top w:val="none" w:sz="0" w:space="0" w:color="auto"/>
            <w:left w:val="none" w:sz="0" w:space="0" w:color="auto"/>
            <w:bottom w:val="none" w:sz="0" w:space="0" w:color="auto"/>
            <w:right w:val="none" w:sz="0" w:space="0" w:color="auto"/>
          </w:divBdr>
          <w:divsChild>
            <w:div w:id="19252584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37454974">
      <w:bodyDiv w:val="1"/>
      <w:marLeft w:val="0"/>
      <w:marRight w:val="0"/>
      <w:marTop w:val="0"/>
      <w:marBottom w:val="0"/>
      <w:divBdr>
        <w:top w:val="none" w:sz="0" w:space="0" w:color="auto"/>
        <w:left w:val="none" w:sz="0" w:space="0" w:color="auto"/>
        <w:bottom w:val="none" w:sz="0" w:space="0" w:color="auto"/>
        <w:right w:val="none" w:sz="0" w:space="0" w:color="auto"/>
      </w:divBdr>
      <w:divsChild>
        <w:div w:id="267544618">
          <w:marLeft w:val="0"/>
          <w:marRight w:val="0"/>
          <w:marTop w:val="0"/>
          <w:marBottom w:val="0"/>
          <w:divBdr>
            <w:top w:val="none" w:sz="0" w:space="0" w:color="auto"/>
            <w:left w:val="none" w:sz="0" w:space="0" w:color="auto"/>
            <w:bottom w:val="none" w:sz="0" w:space="0" w:color="auto"/>
            <w:right w:val="none" w:sz="0" w:space="0" w:color="auto"/>
          </w:divBdr>
          <w:divsChild>
            <w:div w:id="20953947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70178468">
      <w:bodyDiv w:val="1"/>
      <w:marLeft w:val="0"/>
      <w:marRight w:val="0"/>
      <w:marTop w:val="0"/>
      <w:marBottom w:val="0"/>
      <w:divBdr>
        <w:top w:val="none" w:sz="0" w:space="0" w:color="auto"/>
        <w:left w:val="none" w:sz="0" w:space="0" w:color="auto"/>
        <w:bottom w:val="none" w:sz="0" w:space="0" w:color="auto"/>
        <w:right w:val="none" w:sz="0" w:space="0" w:color="auto"/>
      </w:divBdr>
      <w:divsChild>
        <w:div w:id="1114598953">
          <w:marLeft w:val="0"/>
          <w:marRight w:val="0"/>
          <w:marTop w:val="0"/>
          <w:marBottom w:val="0"/>
          <w:divBdr>
            <w:top w:val="none" w:sz="0" w:space="0" w:color="auto"/>
            <w:left w:val="none" w:sz="0" w:space="0" w:color="auto"/>
            <w:bottom w:val="none" w:sz="0" w:space="0" w:color="auto"/>
            <w:right w:val="none" w:sz="0" w:space="0" w:color="auto"/>
          </w:divBdr>
          <w:divsChild>
            <w:div w:id="11404643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10905142">
      <w:bodyDiv w:val="1"/>
      <w:marLeft w:val="0"/>
      <w:marRight w:val="0"/>
      <w:marTop w:val="0"/>
      <w:marBottom w:val="0"/>
      <w:divBdr>
        <w:top w:val="none" w:sz="0" w:space="0" w:color="auto"/>
        <w:left w:val="none" w:sz="0" w:space="0" w:color="auto"/>
        <w:bottom w:val="none" w:sz="0" w:space="0" w:color="auto"/>
        <w:right w:val="none" w:sz="0" w:space="0" w:color="auto"/>
      </w:divBdr>
      <w:divsChild>
        <w:div w:id="874578511">
          <w:marLeft w:val="0"/>
          <w:marRight w:val="0"/>
          <w:marTop w:val="0"/>
          <w:marBottom w:val="0"/>
          <w:divBdr>
            <w:top w:val="none" w:sz="0" w:space="0" w:color="auto"/>
            <w:left w:val="none" w:sz="0" w:space="0" w:color="auto"/>
            <w:bottom w:val="none" w:sz="0" w:space="0" w:color="auto"/>
            <w:right w:val="none" w:sz="0" w:space="0" w:color="auto"/>
          </w:divBdr>
          <w:divsChild>
            <w:div w:id="15846052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33691646">
      <w:bodyDiv w:val="1"/>
      <w:marLeft w:val="0"/>
      <w:marRight w:val="0"/>
      <w:marTop w:val="0"/>
      <w:marBottom w:val="0"/>
      <w:divBdr>
        <w:top w:val="none" w:sz="0" w:space="0" w:color="auto"/>
        <w:left w:val="none" w:sz="0" w:space="0" w:color="auto"/>
        <w:bottom w:val="none" w:sz="0" w:space="0" w:color="auto"/>
        <w:right w:val="none" w:sz="0" w:space="0" w:color="auto"/>
      </w:divBdr>
    </w:div>
    <w:div w:id="893857290">
      <w:bodyDiv w:val="1"/>
      <w:marLeft w:val="0"/>
      <w:marRight w:val="0"/>
      <w:marTop w:val="0"/>
      <w:marBottom w:val="0"/>
      <w:divBdr>
        <w:top w:val="none" w:sz="0" w:space="0" w:color="auto"/>
        <w:left w:val="none" w:sz="0" w:space="0" w:color="auto"/>
        <w:bottom w:val="none" w:sz="0" w:space="0" w:color="auto"/>
        <w:right w:val="none" w:sz="0" w:space="0" w:color="auto"/>
      </w:divBdr>
    </w:div>
    <w:div w:id="934171674">
      <w:bodyDiv w:val="1"/>
      <w:marLeft w:val="0"/>
      <w:marRight w:val="0"/>
      <w:marTop w:val="0"/>
      <w:marBottom w:val="0"/>
      <w:divBdr>
        <w:top w:val="none" w:sz="0" w:space="0" w:color="auto"/>
        <w:left w:val="none" w:sz="0" w:space="0" w:color="auto"/>
        <w:bottom w:val="none" w:sz="0" w:space="0" w:color="auto"/>
        <w:right w:val="none" w:sz="0" w:space="0" w:color="auto"/>
      </w:divBdr>
      <w:divsChild>
        <w:div w:id="1856840088">
          <w:marLeft w:val="0"/>
          <w:marRight w:val="0"/>
          <w:marTop w:val="0"/>
          <w:marBottom w:val="0"/>
          <w:divBdr>
            <w:top w:val="none" w:sz="0" w:space="0" w:color="auto"/>
            <w:left w:val="none" w:sz="0" w:space="0" w:color="auto"/>
            <w:bottom w:val="none" w:sz="0" w:space="0" w:color="auto"/>
            <w:right w:val="none" w:sz="0" w:space="0" w:color="auto"/>
          </w:divBdr>
          <w:divsChild>
            <w:div w:id="48929461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67401481">
      <w:bodyDiv w:val="1"/>
      <w:marLeft w:val="0"/>
      <w:marRight w:val="0"/>
      <w:marTop w:val="0"/>
      <w:marBottom w:val="0"/>
      <w:divBdr>
        <w:top w:val="none" w:sz="0" w:space="0" w:color="auto"/>
        <w:left w:val="none" w:sz="0" w:space="0" w:color="auto"/>
        <w:bottom w:val="none" w:sz="0" w:space="0" w:color="auto"/>
        <w:right w:val="none" w:sz="0" w:space="0" w:color="auto"/>
      </w:divBdr>
    </w:div>
    <w:div w:id="1185051460">
      <w:bodyDiv w:val="1"/>
      <w:marLeft w:val="0"/>
      <w:marRight w:val="0"/>
      <w:marTop w:val="0"/>
      <w:marBottom w:val="0"/>
      <w:divBdr>
        <w:top w:val="none" w:sz="0" w:space="0" w:color="auto"/>
        <w:left w:val="none" w:sz="0" w:space="0" w:color="auto"/>
        <w:bottom w:val="none" w:sz="0" w:space="0" w:color="auto"/>
        <w:right w:val="none" w:sz="0" w:space="0" w:color="auto"/>
      </w:divBdr>
      <w:divsChild>
        <w:div w:id="757749897">
          <w:marLeft w:val="0"/>
          <w:marRight w:val="0"/>
          <w:marTop w:val="0"/>
          <w:marBottom w:val="0"/>
          <w:divBdr>
            <w:top w:val="none" w:sz="0" w:space="0" w:color="auto"/>
            <w:left w:val="none" w:sz="0" w:space="0" w:color="auto"/>
            <w:bottom w:val="none" w:sz="0" w:space="0" w:color="auto"/>
            <w:right w:val="none" w:sz="0" w:space="0" w:color="auto"/>
          </w:divBdr>
          <w:divsChild>
            <w:div w:id="20019295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8027135">
      <w:bodyDiv w:val="1"/>
      <w:marLeft w:val="0"/>
      <w:marRight w:val="0"/>
      <w:marTop w:val="0"/>
      <w:marBottom w:val="0"/>
      <w:divBdr>
        <w:top w:val="none" w:sz="0" w:space="0" w:color="auto"/>
        <w:left w:val="none" w:sz="0" w:space="0" w:color="auto"/>
        <w:bottom w:val="none" w:sz="0" w:space="0" w:color="auto"/>
        <w:right w:val="none" w:sz="0" w:space="0" w:color="auto"/>
      </w:divBdr>
      <w:divsChild>
        <w:div w:id="168449353">
          <w:marLeft w:val="0"/>
          <w:marRight w:val="0"/>
          <w:marTop w:val="0"/>
          <w:marBottom w:val="0"/>
          <w:divBdr>
            <w:top w:val="none" w:sz="0" w:space="0" w:color="auto"/>
            <w:left w:val="none" w:sz="0" w:space="0" w:color="auto"/>
            <w:bottom w:val="none" w:sz="0" w:space="0" w:color="auto"/>
            <w:right w:val="none" w:sz="0" w:space="0" w:color="auto"/>
          </w:divBdr>
          <w:divsChild>
            <w:div w:id="16989645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17624396">
      <w:bodyDiv w:val="1"/>
      <w:marLeft w:val="0"/>
      <w:marRight w:val="0"/>
      <w:marTop w:val="0"/>
      <w:marBottom w:val="0"/>
      <w:divBdr>
        <w:top w:val="none" w:sz="0" w:space="0" w:color="auto"/>
        <w:left w:val="none" w:sz="0" w:space="0" w:color="auto"/>
        <w:bottom w:val="none" w:sz="0" w:space="0" w:color="auto"/>
        <w:right w:val="none" w:sz="0" w:space="0" w:color="auto"/>
      </w:divBdr>
    </w:div>
    <w:div w:id="1224179327">
      <w:bodyDiv w:val="1"/>
      <w:marLeft w:val="0"/>
      <w:marRight w:val="0"/>
      <w:marTop w:val="0"/>
      <w:marBottom w:val="0"/>
      <w:divBdr>
        <w:top w:val="none" w:sz="0" w:space="0" w:color="auto"/>
        <w:left w:val="none" w:sz="0" w:space="0" w:color="auto"/>
        <w:bottom w:val="none" w:sz="0" w:space="0" w:color="auto"/>
        <w:right w:val="none" w:sz="0" w:space="0" w:color="auto"/>
      </w:divBdr>
    </w:div>
    <w:div w:id="1274284061">
      <w:bodyDiv w:val="1"/>
      <w:marLeft w:val="0"/>
      <w:marRight w:val="0"/>
      <w:marTop w:val="0"/>
      <w:marBottom w:val="0"/>
      <w:divBdr>
        <w:top w:val="none" w:sz="0" w:space="0" w:color="auto"/>
        <w:left w:val="none" w:sz="0" w:space="0" w:color="auto"/>
        <w:bottom w:val="none" w:sz="0" w:space="0" w:color="auto"/>
        <w:right w:val="none" w:sz="0" w:space="0" w:color="auto"/>
      </w:divBdr>
    </w:div>
    <w:div w:id="1292788824">
      <w:bodyDiv w:val="1"/>
      <w:marLeft w:val="0"/>
      <w:marRight w:val="0"/>
      <w:marTop w:val="0"/>
      <w:marBottom w:val="0"/>
      <w:divBdr>
        <w:top w:val="none" w:sz="0" w:space="0" w:color="auto"/>
        <w:left w:val="none" w:sz="0" w:space="0" w:color="auto"/>
        <w:bottom w:val="none" w:sz="0" w:space="0" w:color="auto"/>
        <w:right w:val="none" w:sz="0" w:space="0" w:color="auto"/>
      </w:divBdr>
    </w:div>
    <w:div w:id="1358432020">
      <w:bodyDiv w:val="1"/>
      <w:marLeft w:val="0"/>
      <w:marRight w:val="0"/>
      <w:marTop w:val="0"/>
      <w:marBottom w:val="0"/>
      <w:divBdr>
        <w:top w:val="none" w:sz="0" w:space="0" w:color="auto"/>
        <w:left w:val="none" w:sz="0" w:space="0" w:color="auto"/>
        <w:bottom w:val="none" w:sz="0" w:space="0" w:color="auto"/>
        <w:right w:val="none" w:sz="0" w:space="0" w:color="auto"/>
      </w:divBdr>
      <w:divsChild>
        <w:div w:id="1379234330">
          <w:marLeft w:val="0"/>
          <w:marRight w:val="0"/>
          <w:marTop w:val="0"/>
          <w:marBottom w:val="0"/>
          <w:divBdr>
            <w:top w:val="none" w:sz="0" w:space="0" w:color="auto"/>
            <w:left w:val="none" w:sz="0" w:space="0" w:color="auto"/>
            <w:bottom w:val="none" w:sz="0" w:space="0" w:color="auto"/>
            <w:right w:val="none" w:sz="0" w:space="0" w:color="auto"/>
          </w:divBdr>
          <w:divsChild>
            <w:div w:id="19400925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6661433">
      <w:bodyDiv w:val="1"/>
      <w:marLeft w:val="0"/>
      <w:marRight w:val="0"/>
      <w:marTop w:val="0"/>
      <w:marBottom w:val="0"/>
      <w:divBdr>
        <w:top w:val="none" w:sz="0" w:space="0" w:color="auto"/>
        <w:left w:val="none" w:sz="0" w:space="0" w:color="auto"/>
        <w:bottom w:val="none" w:sz="0" w:space="0" w:color="auto"/>
        <w:right w:val="none" w:sz="0" w:space="0" w:color="auto"/>
      </w:divBdr>
      <w:divsChild>
        <w:div w:id="980503246">
          <w:marLeft w:val="0"/>
          <w:marRight w:val="0"/>
          <w:marTop w:val="0"/>
          <w:marBottom w:val="0"/>
          <w:divBdr>
            <w:top w:val="none" w:sz="0" w:space="0" w:color="auto"/>
            <w:left w:val="none" w:sz="0" w:space="0" w:color="auto"/>
            <w:bottom w:val="none" w:sz="0" w:space="0" w:color="auto"/>
            <w:right w:val="none" w:sz="0" w:space="0" w:color="auto"/>
          </w:divBdr>
          <w:divsChild>
            <w:div w:id="4657084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15535527">
      <w:bodyDiv w:val="1"/>
      <w:marLeft w:val="0"/>
      <w:marRight w:val="0"/>
      <w:marTop w:val="0"/>
      <w:marBottom w:val="0"/>
      <w:divBdr>
        <w:top w:val="none" w:sz="0" w:space="0" w:color="auto"/>
        <w:left w:val="none" w:sz="0" w:space="0" w:color="auto"/>
        <w:bottom w:val="none" w:sz="0" w:space="0" w:color="auto"/>
        <w:right w:val="none" w:sz="0" w:space="0" w:color="auto"/>
      </w:divBdr>
      <w:divsChild>
        <w:div w:id="1637025493">
          <w:marLeft w:val="0"/>
          <w:marRight w:val="0"/>
          <w:marTop w:val="0"/>
          <w:marBottom w:val="0"/>
          <w:divBdr>
            <w:top w:val="none" w:sz="0" w:space="0" w:color="auto"/>
            <w:left w:val="none" w:sz="0" w:space="0" w:color="auto"/>
            <w:bottom w:val="none" w:sz="0" w:space="0" w:color="auto"/>
            <w:right w:val="none" w:sz="0" w:space="0" w:color="auto"/>
          </w:divBdr>
        </w:div>
        <w:div w:id="416287721">
          <w:marLeft w:val="0"/>
          <w:marRight w:val="0"/>
          <w:marTop w:val="0"/>
          <w:marBottom w:val="0"/>
          <w:divBdr>
            <w:top w:val="none" w:sz="0" w:space="0" w:color="auto"/>
            <w:left w:val="none" w:sz="0" w:space="0" w:color="auto"/>
            <w:bottom w:val="none" w:sz="0" w:space="0" w:color="auto"/>
            <w:right w:val="none" w:sz="0" w:space="0" w:color="auto"/>
          </w:divBdr>
        </w:div>
        <w:div w:id="2018002290">
          <w:marLeft w:val="0"/>
          <w:marRight w:val="0"/>
          <w:marTop w:val="0"/>
          <w:marBottom w:val="0"/>
          <w:divBdr>
            <w:top w:val="none" w:sz="0" w:space="0" w:color="auto"/>
            <w:left w:val="none" w:sz="0" w:space="0" w:color="auto"/>
            <w:bottom w:val="none" w:sz="0" w:space="0" w:color="auto"/>
            <w:right w:val="none" w:sz="0" w:space="0" w:color="auto"/>
          </w:divBdr>
        </w:div>
        <w:div w:id="1227570978">
          <w:marLeft w:val="0"/>
          <w:marRight w:val="0"/>
          <w:marTop w:val="0"/>
          <w:marBottom w:val="0"/>
          <w:divBdr>
            <w:top w:val="none" w:sz="0" w:space="0" w:color="auto"/>
            <w:left w:val="none" w:sz="0" w:space="0" w:color="auto"/>
            <w:bottom w:val="none" w:sz="0" w:space="0" w:color="auto"/>
            <w:right w:val="none" w:sz="0" w:space="0" w:color="auto"/>
          </w:divBdr>
        </w:div>
        <w:div w:id="475419649">
          <w:marLeft w:val="0"/>
          <w:marRight w:val="0"/>
          <w:marTop w:val="0"/>
          <w:marBottom w:val="0"/>
          <w:divBdr>
            <w:top w:val="none" w:sz="0" w:space="0" w:color="auto"/>
            <w:left w:val="none" w:sz="0" w:space="0" w:color="auto"/>
            <w:bottom w:val="none" w:sz="0" w:space="0" w:color="auto"/>
            <w:right w:val="none" w:sz="0" w:space="0" w:color="auto"/>
          </w:divBdr>
        </w:div>
        <w:div w:id="1131944360">
          <w:marLeft w:val="0"/>
          <w:marRight w:val="0"/>
          <w:marTop w:val="0"/>
          <w:marBottom w:val="0"/>
          <w:divBdr>
            <w:top w:val="none" w:sz="0" w:space="0" w:color="auto"/>
            <w:left w:val="none" w:sz="0" w:space="0" w:color="auto"/>
            <w:bottom w:val="none" w:sz="0" w:space="0" w:color="auto"/>
            <w:right w:val="none" w:sz="0" w:space="0" w:color="auto"/>
          </w:divBdr>
        </w:div>
      </w:divsChild>
    </w:div>
    <w:div w:id="1754667848">
      <w:bodyDiv w:val="1"/>
      <w:marLeft w:val="0"/>
      <w:marRight w:val="0"/>
      <w:marTop w:val="0"/>
      <w:marBottom w:val="0"/>
      <w:divBdr>
        <w:top w:val="none" w:sz="0" w:space="0" w:color="auto"/>
        <w:left w:val="none" w:sz="0" w:space="0" w:color="auto"/>
        <w:bottom w:val="none" w:sz="0" w:space="0" w:color="auto"/>
        <w:right w:val="none" w:sz="0" w:space="0" w:color="auto"/>
      </w:divBdr>
    </w:div>
    <w:div w:id="1767768584">
      <w:bodyDiv w:val="1"/>
      <w:marLeft w:val="0"/>
      <w:marRight w:val="0"/>
      <w:marTop w:val="0"/>
      <w:marBottom w:val="0"/>
      <w:divBdr>
        <w:top w:val="none" w:sz="0" w:space="0" w:color="auto"/>
        <w:left w:val="none" w:sz="0" w:space="0" w:color="auto"/>
        <w:bottom w:val="none" w:sz="0" w:space="0" w:color="auto"/>
        <w:right w:val="none" w:sz="0" w:space="0" w:color="auto"/>
      </w:divBdr>
      <w:divsChild>
        <w:div w:id="1634599703">
          <w:marLeft w:val="0"/>
          <w:marRight w:val="0"/>
          <w:marTop w:val="0"/>
          <w:marBottom w:val="0"/>
          <w:divBdr>
            <w:top w:val="none" w:sz="0" w:space="0" w:color="auto"/>
            <w:left w:val="none" w:sz="0" w:space="0" w:color="auto"/>
            <w:bottom w:val="none" w:sz="0" w:space="0" w:color="auto"/>
            <w:right w:val="none" w:sz="0" w:space="0" w:color="auto"/>
          </w:divBdr>
          <w:divsChild>
            <w:div w:id="14188633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07710961">
      <w:bodyDiv w:val="1"/>
      <w:marLeft w:val="0"/>
      <w:marRight w:val="0"/>
      <w:marTop w:val="0"/>
      <w:marBottom w:val="0"/>
      <w:divBdr>
        <w:top w:val="none" w:sz="0" w:space="0" w:color="auto"/>
        <w:left w:val="none" w:sz="0" w:space="0" w:color="auto"/>
        <w:bottom w:val="none" w:sz="0" w:space="0" w:color="auto"/>
        <w:right w:val="none" w:sz="0" w:space="0" w:color="auto"/>
      </w:divBdr>
      <w:divsChild>
        <w:div w:id="1174343229">
          <w:marLeft w:val="0"/>
          <w:marRight w:val="0"/>
          <w:marTop w:val="0"/>
          <w:marBottom w:val="0"/>
          <w:divBdr>
            <w:top w:val="none" w:sz="0" w:space="0" w:color="auto"/>
            <w:left w:val="none" w:sz="0" w:space="0" w:color="auto"/>
            <w:bottom w:val="none" w:sz="0" w:space="0" w:color="auto"/>
            <w:right w:val="none" w:sz="0" w:space="0" w:color="auto"/>
          </w:divBdr>
          <w:divsChild>
            <w:div w:id="745906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02603495">
      <w:bodyDiv w:val="1"/>
      <w:marLeft w:val="0"/>
      <w:marRight w:val="0"/>
      <w:marTop w:val="0"/>
      <w:marBottom w:val="0"/>
      <w:divBdr>
        <w:top w:val="none" w:sz="0" w:space="0" w:color="auto"/>
        <w:left w:val="none" w:sz="0" w:space="0" w:color="auto"/>
        <w:bottom w:val="none" w:sz="0" w:space="0" w:color="auto"/>
        <w:right w:val="none" w:sz="0" w:space="0" w:color="auto"/>
      </w:divBdr>
      <w:divsChild>
        <w:div w:id="974141856">
          <w:marLeft w:val="0"/>
          <w:marRight w:val="0"/>
          <w:marTop w:val="0"/>
          <w:marBottom w:val="0"/>
          <w:divBdr>
            <w:top w:val="none" w:sz="0" w:space="0" w:color="auto"/>
            <w:left w:val="none" w:sz="0" w:space="0" w:color="auto"/>
            <w:bottom w:val="none" w:sz="0" w:space="0" w:color="auto"/>
            <w:right w:val="none" w:sz="0" w:space="0" w:color="auto"/>
          </w:divBdr>
          <w:divsChild>
            <w:div w:id="1053914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2</Pages>
  <Words>727</Words>
  <Characters>4148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Kirill M. Bumin</dc:creator>
  <cp:keywords/>
  <dc:description/>
  <cp:lastModifiedBy>Kirill M. Bumin</cp:lastModifiedBy>
  <cp:revision>5</cp:revision>
  <dcterms:created xsi:type="dcterms:W3CDTF">2020-03-27T12:18:00Z</dcterms:created>
  <dcterms:modified xsi:type="dcterms:W3CDTF">2020-04-20T19:56:00Z</dcterms:modified>
</cp:coreProperties>
</file>