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A38E5" w14:textId="77777777" w:rsidR="00137BD9" w:rsidRDefault="00137BD9">
      <w:pPr>
        <w:spacing w:after="0" w:line="225" w:lineRule="auto"/>
        <w:jc w:val="center"/>
        <w:rPr>
          <w:b/>
          <w:bCs/>
        </w:rPr>
      </w:pPr>
      <w:r>
        <w:rPr>
          <w:b/>
          <w:bCs/>
        </w:rPr>
        <w:t xml:space="preserve">Advertisement to </w:t>
      </w:r>
      <w:r w:rsidR="00ED4275">
        <w:rPr>
          <w:b/>
          <w:bCs/>
        </w:rPr>
        <w:t>Re-</w:t>
      </w:r>
      <w:r>
        <w:rPr>
          <w:b/>
          <w:bCs/>
        </w:rPr>
        <w:t>Bid</w:t>
      </w:r>
    </w:p>
    <w:p w14:paraId="4C358CFF" w14:textId="77777777" w:rsidR="00137BD9" w:rsidRDefault="00137BD9">
      <w:pPr>
        <w:spacing w:after="0" w:line="225" w:lineRule="auto"/>
        <w:jc w:val="center"/>
        <w:rPr>
          <w:b/>
          <w:bCs/>
        </w:rPr>
      </w:pPr>
      <w:r>
        <w:rPr>
          <w:b/>
          <w:bCs/>
        </w:rPr>
        <w:t>University of North Carolina</w:t>
      </w:r>
    </w:p>
    <w:p w14:paraId="3D6EEA61" w14:textId="77777777" w:rsidR="00137BD9" w:rsidRDefault="00137BD9">
      <w:pPr>
        <w:spacing w:after="0" w:line="225" w:lineRule="auto"/>
        <w:jc w:val="center"/>
        <w:rPr>
          <w:b/>
          <w:bCs/>
        </w:rPr>
      </w:pPr>
      <w:r>
        <w:rPr>
          <w:b/>
          <w:bCs/>
        </w:rPr>
        <w:t>School of Business</w:t>
      </w:r>
    </w:p>
    <w:p w14:paraId="6322599D" w14:textId="77777777" w:rsidR="00137BD9" w:rsidRDefault="00137BD9">
      <w:pPr>
        <w:spacing w:after="0"/>
        <w:jc w:val="center"/>
        <w:rPr>
          <w:b/>
          <w:bCs/>
        </w:rPr>
      </w:pPr>
      <w:r>
        <w:rPr>
          <w:b/>
          <w:bCs/>
        </w:rPr>
        <w:t>Phase 2</w:t>
      </w:r>
    </w:p>
    <w:p w14:paraId="37D4B5BA" w14:textId="77777777" w:rsidR="00A2459E" w:rsidRDefault="00A2459E">
      <w:pPr>
        <w:spacing w:after="0"/>
        <w:rPr>
          <w:rFonts w:ascii="Arial Narrow" w:hAnsi="Arial Narrow" w:cs="Arial Narrow"/>
          <w:sz w:val="18"/>
          <w:szCs w:val="18"/>
        </w:rPr>
      </w:pPr>
    </w:p>
    <w:p w14:paraId="764C644D" w14:textId="77777777" w:rsidR="00A2459E" w:rsidRDefault="00A2459E">
      <w:pPr>
        <w:spacing w:after="0"/>
        <w:rPr>
          <w:rFonts w:ascii="Arial Narrow" w:hAnsi="Arial Narrow" w:cs="Arial Narrow"/>
          <w:sz w:val="18"/>
          <w:szCs w:val="18"/>
        </w:rPr>
      </w:pPr>
    </w:p>
    <w:p w14:paraId="6BB0E5F7" w14:textId="77777777" w:rsidR="00A2459E" w:rsidRDefault="00A2459E">
      <w:pPr>
        <w:spacing w:after="0"/>
        <w:rPr>
          <w:rFonts w:ascii="Arial Narrow" w:hAnsi="Arial Narrow" w:cs="Arial Narrow"/>
          <w:sz w:val="18"/>
          <w:szCs w:val="18"/>
        </w:rPr>
      </w:pPr>
    </w:p>
    <w:p w14:paraId="7C7328A4" w14:textId="6934BE07" w:rsidR="00590625" w:rsidRPr="007036AB" w:rsidRDefault="008E7ABC">
      <w:pPr>
        <w:spacing w:after="0"/>
        <w:rPr>
          <w:rFonts w:ascii="Arial Narrow" w:hAnsi="Arial Narrow" w:cs="Arial Narrow"/>
          <w:b/>
          <w:color w:val="FF0000"/>
          <w:sz w:val="18"/>
          <w:szCs w:val="18"/>
        </w:rPr>
      </w:pPr>
      <w:r w:rsidRPr="007036AB">
        <w:rPr>
          <w:rFonts w:ascii="Arial Narrow" w:hAnsi="Arial Narrow" w:cs="Arial Narrow"/>
          <w:b/>
          <w:color w:val="FF0000"/>
          <w:sz w:val="18"/>
          <w:szCs w:val="18"/>
        </w:rPr>
        <w:t>Attention</w:t>
      </w:r>
      <w:r w:rsidRPr="007036AB">
        <w:rPr>
          <w:rFonts w:ascii="Arial Narrow" w:hAnsi="Arial Narrow" w:cs="Arial Narrow"/>
          <w:color w:val="FF0000"/>
          <w:sz w:val="18"/>
          <w:szCs w:val="18"/>
        </w:rPr>
        <w:t>:</w:t>
      </w:r>
      <w:r w:rsidR="000256D9" w:rsidRPr="007036AB">
        <w:rPr>
          <w:rFonts w:ascii="Arial Narrow" w:hAnsi="Arial Narrow" w:cs="Arial Narrow"/>
          <w:color w:val="FF0000"/>
          <w:sz w:val="18"/>
          <w:szCs w:val="18"/>
        </w:rPr>
        <w:t xml:space="preserve"> </w:t>
      </w:r>
      <w:r w:rsidRPr="007036AB">
        <w:rPr>
          <w:rFonts w:ascii="Arial Narrow" w:hAnsi="Arial Narrow" w:cs="Arial Narrow"/>
          <w:b/>
          <w:color w:val="FF0000"/>
          <w:sz w:val="18"/>
          <w:szCs w:val="18"/>
        </w:rPr>
        <w:t>Pursuant to Governor Cooper’s executive order 17 and 18, which limits gatherings to 10 people or less, this bid opening will be via WebEx.</w:t>
      </w:r>
      <w:r w:rsidR="007036AB">
        <w:rPr>
          <w:rFonts w:ascii="Arial Narrow" w:hAnsi="Arial Narrow" w:cs="Arial Narrow"/>
          <w:b/>
          <w:color w:val="FF0000"/>
          <w:sz w:val="18"/>
          <w:szCs w:val="18"/>
        </w:rPr>
        <w:t xml:space="preserve"> Listed below are detail instruction as to how this bid will be conducted.</w:t>
      </w:r>
    </w:p>
    <w:p w14:paraId="68EB1BC7" w14:textId="77777777" w:rsidR="00590625" w:rsidRDefault="00590625">
      <w:pPr>
        <w:spacing w:after="0"/>
        <w:rPr>
          <w:rFonts w:ascii="Arial Narrow" w:hAnsi="Arial Narrow" w:cs="Arial Narrow"/>
          <w:b/>
          <w:sz w:val="18"/>
          <w:szCs w:val="18"/>
        </w:rPr>
      </w:pPr>
    </w:p>
    <w:p w14:paraId="1E959968" w14:textId="77777777" w:rsidR="00590625" w:rsidRDefault="008E7ABC" w:rsidP="00590625">
      <w:pPr>
        <w:spacing w:after="0"/>
        <w:rPr>
          <w:rFonts w:ascii="Arial Narrow" w:hAnsi="Arial Narrow" w:cs="Arial Narrow"/>
          <w:b/>
          <w:sz w:val="18"/>
          <w:szCs w:val="18"/>
        </w:rPr>
      </w:pPr>
      <w:r w:rsidRPr="000256D9">
        <w:rPr>
          <w:rFonts w:ascii="Arial Narrow" w:hAnsi="Arial Narrow" w:cs="Arial Narrow"/>
          <w:b/>
          <w:sz w:val="18"/>
          <w:szCs w:val="18"/>
        </w:rPr>
        <w:t>The link to join this WebEx Video Conference is</w:t>
      </w:r>
      <w:r w:rsidR="00590625">
        <w:rPr>
          <w:rFonts w:ascii="Arial Narrow" w:hAnsi="Arial Narrow" w:cs="Arial Narrow"/>
          <w:b/>
          <w:sz w:val="18"/>
          <w:szCs w:val="18"/>
        </w:rPr>
        <w:t xml:space="preserve"> below:</w:t>
      </w:r>
    </w:p>
    <w:p w14:paraId="6C2AE4C6" w14:textId="77777777" w:rsidR="00590625" w:rsidRDefault="00590625" w:rsidP="00590625">
      <w:pPr>
        <w:spacing w:after="0"/>
        <w:rPr>
          <w:rFonts w:ascii="Arial Narrow" w:hAnsi="Arial Narrow" w:cs="Arial Narrow"/>
          <w:b/>
          <w:sz w:val="18"/>
          <w:szCs w:val="18"/>
        </w:rPr>
      </w:pPr>
    </w:p>
    <w:p w14:paraId="44977066" w14:textId="77777777" w:rsidR="00590625" w:rsidRDefault="00590625" w:rsidP="00590625">
      <w:pPr>
        <w:rPr>
          <w:rFonts w:eastAsia="Times New Roman"/>
        </w:rPr>
      </w:pPr>
      <w:r>
        <w:rPr>
          <w:rFonts w:eastAsia="Times New Roman"/>
        </w:rPr>
        <w:t>Meeting number (access code): 733 694 446</w:t>
      </w:r>
      <w:r>
        <w:rPr>
          <w:rFonts w:eastAsia="Times New Roman"/>
        </w:rPr>
        <w:br/>
        <w:t>Meeting password: 7Vj4X3Qw33k</w:t>
      </w:r>
      <w:r>
        <w:rPr>
          <w:rFonts w:eastAsia="Times New Roman"/>
        </w:rPr>
        <w:br/>
      </w:r>
      <w:r>
        <w:rPr>
          <w:rFonts w:eastAsia="Times New Roman"/>
        </w:rPr>
        <w:br/>
        <w:t>Tuesday, March 31, 2020</w:t>
      </w:r>
      <w:r>
        <w:rPr>
          <w:rFonts w:eastAsia="Times New Roman"/>
        </w:rPr>
        <w:br/>
        <w:t xml:space="preserve">2:00 pm | (UTC-04:00) Eastern Time (US &amp; Canada) | 2 </w:t>
      </w:r>
      <w:proofErr w:type="spellStart"/>
      <w:r>
        <w:rPr>
          <w:rFonts w:eastAsia="Times New Roman"/>
        </w:rPr>
        <w:t>hrs</w:t>
      </w:r>
      <w:proofErr w:type="spellEnd"/>
      <w:r>
        <w:rPr>
          <w:rFonts w:eastAsia="Times New Roman"/>
        </w:rPr>
        <w:br/>
      </w:r>
      <w:r>
        <w:rPr>
          <w:rFonts w:eastAsia="Times New Roman"/>
        </w:rPr>
        <w:br/>
        <w:t>Join meeting&lt;</w:t>
      </w:r>
      <w:hyperlink r:id="rId6" w:history="1">
        <w:r>
          <w:rPr>
            <w:rStyle w:val="Hyperlink"/>
            <w:rFonts w:eastAsia="Times New Roman"/>
          </w:rPr>
          <w:t>https://uncp.webex.com/uncp/j.php?MTID=mcac694cf2ba29bfc5eb7bbf5c04644cc&gt;</w:t>
        </w:r>
      </w:hyperlink>
      <w:r>
        <w:rPr>
          <w:rFonts w:eastAsia="Times New Roman"/>
        </w:rPr>
        <w:t>;</w:t>
      </w:r>
      <w:r>
        <w:rPr>
          <w:rFonts w:eastAsia="Times New Roman"/>
        </w:rPr>
        <w:br/>
      </w:r>
    </w:p>
    <w:p w14:paraId="00BFC543" w14:textId="77777777" w:rsidR="00590625" w:rsidRDefault="00590625" w:rsidP="00590625">
      <w:pPr>
        <w:rPr>
          <w:rFonts w:eastAsia="Times New Roman"/>
        </w:rPr>
      </w:pPr>
      <w:r>
        <w:rPr>
          <w:rFonts w:eastAsia="Times New Roman"/>
        </w:rPr>
        <w:t>Join by phone</w:t>
      </w:r>
      <w:r>
        <w:rPr>
          <w:rFonts w:eastAsia="Times New Roman"/>
        </w:rPr>
        <w:br/>
        <w:t>Tap to call in from a mobile device (attendees only)</w:t>
      </w:r>
      <w:r>
        <w:rPr>
          <w:rFonts w:eastAsia="Times New Roman"/>
        </w:rPr>
        <w:br/>
        <w:t>+1-415-655-0001&lt;</w:t>
      </w:r>
      <w:hyperlink r:id="rId7" w:history="1">
        <w:r>
          <w:rPr>
            <w:rStyle w:val="Hyperlink"/>
            <w:rFonts w:eastAsia="Times New Roman"/>
          </w:rPr>
          <w:t>tel:%2B1-415-655-0001,,*01*733694446%23%23*01*</w:t>
        </w:r>
      </w:hyperlink>
      <w:r>
        <w:rPr>
          <w:rFonts w:eastAsia="Times New Roman"/>
        </w:rPr>
        <w:t>&gt; US Toll</w:t>
      </w:r>
      <w:r>
        <w:rPr>
          <w:rFonts w:eastAsia="Times New Roman"/>
        </w:rPr>
        <w:br/>
        <w:t>+1-415-655-0001&lt;</w:t>
      </w:r>
      <w:hyperlink r:id="rId8" w:history="1">
        <w:r>
          <w:rPr>
            <w:rStyle w:val="Hyperlink"/>
            <w:rFonts w:eastAsia="Times New Roman"/>
          </w:rPr>
          <w:t>tel:%2B1-415-655-0001,,*01*733694446%23%23*01*</w:t>
        </w:r>
      </w:hyperlink>
      <w:r>
        <w:rPr>
          <w:rFonts w:eastAsia="Times New Roman"/>
        </w:rPr>
        <w:t>&gt; US Toll</w:t>
      </w:r>
      <w:r>
        <w:rPr>
          <w:rFonts w:eastAsia="Times New Roman"/>
        </w:rPr>
        <w:br/>
      </w:r>
    </w:p>
    <w:p w14:paraId="57FF4466" w14:textId="77777777" w:rsidR="00590625" w:rsidRDefault="00590625" w:rsidP="00305514">
      <w:pPr>
        <w:spacing w:line="240" w:lineRule="auto"/>
        <w:rPr>
          <w:rFonts w:eastAsia="Times New Roman"/>
        </w:rPr>
      </w:pPr>
      <w:r>
        <w:rPr>
          <w:rFonts w:eastAsia="Times New Roman"/>
        </w:rPr>
        <w:t>Global call-in numbers&lt;</w:t>
      </w:r>
      <w:hyperlink r:id="rId9" w:history="1">
        <w:r>
          <w:rPr>
            <w:rStyle w:val="Hyperlink"/>
            <w:rFonts w:eastAsia="Times New Roman"/>
          </w:rPr>
          <w:t>https://uncp.webex.com/uncp/globalcallin.php?MTID=m70d70b7c4c3efa03f41b82ab7efe66c8&gt;</w:t>
        </w:r>
      </w:hyperlink>
      <w:r>
        <w:rPr>
          <w:rFonts w:eastAsia="Times New Roman"/>
        </w:rPr>
        <w:t>;</w:t>
      </w:r>
      <w:r>
        <w:rPr>
          <w:rFonts w:eastAsia="Times New Roman"/>
        </w:rPr>
        <w:br/>
      </w:r>
    </w:p>
    <w:p w14:paraId="76EFEB92" w14:textId="77777777" w:rsidR="00590625" w:rsidRDefault="00590625" w:rsidP="00590625">
      <w:pPr>
        <w:rPr>
          <w:rFonts w:eastAsia="Times New Roman"/>
        </w:rPr>
      </w:pPr>
      <w:r>
        <w:rPr>
          <w:rFonts w:eastAsia="Times New Roman"/>
        </w:rPr>
        <w:t>Join from a video system or application</w:t>
      </w:r>
      <w:r>
        <w:rPr>
          <w:rFonts w:eastAsia="Times New Roman"/>
        </w:rPr>
        <w:br/>
        <w:t xml:space="preserve">Dial </w:t>
      </w:r>
      <w:hyperlink r:id="rId10" w:history="1">
        <w:r>
          <w:rPr>
            <w:rStyle w:val="Hyperlink"/>
            <w:rFonts w:eastAsia="Times New Roman"/>
          </w:rPr>
          <w:t>733694446@uncp.webex.com</w:t>
        </w:r>
      </w:hyperlink>
      <w:r>
        <w:rPr>
          <w:rFonts w:eastAsia="Times New Roman"/>
        </w:rPr>
        <w:t>&lt;sip:733694446@uncp.webex.com&gt;</w:t>
      </w:r>
      <w:r>
        <w:rPr>
          <w:rFonts w:eastAsia="Times New Roman"/>
        </w:rPr>
        <w:br/>
        <w:t>You can also dial 173.243.2.68 and enter your meeting number.</w:t>
      </w:r>
      <w:r>
        <w:rPr>
          <w:rFonts w:eastAsia="Times New Roman"/>
        </w:rPr>
        <w:br/>
      </w:r>
    </w:p>
    <w:p w14:paraId="22698D35" w14:textId="77777777" w:rsidR="00305514" w:rsidRDefault="00590625" w:rsidP="00305514">
      <w:pPr>
        <w:spacing w:line="240" w:lineRule="auto"/>
        <w:rPr>
          <w:rFonts w:eastAsia="Times New Roman"/>
        </w:rPr>
      </w:pPr>
      <w:r>
        <w:rPr>
          <w:rFonts w:eastAsia="Times New Roman"/>
        </w:rPr>
        <w:t>Join using Microsoft Lync or Microsoft Skype for Business</w:t>
      </w:r>
      <w:r>
        <w:rPr>
          <w:rFonts w:eastAsia="Times New Roman"/>
        </w:rPr>
        <w:br/>
        <w:t xml:space="preserve">Dial </w:t>
      </w:r>
      <w:hyperlink r:id="rId11" w:history="1">
        <w:r>
          <w:rPr>
            <w:rStyle w:val="Hyperlink"/>
            <w:rFonts w:eastAsia="Times New Roman"/>
          </w:rPr>
          <w:t>733694446.uncp@lync.webex.com</w:t>
        </w:r>
      </w:hyperlink>
      <w:r>
        <w:rPr>
          <w:rFonts w:eastAsia="Times New Roman"/>
        </w:rPr>
        <w:t>&lt;sip:733694446.uncp@lync.webex.com&gt;</w:t>
      </w:r>
      <w:r>
        <w:rPr>
          <w:rFonts w:eastAsia="Times New Roman"/>
        </w:rPr>
        <w:br/>
      </w:r>
    </w:p>
    <w:p w14:paraId="7D484DC8" w14:textId="0DEEEF93" w:rsidR="00590625" w:rsidRPr="00305514" w:rsidRDefault="00590625" w:rsidP="00305514">
      <w:pPr>
        <w:spacing w:line="240" w:lineRule="auto"/>
        <w:rPr>
          <w:rFonts w:eastAsia="Times New Roman"/>
        </w:rPr>
      </w:pPr>
      <w:r>
        <w:rPr>
          <w:rFonts w:eastAsia="Times New Roman"/>
        </w:rPr>
        <w:t xml:space="preserve">Need help? Go to </w:t>
      </w:r>
      <w:hyperlink r:id="rId12" w:history="1">
        <w:r>
          <w:rPr>
            <w:rStyle w:val="Hyperlink"/>
            <w:rFonts w:eastAsia="Times New Roman"/>
          </w:rPr>
          <w:t>http://help.webex.com</w:t>
        </w:r>
      </w:hyperlink>
    </w:p>
    <w:p w14:paraId="59DCF741" w14:textId="6F87C47F" w:rsidR="00590625" w:rsidRPr="007036AB" w:rsidRDefault="007036AB" w:rsidP="00590625">
      <w:pPr>
        <w:spacing w:after="0"/>
        <w:rPr>
          <w:rFonts w:ascii="Arial Narrow" w:hAnsi="Arial Narrow" w:cs="Arial Narrow"/>
          <w:b/>
          <w:color w:val="FF0000"/>
          <w:sz w:val="18"/>
          <w:szCs w:val="18"/>
          <w:u w:val="single"/>
        </w:rPr>
      </w:pPr>
      <w:r w:rsidRPr="007036AB">
        <w:rPr>
          <w:rFonts w:ascii="Arial Narrow" w:hAnsi="Arial Narrow" w:cs="Arial Narrow"/>
          <w:b/>
          <w:color w:val="FF0000"/>
          <w:sz w:val="18"/>
          <w:szCs w:val="18"/>
          <w:u w:val="single"/>
        </w:rPr>
        <w:t>Detailed instructions</w:t>
      </w:r>
    </w:p>
    <w:p w14:paraId="5BC09B34" w14:textId="568CC8FA" w:rsidR="00305514" w:rsidRDefault="008E7ABC">
      <w:pPr>
        <w:spacing w:after="0"/>
        <w:rPr>
          <w:rFonts w:ascii="Arial Narrow" w:hAnsi="Arial Narrow" w:cs="Arial Narrow"/>
          <w:b/>
          <w:sz w:val="18"/>
          <w:szCs w:val="18"/>
        </w:rPr>
      </w:pPr>
      <w:r w:rsidRPr="000256D9">
        <w:rPr>
          <w:rFonts w:ascii="Arial Narrow" w:hAnsi="Arial Narrow" w:cs="Arial Narrow"/>
          <w:b/>
          <w:sz w:val="18"/>
          <w:szCs w:val="18"/>
        </w:rPr>
        <w:t xml:space="preserve">The bid will </w:t>
      </w:r>
      <w:r w:rsidR="000256D9" w:rsidRPr="000256D9">
        <w:rPr>
          <w:rFonts w:ascii="Arial Narrow" w:hAnsi="Arial Narrow" w:cs="Arial Narrow"/>
          <w:b/>
          <w:sz w:val="18"/>
          <w:szCs w:val="18"/>
        </w:rPr>
        <w:t xml:space="preserve">be </w:t>
      </w:r>
      <w:r w:rsidRPr="000256D9">
        <w:rPr>
          <w:rFonts w:ascii="Arial Narrow" w:hAnsi="Arial Narrow" w:cs="Arial Narrow"/>
          <w:b/>
          <w:sz w:val="18"/>
          <w:szCs w:val="18"/>
        </w:rPr>
        <w:t>officially closed at 2 p.m.</w:t>
      </w:r>
      <w:r w:rsidR="000256D9" w:rsidRPr="000256D9">
        <w:rPr>
          <w:rFonts w:ascii="Arial Narrow" w:hAnsi="Arial Narrow" w:cs="Arial Narrow"/>
          <w:b/>
          <w:sz w:val="18"/>
          <w:szCs w:val="18"/>
        </w:rPr>
        <w:t xml:space="preserve"> Bid openings will occur via WebEx in the Pinchbeck Maintenance Building at 2:05 p.m. </w:t>
      </w:r>
      <w:r w:rsidRPr="000256D9">
        <w:rPr>
          <w:rFonts w:ascii="Arial Narrow" w:hAnsi="Arial Narrow" w:cs="Arial Narrow"/>
          <w:b/>
          <w:sz w:val="18"/>
          <w:szCs w:val="18"/>
        </w:rPr>
        <w:t>All bids need to be received prior to 2 p.m</w:t>
      </w:r>
      <w:r w:rsidR="00881CCF">
        <w:rPr>
          <w:rFonts w:ascii="Arial Narrow" w:hAnsi="Arial Narrow" w:cs="Arial Narrow"/>
          <w:b/>
          <w:sz w:val="18"/>
          <w:szCs w:val="18"/>
        </w:rPr>
        <w:t xml:space="preserve">. </w:t>
      </w:r>
      <w:r w:rsidRPr="000256D9">
        <w:rPr>
          <w:rFonts w:ascii="Arial Narrow" w:hAnsi="Arial Narrow" w:cs="Arial Narrow"/>
          <w:b/>
          <w:sz w:val="18"/>
          <w:szCs w:val="18"/>
        </w:rPr>
        <w:t xml:space="preserve">Bidders shall sign across the sealed flap on the envelope to ensure no tampering, prior to the bid opening. </w:t>
      </w:r>
      <w:r w:rsidRPr="00881CCF">
        <w:rPr>
          <w:rFonts w:ascii="Arial Narrow" w:hAnsi="Arial Narrow" w:cs="Arial Narrow"/>
          <w:b/>
          <w:color w:val="FF0000"/>
          <w:sz w:val="18"/>
          <w:szCs w:val="18"/>
        </w:rPr>
        <w:t>Bidders m</w:t>
      </w:r>
      <w:r w:rsidR="00881CCF" w:rsidRPr="00881CCF">
        <w:rPr>
          <w:rFonts w:ascii="Arial Narrow" w:hAnsi="Arial Narrow" w:cs="Arial Narrow"/>
          <w:b/>
          <w:color w:val="FF0000"/>
          <w:sz w:val="18"/>
          <w:szCs w:val="18"/>
        </w:rPr>
        <w:t xml:space="preserve">ust </w:t>
      </w:r>
      <w:r w:rsidRPr="00881CCF">
        <w:rPr>
          <w:rFonts w:ascii="Arial Narrow" w:hAnsi="Arial Narrow" w:cs="Arial Narrow"/>
          <w:b/>
          <w:color w:val="FF0000"/>
          <w:sz w:val="18"/>
          <w:szCs w:val="18"/>
        </w:rPr>
        <w:t xml:space="preserve">submit bids via USPS/UPS/FEDEX to the Attention of </w:t>
      </w:r>
      <w:r w:rsidR="00941F97" w:rsidRPr="00941F97">
        <w:rPr>
          <w:rFonts w:ascii="Arial Narrow" w:hAnsi="Arial Narrow" w:cs="Arial Narrow"/>
          <w:b/>
          <w:color w:val="FF0000"/>
          <w:sz w:val="18"/>
          <w:szCs w:val="18"/>
        </w:rPr>
        <w:t xml:space="preserve">Elijah Freeland at 763 </w:t>
      </w:r>
      <w:proofErr w:type="spellStart"/>
      <w:r w:rsidR="00941F97" w:rsidRPr="00941F97">
        <w:rPr>
          <w:rFonts w:ascii="Arial Narrow" w:hAnsi="Arial Narrow" w:cs="Arial Narrow"/>
          <w:b/>
          <w:color w:val="FF0000"/>
          <w:sz w:val="18"/>
          <w:szCs w:val="18"/>
        </w:rPr>
        <w:t>Comtech</w:t>
      </w:r>
      <w:proofErr w:type="spellEnd"/>
      <w:r w:rsidR="00941F97" w:rsidRPr="00941F97">
        <w:rPr>
          <w:rFonts w:ascii="Arial Narrow" w:hAnsi="Arial Narrow" w:cs="Arial Narrow"/>
          <w:b/>
          <w:color w:val="FF0000"/>
          <w:sz w:val="18"/>
          <w:szCs w:val="18"/>
        </w:rPr>
        <w:t xml:space="preserve"> Drive, Pembroke 28372</w:t>
      </w:r>
      <w:r w:rsidRPr="00941F97">
        <w:rPr>
          <w:rFonts w:ascii="Arial Narrow" w:hAnsi="Arial Narrow" w:cs="Arial Narrow"/>
          <w:b/>
          <w:color w:val="FF0000"/>
          <w:sz w:val="18"/>
          <w:szCs w:val="18"/>
        </w:rPr>
        <w:t>.</w:t>
      </w:r>
      <w:r w:rsidR="00881CCF">
        <w:rPr>
          <w:rFonts w:ascii="Arial Narrow" w:hAnsi="Arial Narrow" w:cs="Arial Narrow"/>
          <w:b/>
          <w:color w:val="FF0000"/>
          <w:sz w:val="18"/>
          <w:szCs w:val="18"/>
        </w:rPr>
        <w:t xml:space="preserve"> No bid shall be delivered to </w:t>
      </w:r>
      <w:proofErr w:type="spellStart"/>
      <w:r w:rsidR="00881CCF" w:rsidRPr="00881CCF">
        <w:rPr>
          <w:rFonts w:ascii="Arial Narrow" w:hAnsi="Arial Narrow" w:cs="Arial Narrow"/>
          <w:b/>
          <w:color w:val="FF0000"/>
          <w:sz w:val="18"/>
          <w:szCs w:val="18"/>
          <w:u w:val="single"/>
        </w:rPr>
        <w:t>Metcon’s</w:t>
      </w:r>
      <w:proofErr w:type="spellEnd"/>
      <w:r w:rsidR="00881CCF" w:rsidRPr="00881CCF">
        <w:rPr>
          <w:rFonts w:ascii="Arial Narrow" w:hAnsi="Arial Narrow" w:cs="Arial Narrow"/>
          <w:b/>
          <w:color w:val="FF0000"/>
          <w:sz w:val="18"/>
          <w:szCs w:val="18"/>
          <w:u w:val="single"/>
        </w:rPr>
        <w:t xml:space="preserve"> Raleigh Office</w:t>
      </w:r>
      <w:r w:rsidR="00881CCF">
        <w:rPr>
          <w:rFonts w:ascii="Arial Narrow" w:hAnsi="Arial Narrow" w:cs="Arial Narrow"/>
          <w:b/>
          <w:color w:val="FF0000"/>
          <w:sz w:val="18"/>
          <w:szCs w:val="18"/>
        </w:rPr>
        <w:t>.</w:t>
      </w:r>
      <w:r w:rsidR="00941F97" w:rsidRPr="00941F97">
        <w:rPr>
          <w:rFonts w:ascii="Arial Narrow" w:hAnsi="Arial Narrow" w:cs="Arial Narrow"/>
          <w:b/>
          <w:color w:val="FF0000"/>
          <w:sz w:val="18"/>
          <w:szCs w:val="18"/>
        </w:rPr>
        <w:t xml:space="preserve"> </w:t>
      </w:r>
      <w:r w:rsidR="003D16DF">
        <w:rPr>
          <w:rFonts w:ascii="Arial Narrow" w:hAnsi="Arial Narrow" w:cs="Arial Narrow"/>
          <w:b/>
          <w:color w:val="FF0000"/>
          <w:sz w:val="18"/>
          <w:szCs w:val="18"/>
        </w:rPr>
        <w:t>P</w:t>
      </w:r>
      <w:r w:rsidR="00941F97" w:rsidRPr="00941F97">
        <w:rPr>
          <w:rFonts w:ascii="Arial Narrow" w:hAnsi="Arial Narrow" w:cs="Arial Narrow"/>
          <w:b/>
          <w:color w:val="FF0000"/>
          <w:sz w:val="18"/>
          <w:szCs w:val="18"/>
        </w:rPr>
        <w:t>lease</w:t>
      </w:r>
      <w:r w:rsidR="003D16DF">
        <w:rPr>
          <w:rFonts w:ascii="Arial Narrow" w:hAnsi="Arial Narrow" w:cs="Arial Narrow"/>
          <w:b/>
          <w:color w:val="FF0000"/>
          <w:sz w:val="18"/>
          <w:szCs w:val="18"/>
        </w:rPr>
        <w:t xml:space="preserve"> ensure that your bid is delivered before bid closing.</w:t>
      </w:r>
      <w:r w:rsidR="00047BD2">
        <w:rPr>
          <w:rFonts w:ascii="Arial Narrow" w:hAnsi="Arial Narrow" w:cs="Arial Narrow"/>
          <w:b/>
          <w:color w:val="FF0000"/>
          <w:sz w:val="18"/>
          <w:szCs w:val="18"/>
        </w:rPr>
        <w:t xml:space="preserve"> </w:t>
      </w:r>
      <w:r w:rsidR="00047BD2">
        <w:rPr>
          <w:rFonts w:ascii="Arial Narrow" w:hAnsi="Arial Narrow" w:cs="Arial Narrow"/>
          <w:b/>
          <w:bCs/>
          <w:color w:val="FF0000"/>
          <w:sz w:val="18"/>
          <w:szCs w:val="18"/>
        </w:rPr>
        <w:t>Video and Audio Conference access is provided for public access to bid proceedings pursuant to Governor Cooper’s executive order 17 and 18, which limits gatherings to 10 people or less.</w:t>
      </w:r>
      <w:r w:rsidR="00941F97" w:rsidRPr="00941F97">
        <w:rPr>
          <w:rFonts w:ascii="Arial Narrow" w:hAnsi="Arial Narrow" w:cs="Arial Narrow"/>
          <w:b/>
          <w:color w:val="FF0000"/>
          <w:sz w:val="18"/>
          <w:szCs w:val="18"/>
        </w:rPr>
        <w:t xml:space="preserve"> </w:t>
      </w:r>
      <w:r w:rsidR="00047BD2">
        <w:rPr>
          <w:rFonts w:ascii="Arial Narrow" w:hAnsi="Arial Narrow" w:cs="Arial Narrow"/>
          <w:b/>
          <w:color w:val="FF0000"/>
          <w:sz w:val="18"/>
          <w:szCs w:val="18"/>
        </w:rPr>
        <w:t xml:space="preserve"> </w:t>
      </w:r>
      <w:r w:rsidR="000256D9" w:rsidRPr="000256D9">
        <w:rPr>
          <w:rFonts w:ascii="Arial Narrow" w:hAnsi="Arial Narrow" w:cs="Arial Narrow"/>
          <w:b/>
          <w:sz w:val="18"/>
          <w:szCs w:val="18"/>
        </w:rPr>
        <w:t>The person opening bids will show each envelope so that all observers on the WebEx conference can see that envelopes have not been tampered with</w:t>
      </w:r>
      <w:r w:rsidR="00305514">
        <w:rPr>
          <w:rFonts w:ascii="Arial Narrow" w:hAnsi="Arial Narrow" w:cs="Arial Narrow"/>
          <w:b/>
          <w:sz w:val="18"/>
          <w:szCs w:val="18"/>
        </w:rPr>
        <w:t>.</w:t>
      </w:r>
    </w:p>
    <w:p w14:paraId="16AF74F8" w14:textId="623EE56B" w:rsidR="000A00BF" w:rsidRPr="00305514" w:rsidRDefault="000A00BF">
      <w:pPr>
        <w:spacing w:after="0"/>
        <w:rPr>
          <w:rFonts w:ascii="Arial Narrow" w:hAnsi="Arial Narrow" w:cs="Arial Narrow"/>
          <w:b/>
          <w:sz w:val="18"/>
          <w:szCs w:val="18"/>
        </w:rPr>
      </w:pPr>
      <w:r w:rsidRPr="003D16DF">
        <w:rPr>
          <w:rFonts w:ascii="Arial Narrow" w:hAnsi="Arial Narrow" w:cs="Arial Narrow"/>
          <w:b/>
          <w:color w:val="FF0000"/>
          <w:sz w:val="18"/>
          <w:szCs w:val="18"/>
        </w:rPr>
        <w:lastRenderedPageBreak/>
        <w:t xml:space="preserve">All bidders shall adhere to </w:t>
      </w:r>
      <w:r w:rsidR="0074356E">
        <w:rPr>
          <w:rFonts w:ascii="Arial Narrow" w:hAnsi="Arial Narrow" w:cs="Arial Narrow"/>
          <w:b/>
          <w:color w:val="FF0000"/>
          <w:sz w:val="18"/>
          <w:szCs w:val="18"/>
        </w:rPr>
        <w:t xml:space="preserve">the schedule of the re-bid </w:t>
      </w:r>
      <w:r w:rsidRPr="003D16DF">
        <w:rPr>
          <w:rFonts w:ascii="Arial Narrow" w:hAnsi="Arial Narrow" w:cs="Arial Narrow"/>
          <w:b/>
          <w:color w:val="FF0000"/>
          <w:sz w:val="18"/>
          <w:szCs w:val="18"/>
        </w:rPr>
        <w:t>dates listed below</w:t>
      </w:r>
      <w:bookmarkStart w:id="0" w:name="_GoBack"/>
      <w:bookmarkEnd w:id="0"/>
      <w:r w:rsidRPr="003D16DF">
        <w:rPr>
          <w:rFonts w:ascii="Arial Narrow" w:hAnsi="Arial Narrow" w:cs="Arial Narrow"/>
          <w:b/>
          <w:color w:val="FF0000"/>
          <w:sz w:val="18"/>
          <w:szCs w:val="18"/>
        </w:rPr>
        <w:t xml:space="preserve">. </w:t>
      </w:r>
    </w:p>
    <w:p w14:paraId="44C14ED8" w14:textId="06D6678D" w:rsidR="000A00BF" w:rsidRPr="003D16DF" w:rsidRDefault="000A00BF" w:rsidP="000A00BF">
      <w:pPr>
        <w:pStyle w:val="ListParagraph"/>
        <w:numPr>
          <w:ilvl w:val="0"/>
          <w:numId w:val="1"/>
        </w:numPr>
        <w:spacing w:after="0"/>
        <w:rPr>
          <w:rFonts w:ascii="Arial Narrow" w:hAnsi="Arial Narrow" w:cs="Arial Narrow"/>
          <w:b/>
          <w:color w:val="FF0000"/>
          <w:sz w:val="18"/>
          <w:szCs w:val="18"/>
        </w:rPr>
      </w:pPr>
      <w:r w:rsidRPr="003D16DF">
        <w:rPr>
          <w:rFonts w:ascii="Arial Narrow" w:hAnsi="Arial Narrow" w:cs="Arial Narrow"/>
          <w:b/>
          <w:color w:val="FF0000"/>
          <w:sz w:val="18"/>
          <w:szCs w:val="18"/>
        </w:rPr>
        <w:t xml:space="preserve">Re-Bid date: 3.31.20 at 2pm. </w:t>
      </w:r>
    </w:p>
    <w:p w14:paraId="4C3F49A9" w14:textId="21F4277E" w:rsidR="000A00BF" w:rsidRPr="003D16DF" w:rsidRDefault="000A00BF" w:rsidP="000A00BF">
      <w:pPr>
        <w:pStyle w:val="ListParagraph"/>
        <w:numPr>
          <w:ilvl w:val="0"/>
          <w:numId w:val="1"/>
        </w:numPr>
        <w:spacing w:after="0"/>
        <w:rPr>
          <w:rFonts w:ascii="Arial Narrow" w:hAnsi="Arial Narrow" w:cs="Arial Narrow"/>
          <w:b/>
          <w:color w:val="FF0000"/>
          <w:sz w:val="18"/>
          <w:szCs w:val="18"/>
        </w:rPr>
      </w:pPr>
      <w:r w:rsidRPr="003D16DF">
        <w:rPr>
          <w:rFonts w:ascii="Arial Narrow" w:hAnsi="Arial Narrow" w:cs="Arial Narrow"/>
          <w:b/>
          <w:color w:val="FF0000"/>
          <w:sz w:val="18"/>
          <w:szCs w:val="18"/>
        </w:rPr>
        <w:t>Last day for bid question</w:t>
      </w:r>
      <w:r w:rsidR="0074356E">
        <w:rPr>
          <w:rFonts w:ascii="Arial Narrow" w:hAnsi="Arial Narrow" w:cs="Arial Narrow"/>
          <w:b/>
          <w:color w:val="FF0000"/>
          <w:sz w:val="18"/>
          <w:szCs w:val="18"/>
        </w:rPr>
        <w:t>s</w:t>
      </w:r>
      <w:r w:rsidRPr="003D16DF">
        <w:rPr>
          <w:rFonts w:ascii="Arial Narrow" w:hAnsi="Arial Narrow" w:cs="Arial Narrow"/>
          <w:b/>
          <w:color w:val="FF0000"/>
          <w:sz w:val="18"/>
          <w:szCs w:val="18"/>
        </w:rPr>
        <w:t xml:space="preserve">: 3.23.20 at 2pm </w:t>
      </w:r>
    </w:p>
    <w:p w14:paraId="4A222220" w14:textId="77777777" w:rsidR="003D16DF" w:rsidRPr="003D16DF" w:rsidRDefault="000A00BF" w:rsidP="000A00BF">
      <w:pPr>
        <w:pStyle w:val="ListParagraph"/>
        <w:numPr>
          <w:ilvl w:val="0"/>
          <w:numId w:val="1"/>
        </w:numPr>
        <w:spacing w:after="0"/>
        <w:rPr>
          <w:rFonts w:ascii="Arial Narrow" w:hAnsi="Arial Narrow" w:cs="Arial Narrow"/>
          <w:b/>
          <w:color w:val="FF0000"/>
          <w:sz w:val="18"/>
          <w:szCs w:val="18"/>
        </w:rPr>
      </w:pPr>
      <w:r w:rsidRPr="003D16DF">
        <w:rPr>
          <w:rFonts w:ascii="Arial Narrow" w:hAnsi="Arial Narrow" w:cs="Arial Narrow"/>
          <w:b/>
          <w:color w:val="FF0000"/>
          <w:sz w:val="18"/>
          <w:szCs w:val="18"/>
        </w:rPr>
        <w:t>Architect response</w:t>
      </w:r>
      <w:r w:rsidR="003D16DF" w:rsidRPr="003D16DF">
        <w:rPr>
          <w:rFonts w:ascii="Arial Narrow" w:hAnsi="Arial Narrow" w:cs="Arial Narrow"/>
          <w:b/>
          <w:color w:val="FF0000"/>
          <w:sz w:val="18"/>
          <w:szCs w:val="18"/>
        </w:rPr>
        <w:t xml:space="preserve"> to RFI’s: 3.25.20 at 2pm. </w:t>
      </w:r>
    </w:p>
    <w:p w14:paraId="0D064D5C" w14:textId="10525118" w:rsidR="00A2459E" w:rsidRPr="003D16DF" w:rsidRDefault="003D16DF" w:rsidP="000A00BF">
      <w:pPr>
        <w:pStyle w:val="ListParagraph"/>
        <w:numPr>
          <w:ilvl w:val="0"/>
          <w:numId w:val="1"/>
        </w:numPr>
        <w:spacing w:after="0"/>
        <w:rPr>
          <w:rFonts w:ascii="Arial Narrow" w:hAnsi="Arial Narrow" w:cs="Arial Narrow"/>
          <w:b/>
          <w:color w:val="FF0000"/>
          <w:sz w:val="18"/>
          <w:szCs w:val="18"/>
        </w:rPr>
      </w:pPr>
      <w:r w:rsidRPr="003D16DF">
        <w:rPr>
          <w:rFonts w:ascii="Arial Narrow" w:hAnsi="Arial Narrow" w:cs="Arial Narrow"/>
          <w:b/>
          <w:color w:val="FF0000"/>
          <w:sz w:val="18"/>
          <w:szCs w:val="18"/>
        </w:rPr>
        <w:t>CM send</w:t>
      </w:r>
      <w:r w:rsidR="00305514">
        <w:rPr>
          <w:rFonts w:ascii="Arial Narrow" w:hAnsi="Arial Narrow" w:cs="Arial Narrow"/>
          <w:b/>
          <w:color w:val="FF0000"/>
          <w:sz w:val="18"/>
          <w:szCs w:val="18"/>
        </w:rPr>
        <w:t xml:space="preserve"> answered</w:t>
      </w:r>
      <w:r w:rsidRPr="003D16DF">
        <w:rPr>
          <w:rFonts w:ascii="Arial Narrow" w:hAnsi="Arial Narrow" w:cs="Arial Narrow"/>
          <w:b/>
          <w:color w:val="FF0000"/>
          <w:sz w:val="18"/>
          <w:szCs w:val="18"/>
        </w:rPr>
        <w:t xml:space="preserve"> RFI’s to bidders: 3.25.20 by close of business. </w:t>
      </w:r>
      <w:r w:rsidR="000A00BF" w:rsidRPr="003D16DF">
        <w:rPr>
          <w:rFonts w:ascii="Arial Narrow" w:hAnsi="Arial Narrow" w:cs="Arial Narrow"/>
          <w:b/>
          <w:color w:val="FF0000"/>
          <w:sz w:val="18"/>
          <w:szCs w:val="18"/>
        </w:rPr>
        <w:t xml:space="preserve"> </w:t>
      </w:r>
      <w:r w:rsidR="000256D9" w:rsidRPr="003D16DF">
        <w:rPr>
          <w:rFonts w:ascii="Arial Narrow" w:hAnsi="Arial Narrow" w:cs="Arial Narrow"/>
          <w:b/>
          <w:color w:val="FF0000"/>
          <w:sz w:val="18"/>
          <w:szCs w:val="18"/>
        </w:rPr>
        <w:t xml:space="preserve">  </w:t>
      </w:r>
    </w:p>
    <w:p w14:paraId="45D2869B" w14:textId="77777777" w:rsidR="000256D9" w:rsidRDefault="000256D9">
      <w:pPr>
        <w:spacing w:after="0"/>
        <w:rPr>
          <w:rFonts w:ascii="Arial Narrow" w:hAnsi="Arial Narrow" w:cs="Arial Narrow"/>
          <w:sz w:val="18"/>
          <w:szCs w:val="18"/>
        </w:rPr>
      </w:pPr>
    </w:p>
    <w:p w14:paraId="0D0E2A15" w14:textId="45EE1A88" w:rsidR="00137BD9" w:rsidRDefault="00137BD9">
      <w:pPr>
        <w:spacing w:after="0"/>
        <w:rPr>
          <w:rFonts w:ascii="Arial Narrow" w:hAnsi="Arial Narrow" w:cs="Arial Narrow"/>
          <w:sz w:val="18"/>
          <w:szCs w:val="18"/>
        </w:rPr>
      </w:pPr>
      <w:proofErr w:type="spellStart"/>
      <w:r>
        <w:rPr>
          <w:rFonts w:ascii="Arial Narrow" w:hAnsi="Arial Narrow" w:cs="Arial Narrow"/>
          <w:sz w:val="18"/>
          <w:szCs w:val="18"/>
        </w:rPr>
        <w:t>Metcon</w:t>
      </w:r>
      <w:proofErr w:type="spellEnd"/>
      <w:r>
        <w:rPr>
          <w:rFonts w:ascii="Arial Narrow" w:hAnsi="Arial Narrow" w:cs="Arial Narrow"/>
          <w:sz w:val="18"/>
          <w:szCs w:val="18"/>
        </w:rPr>
        <w:t xml:space="preserve">, as Construction Manager and on behalf of UNCP will receive Sealed Bids on </w:t>
      </w:r>
      <w:r>
        <w:rPr>
          <w:rFonts w:ascii="Arial Narrow" w:hAnsi="Arial Narrow" w:cs="Arial Narrow"/>
          <w:b/>
          <w:bCs/>
          <w:sz w:val="18"/>
          <w:szCs w:val="18"/>
        </w:rPr>
        <w:t xml:space="preserve">Tuesday March </w:t>
      </w:r>
      <w:r w:rsidR="00694035">
        <w:rPr>
          <w:rFonts w:ascii="Arial Narrow" w:hAnsi="Arial Narrow" w:cs="Arial Narrow"/>
          <w:b/>
          <w:bCs/>
          <w:sz w:val="18"/>
          <w:szCs w:val="18"/>
        </w:rPr>
        <w:t>31</w:t>
      </w:r>
      <w:r>
        <w:rPr>
          <w:rFonts w:ascii="Arial Narrow" w:hAnsi="Arial Narrow" w:cs="Arial Narrow"/>
          <w:b/>
          <w:bCs/>
          <w:sz w:val="18"/>
          <w:szCs w:val="18"/>
        </w:rPr>
        <w:t>, 2020, 2PM at the UNC Pembroke</w:t>
      </w:r>
      <w:r w:rsidR="00694035">
        <w:rPr>
          <w:rFonts w:ascii="Arial Narrow" w:hAnsi="Arial Narrow" w:cs="Arial Narrow"/>
          <w:b/>
          <w:bCs/>
          <w:sz w:val="18"/>
          <w:szCs w:val="18"/>
        </w:rPr>
        <w:t xml:space="preserve"> Pinchbeck Maintenance Building, Conference Room 141</w:t>
      </w:r>
      <w:r>
        <w:rPr>
          <w:rFonts w:ascii="Arial Narrow" w:hAnsi="Arial Narrow" w:cs="Arial Narrow"/>
          <w:b/>
          <w:bCs/>
          <w:sz w:val="18"/>
          <w:szCs w:val="18"/>
        </w:rPr>
        <w:t xml:space="preserve">, </w:t>
      </w:r>
      <w:r w:rsidR="00694035">
        <w:rPr>
          <w:rFonts w:ascii="Arial Narrow" w:hAnsi="Arial Narrow" w:cs="Arial Narrow"/>
          <w:b/>
          <w:bCs/>
          <w:sz w:val="18"/>
          <w:szCs w:val="18"/>
        </w:rPr>
        <w:t>One University Dr</w:t>
      </w:r>
      <w:r>
        <w:rPr>
          <w:rFonts w:ascii="Arial Narrow" w:hAnsi="Arial Narrow" w:cs="Arial Narrow"/>
          <w:b/>
          <w:bCs/>
          <w:sz w:val="18"/>
          <w:szCs w:val="18"/>
        </w:rPr>
        <w:t xml:space="preserve">, Pembroke, NC 28372 </w:t>
      </w:r>
      <w:r w:rsidR="00694035">
        <w:rPr>
          <w:rFonts w:ascii="Arial Narrow" w:hAnsi="Arial Narrow" w:cs="Arial Narrow"/>
          <w:b/>
          <w:bCs/>
          <w:sz w:val="18"/>
          <w:szCs w:val="18"/>
        </w:rPr>
        <w:t>(</w:t>
      </w:r>
      <w:r>
        <w:rPr>
          <w:rFonts w:ascii="Arial Narrow" w:hAnsi="Arial Narrow" w:cs="Arial Narrow"/>
          <w:sz w:val="18"/>
          <w:szCs w:val="18"/>
        </w:rPr>
        <w:t>o</w:t>
      </w:r>
      <w:r w:rsidR="00694035">
        <w:rPr>
          <w:rFonts w:ascii="Arial Narrow" w:hAnsi="Arial Narrow" w:cs="Arial Narrow"/>
          <w:sz w:val="18"/>
          <w:szCs w:val="18"/>
        </w:rPr>
        <w:t>n</w:t>
      </w:r>
      <w:r>
        <w:rPr>
          <w:rFonts w:ascii="Arial Narrow" w:hAnsi="Arial Narrow" w:cs="Arial Narrow"/>
          <w:sz w:val="18"/>
          <w:szCs w:val="18"/>
        </w:rPr>
        <w:t xml:space="preserve"> campus facility) and immediately thereafter publicly open and read for the furnishing of labor materials and equipment for the: School of Business</w:t>
      </w:r>
      <w:r w:rsidR="000A00BF">
        <w:rPr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Project Description: </w:t>
      </w:r>
      <w:r>
        <w:rPr>
          <w:rFonts w:ascii="Arial Narrow" w:hAnsi="Arial Narrow" w:cs="Arial Narrow"/>
          <w:b/>
          <w:bCs/>
          <w:sz w:val="18"/>
          <w:szCs w:val="18"/>
        </w:rPr>
        <w:t>Phase 2</w:t>
      </w:r>
      <w:r>
        <w:rPr>
          <w:rFonts w:ascii="Arial Narrow" w:hAnsi="Arial Narrow" w:cs="Arial Narrow"/>
          <w:sz w:val="18"/>
          <w:szCs w:val="18"/>
        </w:rPr>
        <w:t>- 62,000sq ft of programming space including a café, 350 seat auditorium, event space and ample student mixing zones. Bidding</w:t>
      </w:r>
      <w:r w:rsidR="005A2552">
        <w:rPr>
          <w:rFonts w:ascii="Arial Narrow" w:hAnsi="Arial Narrow" w:cs="Arial Narrow"/>
          <w:sz w:val="18"/>
          <w:szCs w:val="18"/>
        </w:rPr>
        <w:t xml:space="preserve"> are the following bid packages. Those firms that are pre-qualified are listed below each package.</w:t>
      </w:r>
    </w:p>
    <w:p w14:paraId="7371164E" w14:textId="77777777" w:rsidR="005A2552" w:rsidRDefault="005A2552">
      <w:pPr>
        <w:spacing w:after="0"/>
        <w:rPr>
          <w:rFonts w:ascii="Arial Narrow" w:hAnsi="Arial Narrow" w:cs="Arial Narrow"/>
          <w:sz w:val="18"/>
          <w:szCs w:val="18"/>
        </w:rPr>
      </w:pPr>
    </w:p>
    <w:p w14:paraId="5471B4C2" w14:textId="77777777" w:rsidR="005A2552" w:rsidRDefault="005A2552">
      <w:pPr>
        <w:spacing w:after="20"/>
        <w:ind w:left="720" w:hanging="720"/>
        <w:rPr>
          <w:rFonts w:ascii="Arial Narrow" w:hAnsi="Arial Narrow" w:cs="Arial Narrow"/>
          <w:sz w:val="18"/>
          <w:szCs w:val="18"/>
        </w:rPr>
      </w:pPr>
    </w:p>
    <w:p w14:paraId="29304B39" w14:textId="77777777" w:rsidR="00137BD9" w:rsidRDefault="00137BD9">
      <w:pPr>
        <w:spacing w:after="20"/>
        <w:ind w:left="720" w:hanging="72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BP064000- ARCHITECTURAL MILLWORK</w:t>
      </w:r>
    </w:p>
    <w:p w14:paraId="41463219" w14:textId="77777777" w:rsidR="00137BD9" w:rsidRDefault="00137BD9">
      <w:pPr>
        <w:spacing w:after="20"/>
        <w:ind w:left="720" w:hanging="72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BP071000- WATERPROOFING &amp; JOINT SEALANTS</w:t>
      </w:r>
    </w:p>
    <w:p w14:paraId="5A2B982C" w14:textId="77777777" w:rsidR="00137BD9" w:rsidRDefault="00137BD9">
      <w:pPr>
        <w:spacing w:after="20"/>
        <w:ind w:left="720" w:hanging="72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BP074700 - METAL WALL PANELS</w:t>
      </w:r>
    </w:p>
    <w:p w14:paraId="385ACAFB" w14:textId="77777777" w:rsidR="00137BD9" w:rsidRDefault="00137BD9">
      <w:pPr>
        <w:spacing w:after="20"/>
        <w:ind w:left="720" w:hanging="72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BP081000 - DOORS, FRAMES &amp; HARDWARE</w:t>
      </w:r>
    </w:p>
    <w:p w14:paraId="0E8D79E6" w14:textId="77777777" w:rsidR="00137BD9" w:rsidRDefault="00137BD9">
      <w:pPr>
        <w:spacing w:after="20"/>
        <w:ind w:left="720" w:hanging="72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BP083313- COILING COUNTER &amp; FIRE SHUTTERS</w:t>
      </w:r>
    </w:p>
    <w:p w14:paraId="74A50B88" w14:textId="77777777" w:rsidR="00137BD9" w:rsidRDefault="00137BD9">
      <w:pPr>
        <w:spacing w:after="20"/>
        <w:ind w:left="720" w:hanging="72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BP084000 - STOREFRONT &amp; GLAZING</w:t>
      </w:r>
    </w:p>
    <w:p w14:paraId="46859424" w14:textId="77777777" w:rsidR="00137BD9" w:rsidRDefault="00137BD9">
      <w:pPr>
        <w:spacing w:after="0"/>
        <w:ind w:left="720" w:hanging="72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BP093000- HARD TILE</w:t>
      </w:r>
    </w:p>
    <w:p w14:paraId="7A2D2FDC" w14:textId="77777777" w:rsidR="00137BD9" w:rsidRDefault="00137BD9">
      <w:pPr>
        <w:spacing w:after="0"/>
        <w:ind w:left="720" w:hanging="72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BP095113 </w:t>
      </w:r>
      <w:r w:rsidR="001255AD">
        <w:rPr>
          <w:rFonts w:ascii="Arial Narrow" w:hAnsi="Arial Narrow" w:cs="Arial Narrow"/>
          <w:sz w:val="18"/>
          <w:szCs w:val="18"/>
        </w:rPr>
        <w:t>–</w:t>
      </w:r>
      <w:r>
        <w:rPr>
          <w:rFonts w:ascii="Arial Narrow" w:hAnsi="Arial Narrow" w:cs="Arial Narrow"/>
          <w:sz w:val="18"/>
          <w:szCs w:val="18"/>
        </w:rPr>
        <w:t xml:space="preserve"> CEILINGS</w:t>
      </w:r>
    </w:p>
    <w:p w14:paraId="70F098BB" w14:textId="77777777" w:rsidR="00137BD9" w:rsidRDefault="00137BD9">
      <w:pPr>
        <w:spacing w:after="0"/>
        <w:ind w:left="720" w:hanging="72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BP096000 </w:t>
      </w:r>
      <w:r w:rsidR="001255AD">
        <w:rPr>
          <w:rFonts w:ascii="Arial Narrow" w:hAnsi="Arial Narrow" w:cs="Arial Narrow"/>
          <w:sz w:val="18"/>
          <w:szCs w:val="18"/>
        </w:rPr>
        <w:t>–</w:t>
      </w:r>
      <w:r>
        <w:rPr>
          <w:rFonts w:ascii="Arial Narrow" w:hAnsi="Arial Narrow" w:cs="Arial Narrow"/>
          <w:sz w:val="18"/>
          <w:szCs w:val="18"/>
        </w:rPr>
        <w:t xml:space="preserve"> FLOORING</w:t>
      </w:r>
    </w:p>
    <w:p w14:paraId="41BA35FE" w14:textId="77777777" w:rsidR="00137BD9" w:rsidRDefault="00137BD9">
      <w:pPr>
        <w:spacing w:after="0"/>
        <w:ind w:left="720" w:hanging="72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BP096600 </w:t>
      </w:r>
      <w:r w:rsidR="001255AD">
        <w:rPr>
          <w:rFonts w:ascii="Arial Narrow" w:hAnsi="Arial Narrow" w:cs="Arial Narrow"/>
          <w:sz w:val="18"/>
          <w:szCs w:val="18"/>
        </w:rPr>
        <w:t>–</w:t>
      </w:r>
      <w:r>
        <w:rPr>
          <w:rFonts w:ascii="Arial Narrow" w:hAnsi="Arial Narrow" w:cs="Arial Narrow"/>
          <w:sz w:val="18"/>
          <w:szCs w:val="18"/>
        </w:rPr>
        <w:t xml:space="preserve"> TERRAZZO</w:t>
      </w:r>
    </w:p>
    <w:p w14:paraId="291A7D25" w14:textId="4E20278D" w:rsidR="00137BD9" w:rsidRDefault="00137BD9">
      <w:pPr>
        <w:spacing w:after="0"/>
        <w:ind w:left="720" w:hanging="72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1400 </w:t>
      </w:r>
      <w:r w:rsidR="002A7175">
        <w:rPr>
          <w:rFonts w:ascii="Arial Narrow" w:hAnsi="Arial Narrow" w:cs="Arial Narrow"/>
          <w:sz w:val="18"/>
          <w:szCs w:val="18"/>
        </w:rPr>
        <w:t>–</w:t>
      </w:r>
      <w:r>
        <w:rPr>
          <w:rFonts w:ascii="Arial Narrow" w:hAnsi="Arial Narrow" w:cs="Arial Narrow"/>
          <w:sz w:val="18"/>
          <w:szCs w:val="18"/>
        </w:rPr>
        <w:t xml:space="preserve"> SIGNAGE</w:t>
      </w:r>
    </w:p>
    <w:p w14:paraId="0792DBF6" w14:textId="77777777" w:rsidR="00137BD9" w:rsidRDefault="00137BD9">
      <w:pPr>
        <w:spacing w:after="0"/>
        <w:ind w:left="720" w:hanging="72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BP122413 - WINDOW TREATMENTS</w:t>
      </w:r>
    </w:p>
    <w:p w14:paraId="6269EA20" w14:textId="77777777" w:rsidR="00137BD9" w:rsidRDefault="00137BD9">
      <w:pPr>
        <w:spacing w:after="0"/>
        <w:ind w:left="720" w:hanging="72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BP126100 - FIXED AUDITORIUM SEATING</w:t>
      </w:r>
    </w:p>
    <w:p w14:paraId="27FAE4C3" w14:textId="77777777" w:rsidR="00137BD9" w:rsidRDefault="00137BD9">
      <w:pPr>
        <w:spacing w:after="0"/>
        <w:ind w:left="720" w:hanging="72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BP142000 </w:t>
      </w:r>
      <w:r w:rsidR="002A7175">
        <w:rPr>
          <w:rFonts w:ascii="Arial Narrow" w:hAnsi="Arial Narrow" w:cs="Arial Narrow"/>
          <w:sz w:val="18"/>
          <w:szCs w:val="18"/>
        </w:rPr>
        <w:t>–</w:t>
      </w:r>
      <w:r>
        <w:rPr>
          <w:rFonts w:ascii="Arial Narrow" w:hAnsi="Arial Narrow" w:cs="Arial Narrow"/>
          <w:sz w:val="18"/>
          <w:szCs w:val="18"/>
        </w:rPr>
        <w:t>ELEVATORS</w:t>
      </w:r>
    </w:p>
    <w:p w14:paraId="1613B913" w14:textId="77777777" w:rsidR="00137BD9" w:rsidRDefault="00137BD9">
      <w:pPr>
        <w:spacing w:after="0"/>
        <w:ind w:left="720" w:hanging="72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BP210000- FIRE SUPPRESSION</w:t>
      </w:r>
    </w:p>
    <w:p w14:paraId="647573ED" w14:textId="5236C08D" w:rsidR="00137BD9" w:rsidRDefault="00137BD9">
      <w:pPr>
        <w:spacing w:after="0"/>
        <w:ind w:left="720" w:hanging="72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220000 </w:t>
      </w:r>
      <w:r w:rsidR="00AB3125">
        <w:rPr>
          <w:rFonts w:ascii="Arial Narrow" w:hAnsi="Arial Narrow" w:cs="Arial Narrow"/>
          <w:sz w:val="18"/>
          <w:szCs w:val="18"/>
        </w:rPr>
        <w:t>–</w:t>
      </w:r>
      <w:r>
        <w:rPr>
          <w:rFonts w:ascii="Arial Narrow" w:hAnsi="Arial Narrow" w:cs="Arial Narrow"/>
          <w:sz w:val="18"/>
          <w:szCs w:val="18"/>
        </w:rPr>
        <w:t xml:space="preserve"> PLUMBING</w:t>
      </w:r>
    </w:p>
    <w:p w14:paraId="6182A23D" w14:textId="77777777" w:rsidR="00137BD9" w:rsidRDefault="00137BD9">
      <w:pPr>
        <w:spacing w:after="0"/>
        <w:ind w:left="720" w:hanging="72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BP230000 </w:t>
      </w:r>
      <w:r w:rsidR="00AB3125">
        <w:rPr>
          <w:rFonts w:ascii="Arial Narrow" w:hAnsi="Arial Narrow" w:cs="Arial Narrow"/>
          <w:sz w:val="18"/>
          <w:szCs w:val="18"/>
        </w:rPr>
        <w:t>–</w:t>
      </w:r>
      <w:r>
        <w:rPr>
          <w:rFonts w:ascii="Arial Narrow" w:hAnsi="Arial Narrow" w:cs="Arial Narrow"/>
          <w:sz w:val="18"/>
          <w:szCs w:val="18"/>
        </w:rPr>
        <w:t xml:space="preserve"> HVAC</w:t>
      </w:r>
    </w:p>
    <w:p w14:paraId="39EB9E15" w14:textId="2E428982" w:rsidR="00137BD9" w:rsidRDefault="002A0FC8">
      <w:pPr>
        <w:spacing w:after="0"/>
        <w:ind w:left="720" w:hanging="72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B</w:t>
      </w:r>
      <w:r w:rsidR="00137BD9">
        <w:rPr>
          <w:rFonts w:ascii="Arial Narrow" w:hAnsi="Arial Narrow" w:cs="Arial Narrow"/>
          <w:sz w:val="18"/>
          <w:szCs w:val="18"/>
        </w:rPr>
        <w:t xml:space="preserve">P260000 </w:t>
      </w:r>
      <w:r w:rsidR="00AB3125">
        <w:rPr>
          <w:rFonts w:ascii="Arial Narrow" w:hAnsi="Arial Narrow" w:cs="Arial Narrow"/>
          <w:sz w:val="18"/>
          <w:szCs w:val="18"/>
        </w:rPr>
        <w:t>–</w:t>
      </w:r>
      <w:r w:rsidR="00137BD9">
        <w:rPr>
          <w:rFonts w:ascii="Arial Narrow" w:hAnsi="Arial Narrow" w:cs="Arial Narrow"/>
          <w:sz w:val="18"/>
          <w:szCs w:val="18"/>
        </w:rPr>
        <w:t xml:space="preserve"> ELECTRICAL</w:t>
      </w:r>
    </w:p>
    <w:p w14:paraId="2EDA3311" w14:textId="77777777" w:rsidR="00137BD9" w:rsidRDefault="00137BD9">
      <w:pPr>
        <w:spacing w:after="0"/>
        <w:ind w:left="720" w:hanging="72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BP325000- LANDSCAPING</w:t>
      </w:r>
    </w:p>
    <w:p w14:paraId="11A8B05C" w14:textId="77777777" w:rsidR="00AB3125" w:rsidRDefault="00AB3125">
      <w:pPr>
        <w:spacing w:after="0"/>
        <w:ind w:left="720" w:hanging="72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SOLAR PANELS</w:t>
      </w:r>
    </w:p>
    <w:p w14:paraId="77424693" w14:textId="77777777" w:rsidR="00AB3125" w:rsidRDefault="00AB3125">
      <w:pPr>
        <w:spacing w:after="0"/>
        <w:ind w:left="720" w:hanging="720"/>
        <w:rPr>
          <w:rFonts w:ascii="Arial Narrow" w:hAnsi="Arial Narrow" w:cs="Arial Narrow"/>
          <w:sz w:val="18"/>
          <w:szCs w:val="18"/>
        </w:rPr>
      </w:pPr>
    </w:p>
    <w:p w14:paraId="449A76A7" w14:textId="064F5C23" w:rsidR="00694035" w:rsidRDefault="00137BD9">
      <w:pPr>
        <w:spacing w:after="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An open </w:t>
      </w:r>
      <w:r>
        <w:rPr>
          <w:rFonts w:ascii="Arial Narrow" w:hAnsi="Arial Narrow" w:cs="Arial Narrow"/>
          <w:b/>
          <w:bCs/>
          <w:sz w:val="18"/>
          <w:szCs w:val="18"/>
        </w:rPr>
        <w:t xml:space="preserve">RE-BID </w:t>
      </w:r>
      <w:r>
        <w:rPr>
          <w:rFonts w:ascii="Arial Narrow" w:hAnsi="Arial Narrow" w:cs="Arial Narrow"/>
          <w:sz w:val="18"/>
          <w:szCs w:val="18"/>
        </w:rPr>
        <w:t>will be held for all</w:t>
      </w:r>
      <w:r w:rsidR="00305514">
        <w:rPr>
          <w:rFonts w:ascii="Arial Narrow" w:hAnsi="Arial Narrow" w:cs="Arial Narrow"/>
          <w:sz w:val="18"/>
          <w:szCs w:val="18"/>
        </w:rPr>
        <w:t xml:space="preserve"> </w:t>
      </w:r>
      <w:r w:rsidR="00305514" w:rsidRPr="00305514">
        <w:rPr>
          <w:rFonts w:ascii="Arial Narrow" w:hAnsi="Arial Narrow" w:cs="Arial Narrow"/>
          <w:color w:val="FF0000"/>
          <w:sz w:val="18"/>
          <w:szCs w:val="18"/>
        </w:rPr>
        <w:t>pre-qualified</w:t>
      </w:r>
      <w:r>
        <w:rPr>
          <w:rFonts w:ascii="Arial Narrow" w:hAnsi="Arial Narrow" w:cs="Arial Narrow"/>
          <w:sz w:val="18"/>
          <w:szCs w:val="18"/>
        </w:rPr>
        <w:t xml:space="preserve"> bidders on </w:t>
      </w:r>
      <w:r>
        <w:rPr>
          <w:rFonts w:ascii="Arial Narrow" w:hAnsi="Arial Narrow" w:cs="Arial Narrow"/>
          <w:b/>
          <w:bCs/>
          <w:sz w:val="18"/>
          <w:szCs w:val="18"/>
        </w:rPr>
        <w:t xml:space="preserve">Tuesday </w:t>
      </w:r>
      <w:r w:rsidR="00694035">
        <w:rPr>
          <w:rFonts w:ascii="Arial Narrow" w:hAnsi="Arial Narrow" w:cs="Arial Narrow"/>
          <w:b/>
          <w:bCs/>
          <w:sz w:val="18"/>
          <w:szCs w:val="18"/>
        </w:rPr>
        <w:t>March 31</w:t>
      </w:r>
      <w:r>
        <w:rPr>
          <w:rFonts w:ascii="Arial Narrow" w:hAnsi="Arial Narrow" w:cs="Arial Narrow"/>
          <w:b/>
          <w:bCs/>
          <w:sz w:val="18"/>
          <w:szCs w:val="18"/>
        </w:rPr>
        <w:t xml:space="preserve">, 2020, 2PM, </w:t>
      </w:r>
      <w:r w:rsidR="00694035">
        <w:rPr>
          <w:rFonts w:ascii="Arial Narrow" w:hAnsi="Arial Narrow" w:cs="Arial Narrow"/>
          <w:b/>
          <w:bCs/>
          <w:sz w:val="18"/>
          <w:szCs w:val="18"/>
        </w:rPr>
        <w:t xml:space="preserve">at the </w:t>
      </w:r>
      <w:r>
        <w:rPr>
          <w:rFonts w:ascii="Arial Narrow" w:hAnsi="Arial Narrow" w:cs="Arial Narrow"/>
          <w:b/>
          <w:bCs/>
          <w:sz w:val="18"/>
          <w:szCs w:val="18"/>
        </w:rPr>
        <w:t>UNC</w:t>
      </w:r>
      <w:r w:rsidR="00694035"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hAnsi="Arial Narrow" w:cs="Arial Narrow"/>
          <w:b/>
          <w:bCs/>
          <w:sz w:val="18"/>
          <w:szCs w:val="18"/>
        </w:rPr>
        <w:t>P</w:t>
      </w:r>
      <w:r w:rsidR="00694035">
        <w:rPr>
          <w:rFonts w:ascii="Arial Narrow" w:hAnsi="Arial Narrow" w:cs="Arial Narrow"/>
          <w:b/>
          <w:bCs/>
          <w:sz w:val="18"/>
          <w:szCs w:val="18"/>
        </w:rPr>
        <w:t>embroke Pinchbeck Maintenance Building, Conference Room 141, One University Drive,</w:t>
      </w:r>
      <w:r>
        <w:rPr>
          <w:rFonts w:ascii="Arial Narrow" w:hAnsi="Arial Narrow" w:cs="Arial Narrow"/>
          <w:b/>
          <w:bCs/>
          <w:sz w:val="18"/>
          <w:szCs w:val="18"/>
        </w:rPr>
        <w:t xml:space="preserve"> Pembroke, 28372. </w:t>
      </w:r>
      <w:r>
        <w:rPr>
          <w:rFonts w:ascii="Arial Narrow" w:hAnsi="Arial Narrow" w:cs="Arial Narrow"/>
          <w:sz w:val="18"/>
          <w:szCs w:val="18"/>
        </w:rPr>
        <w:t xml:space="preserve"> Th</w:t>
      </w:r>
      <w:r w:rsidR="00AC36AE">
        <w:rPr>
          <w:rFonts w:ascii="Arial Narrow" w:hAnsi="Arial Narrow" w:cs="Arial Narrow"/>
          <w:sz w:val="18"/>
          <w:szCs w:val="18"/>
        </w:rPr>
        <w:t>is</w:t>
      </w:r>
      <w:r>
        <w:rPr>
          <w:rFonts w:ascii="Arial Narrow" w:hAnsi="Arial Narrow" w:cs="Arial Narrow"/>
          <w:sz w:val="18"/>
          <w:szCs w:val="18"/>
        </w:rPr>
        <w:t xml:space="preserve"> </w:t>
      </w:r>
      <w:r w:rsidR="00694035">
        <w:rPr>
          <w:rFonts w:ascii="Arial Narrow" w:hAnsi="Arial Narrow" w:cs="Arial Narrow"/>
          <w:sz w:val="18"/>
          <w:szCs w:val="18"/>
        </w:rPr>
        <w:t>will be a public</w:t>
      </w:r>
      <w:r w:rsidR="00305514">
        <w:rPr>
          <w:rFonts w:ascii="Arial Narrow" w:hAnsi="Arial Narrow" w:cs="Arial Narrow"/>
          <w:sz w:val="18"/>
          <w:szCs w:val="18"/>
        </w:rPr>
        <w:t xml:space="preserve"> via </w:t>
      </w:r>
      <w:proofErr w:type="spellStart"/>
      <w:r w:rsidR="00305514">
        <w:rPr>
          <w:rFonts w:ascii="Arial Narrow" w:hAnsi="Arial Narrow" w:cs="Arial Narrow"/>
          <w:sz w:val="18"/>
          <w:szCs w:val="18"/>
        </w:rPr>
        <w:t>Webex</w:t>
      </w:r>
      <w:proofErr w:type="spellEnd"/>
      <w:r w:rsidR="00694035">
        <w:rPr>
          <w:rFonts w:ascii="Arial Narrow" w:hAnsi="Arial Narrow" w:cs="Arial Narrow"/>
          <w:sz w:val="18"/>
          <w:szCs w:val="18"/>
        </w:rPr>
        <w:t xml:space="preserve"> Re-Bid for the School of Business</w:t>
      </w:r>
      <w:r>
        <w:rPr>
          <w:rFonts w:ascii="Arial Narrow" w:hAnsi="Arial Narrow" w:cs="Arial Narrow"/>
          <w:sz w:val="18"/>
          <w:szCs w:val="18"/>
        </w:rPr>
        <w:t>.</w:t>
      </w:r>
    </w:p>
    <w:p w14:paraId="74C6CB3E" w14:textId="77777777" w:rsidR="00137BD9" w:rsidRDefault="00137BD9">
      <w:pPr>
        <w:spacing w:after="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 </w:t>
      </w:r>
    </w:p>
    <w:p w14:paraId="096FFCEB" w14:textId="19813478" w:rsidR="00137BD9" w:rsidRPr="0074356E" w:rsidRDefault="00137BD9">
      <w:pPr>
        <w:spacing w:after="0"/>
        <w:rPr>
          <w:rFonts w:ascii="Arial Narrow" w:hAnsi="Arial Narrow" w:cs="Arial Narrow"/>
          <w:strike/>
          <w:sz w:val="18"/>
          <w:szCs w:val="18"/>
        </w:rPr>
      </w:pPr>
      <w:r w:rsidRPr="00305514">
        <w:rPr>
          <w:rFonts w:ascii="Arial Narrow" w:hAnsi="Arial Narrow" w:cs="Arial Narrow"/>
          <w:sz w:val="18"/>
          <w:szCs w:val="18"/>
        </w:rPr>
        <w:t>Complete plans, specification and contract documents will be</w:t>
      </w:r>
      <w:r w:rsidR="00305514">
        <w:rPr>
          <w:rFonts w:ascii="Arial Narrow" w:hAnsi="Arial Narrow" w:cs="Arial Narrow"/>
          <w:sz w:val="18"/>
          <w:szCs w:val="18"/>
        </w:rPr>
        <w:t xml:space="preserve"> available </w:t>
      </w:r>
      <w:r w:rsidR="0074356E">
        <w:rPr>
          <w:rFonts w:ascii="Arial Narrow" w:hAnsi="Arial Narrow" w:cs="Arial Narrow"/>
          <w:sz w:val="18"/>
          <w:szCs w:val="18"/>
        </w:rPr>
        <w:t xml:space="preserve">for review via </w:t>
      </w:r>
      <w:proofErr w:type="spellStart"/>
      <w:r w:rsidR="0074356E">
        <w:rPr>
          <w:rFonts w:ascii="Arial Narrow" w:hAnsi="Arial Narrow" w:cs="Arial Narrow"/>
          <w:sz w:val="18"/>
          <w:szCs w:val="18"/>
        </w:rPr>
        <w:t>isqft</w:t>
      </w:r>
      <w:proofErr w:type="spellEnd"/>
      <w:r w:rsidR="0074356E">
        <w:rPr>
          <w:rFonts w:ascii="Arial Narrow" w:hAnsi="Arial Narrow" w:cs="Arial Narrow"/>
          <w:sz w:val="18"/>
          <w:szCs w:val="18"/>
        </w:rPr>
        <w:t>.</w:t>
      </w:r>
    </w:p>
    <w:p w14:paraId="0B6FE9BC" w14:textId="77777777" w:rsidR="00305514" w:rsidRPr="00305514" w:rsidRDefault="00305514">
      <w:pPr>
        <w:spacing w:after="0"/>
        <w:rPr>
          <w:rFonts w:ascii="Arial Narrow" w:hAnsi="Arial Narrow" w:cs="Arial Narrow"/>
          <w:strike/>
          <w:sz w:val="18"/>
          <w:szCs w:val="18"/>
        </w:rPr>
      </w:pPr>
    </w:p>
    <w:p w14:paraId="28466C5C" w14:textId="77777777" w:rsidR="00222FE3" w:rsidRDefault="00222FE3" w:rsidP="00137BD9">
      <w:pPr>
        <w:spacing w:after="0"/>
      </w:pPr>
    </w:p>
    <w:sectPr w:rsidR="00222FE3" w:rsidSect="00137BD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01D41"/>
    <w:multiLevelType w:val="hybridMultilevel"/>
    <w:tmpl w:val="B62EA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BD9"/>
    <w:rsid w:val="000256D9"/>
    <w:rsid w:val="00047BD2"/>
    <w:rsid w:val="000A00BF"/>
    <w:rsid w:val="000B4424"/>
    <w:rsid w:val="001255AD"/>
    <w:rsid w:val="00137BD9"/>
    <w:rsid w:val="00222FE3"/>
    <w:rsid w:val="002A0FC8"/>
    <w:rsid w:val="002A7175"/>
    <w:rsid w:val="00305514"/>
    <w:rsid w:val="003D16DF"/>
    <w:rsid w:val="004A2EA2"/>
    <w:rsid w:val="004D3595"/>
    <w:rsid w:val="004E5E5B"/>
    <w:rsid w:val="00590625"/>
    <w:rsid w:val="005A2552"/>
    <w:rsid w:val="00694035"/>
    <w:rsid w:val="006A50AA"/>
    <w:rsid w:val="007036AB"/>
    <w:rsid w:val="0074356E"/>
    <w:rsid w:val="00881CCF"/>
    <w:rsid w:val="008E7ABC"/>
    <w:rsid w:val="00941F97"/>
    <w:rsid w:val="00A2459E"/>
    <w:rsid w:val="00A377B8"/>
    <w:rsid w:val="00AB3125"/>
    <w:rsid w:val="00AC36AE"/>
    <w:rsid w:val="00E14E3B"/>
    <w:rsid w:val="00E54BE9"/>
    <w:rsid w:val="00ED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4B2990"/>
  <w14:defaultImageDpi w14:val="0"/>
  <w15:docId w15:val="{28EF45A6-3471-4A53-B605-261FA1754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062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6AB"/>
    <w:rPr>
      <w:rFonts w:ascii="Segoe UI" w:hAnsi="Segoe UI" w:cs="Segoe UI"/>
      <w:color w:val="000000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0A0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B1-415-655-0001,,*01*733694446%23%23*01*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tel:%2B1-415-655-0001,,*01*733694446%23%23*01*" TargetMode="External"/><Relationship Id="rId12" Type="http://schemas.openxmlformats.org/officeDocument/2006/relationships/hyperlink" Target="http://help.webex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ncp.webex.com/uncp/j.php?MTID=mcac694cf2ba29bfc5eb7bbf5c04644cc%3E" TargetMode="External"/><Relationship Id="rId11" Type="http://schemas.openxmlformats.org/officeDocument/2006/relationships/hyperlink" Target="mailto:733694446.uncp@lync.webex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733694446@uncp.webex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ncp.webex.com/uncp/globalcallin.php?MTID=m70d70b7c4c3efa03f41b82ab7efe66c8%3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C2C72-FA9C-46D3-9252-22225AD1C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O. Spayd</dc:creator>
  <cp:keywords/>
  <dc:description/>
  <cp:lastModifiedBy>Amanda O. Spayd</cp:lastModifiedBy>
  <cp:revision>2</cp:revision>
  <cp:lastPrinted>2020-03-19T15:01:00Z</cp:lastPrinted>
  <dcterms:created xsi:type="dcterms:W3CDTF">2020-03-19T19:38:00Z</dcterms:created>
  <dcterms:modified xsi:type="dcterms:W3CDTF">2020-03-19T19:38:00Z</dcterms:modified>
</cp:coreProperties>
</file>