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8945D" w14:textId="0FD876FE" w:rsidR="00CB610A" w:rsidRPr="00A054C8" w:rsidRDefault="000B6414" w:rsidP="005B5843">
      <w:pPr>
        <w:pBdr>
          <w:top w:val="nil"/>
          <w:left w:val="nil"/>
          <w:bottom w:val="nil"/>
          <w:right w:val="nil"/>
          <w:between w:val="nil"/>
        </w:pBdr>
        <w:spacing w:before="100" w:beforeAutospacing="1" w:after="100" w:afterAutospacing="1" w:line="240" w:lineRule="auto"/>
        <w:jc w:val="center"/>
        <w:rPr>
          <w:rFonts w:ascii="Times New Roman" w:eastAsia="Times New Roman" w:hAnsi="Times New Roman" w:cs="Times New Roman"/>
          <w:bCs/>
          <w:color w:val="000000"/>
          <w:sz w:val="24"/>
          <w:szCs w:val="24"/>
        </w:rPr>
      </w:pPr>
      <w:r w:rsidRPr="00A054C8">
        <w:rPr>
          <w:rFonts w:ascii="Times New Roman" w:eastAsia="Times New Roman" w:hAnsi="Times New Roman" w:cs="Times New Roman"/>
          <w:bCs/>
          <w:color w:val="000000"/>
          <w:sz w:val="24"/>
          <w:szCs w:val="24"/>
        </w:rPr>
        <w:t>REG 08.00.0</w:t>
      </w:r>
      <w:r w:rsidR="00857513">
        <w:rPr>
          <w:rFonts w:ascii="Times New Roman" w:eastAsia="Times New Roman" w:hAnsi="Times New Roman" w:cs="Times New Roman"/>
          <w:bCs/>
          <w:color w:val="000000"/>
          <w:sz w:val="24"/>
          <w:szCs w:val="24"/>
        </w:rPr>
        <w:t>6</w:t>
      </w:r>
      <w:r w:rsidRPr="00A054C8">
        <w:rPr>
          <w:rFonts w:ascii="Times New Roman" w:eastAsia="Times New Roman" w:hAnsi="Times New Roman" w:cs="Times New Roman"/>
          <w:bCs/>
          <w:color w:val="000000"/>
          <w:sz w:val="24"/>
          <w:szCs w:val="24"/>
        </w:rPr>
        <w:br/>
      </w:r>
      <w:r w:rsidR="00CE1EC6" w:rsidRPr="00A054C8">
        <w:rPr>
          <w:rFonts w:ascii="Times New Roman" w:eastAsia="Times New Roman" w:hAnsi="Times New Roman" w:cs="Times New Roman"/>
          <w:bCs/>
          <w:color w:val="000000"/>
          <w:sz w:val="24"/>
          <w:szCs w:val="24"/>
        </w:rPr>
        <w:t>GLBA Required Information Security Program</w:t>
      </w:r>
      <w:r w:rsidR="005B5843" w:rsidRPr="00A054C8">
        <w:rPr>
          <w:rFonts w:ascii="Times New Roman" w:eastAsia="Times New Roman" w:hAnsi="Times New Roman" w:cs="Times New Roman"/>
          <w:bCs/>
          <w:color w:val="000000"/>
          <w:sz w:val="24"/>
          <w:szCs w:val="24"/>
        </w:rPr>
        <w:br/>
      </w:r>
    </w:p>
    <w:p w14:paraId="6A78945E" w14:textId="77777777"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b/>
          <w:sz w:val="24"/>
          <w:szCs w:val="24"/>
        </w:rPr>
      </w:pPr>
      <w:r w:rsidRPr="009F6FE5">
        <w:rPr>
          <w:rFonts w:ascii="Times New Roman" w:eastAsia="Times New Roman" w:hAnsi="Times New Roman" w:cs="Times New Roman"/>
          <w:b/>
          <w:sz w:val="24"/>
          <w:szCs w:val="24"/>
        </w:rPr>
        <w:t xml:space="preserve">Authority: </w:t>
      </w:r>
      <w:r w:rsidRPr="006E32B7">
        <w:rPr>
          <w:rFonts w:ascii="Times New Roman" w:eastAsia="Times New Roman" w:hAnsi="Times New Roman" w:cs="Times New Roman"/>
          <w:bCs/>
          <w:sz w:val="24"/>
          <w:szCs w:val="24"/>
        </w:rPr>
        <w:t>Vice Chancellor for Finance and Administration</w:t>
      </w:r>
    </w:p>
    <w:p w14:paraId="7276B460" w14:textId="77777777" w:rsidR="000355E1"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b/>
          <w:sz w:val="24"/>
          <w:szCs w:val="24"/>
        </w:rPr>
      </w:pPr>
      <w:r w:rsidRPr="009F6FE5">
        <w:rPr>
          <w:rFonts w:ascii="Times New Roman" w:eastAsia="Times New Roman" w:hAnsi="Times New Roman" w:cs="Times New Roman"/>
          <w:b/>
          <w:sz w:val="24"/>
          <w:szCs w:val="24"/>
        </w:rPr>
        <w:t xml:space="preserve">History: </w:t>
      </w:r>
    </w:p>
    <w:p w14:paraId="03D5C2A4" w14:textId="7A8F6623" w:rsidR="00200084" w:rsidRDefault="00CE1EC6" w:rsidP="00200084">
      <w:pPr>
        <w:pStyle w:val="ListParagraph"/>
        <w:numPr>
          <w:ilvl w:val="0"/>
          <w:numId w:val="4"/>
        </w:num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sz w:val="24"/>
          <w:szCs w:val="24"/>
        </w:rPr>
      </w:pPr>
      <w:r w:rsidRPr="00200084">
        <w:rPr>
          <w:rFonts w:ascii="Times New Roman" w:eastAsia="Times New Roman" w:hAnsi="Times New Roman" w:cs="Times New Roman"/>
          <w:sz w:val="24"/>
          <w:szCs w:val="24"/>
        </w:rPr>
        <w:t>Effective Date: May 23, 2003</w:t>
      </w:r>
    </w:p>
    <w:p w14:paraId="6A78945F" w14:textId="02D6C1CF" w:rsidR="00CB610A" w:rsidRPr="00200084" w:rsidRDefault="00CE1EC6" w:rsidP="00200084">
      <w:pPr>
        <w:pStyle w:val="ListParagraph"/>
        <w:numPr>
          <w:ilvl w:val="0"/>
          <w:numId w:val="4"/>
        </w:num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sz w:val="24"/>
          <w:szCs w:val="24"/>
        </w:rPr>
      </w:pPr>
      <w:r w:rsidRPr="00200084">
        <w:rPr>
          <w:rFonts w:ascii="Times New Roman" w:eastAsia="Times New Roman" w:hAnsi="Times New Roman" w:cs="Times New Roman"/>
          <w:sz w:val="24"/>
          <w:szCs w:val="24"/>
        </w:rPr>
        <w:t>Revised August 21, 2018</w:t>
      </w:r>
    </w:p>
    <w:p w14:paraId="1440AEF3" w14:textId="77777777" w:rsidR="005B5843"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b/>
          <w:sz w:val="24"/>
          <w:szCs w:val="24"/>
        </w:rPr>
      </w:pPr>
      <w:r w:rsidRPr="009F6FE5">
        <w:rPr>
          <w:rFonts w:ascii="Times New Roman" w:eastAsia="Times New Roman" w:hAnsi="Times New Roman" w:cs="Times New Roman"/>
          <w:b/>
          <w:sz w:val="24"/>
          <w:szCs w:val="24"/>
        </w:rPr>
        <w:t xml:space="preserve">Related Law:  </w:t>
      </w:r>
    </w:p>
    <w:p w14:paraId="59EAC09A" w14:textId="5835C25D" w:rsidR="006E32B7" w:rsidRPr="006E32B7" w:rsidRDefault="00857513" w:rsidP="005B5843">
      <w:pPr>
        <w:pStyle w:val="ListParagraph"/>
        <w:numPr>
          <w:ilvl w:val="0"/>
          <w:numId w:val="3"/>
        </w:num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b/>
          <w:sz w:val="24"/>
          <w:szCs w:val="24"/>
        </w:rPr>
      </w:pPr>
      <w:hyperlink r:id="rId10" w:history="1">
        <w:r w:rsidR="00CE1EC6" w:rsidRPr="005B5843">
          <w:rPr>
            <w:rFonts w:ascii="Times New Roman" w:eastAsia="Times New Roman" w:hAnsi="Times New Roman" w:cs="Times New Roman"/>
            <w:color w:val="1155CC"/>
            <w:sz w:val="24"/>
            <w:szCs w:val="24"/>
            <w:u w:val="single"/>
          </w:rPr>
          <w:t>Gramm-Leach-Bliley Act</w:t>
        </w:r>
      </w:hyperlink>
      <w:bookmarkStart w:id="0" w:name="_GoBack"/>
      <w:bookmarkEnd w:id="0"/>
    </w:p>
    <w:p w14:paraId="6A789460" w14:textId="60FCB64E" w:rsidR="00CB610A" w:rsidRPr="005B5843" w:rsidRDefault="00857513" w:rsidP="005B5843">
      <w:pPr>
        <w:pStyle w:val="ListParagraph"/>
        <w:numPr>
          <w:ilvl w:val="0"/>
          <w:numId w:val="3"/>
        </w:num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b/>
          <w:sz w:val="24"/>
          <w:szCs w:val="24"/>
        </w:rPr>
      </w:pPr>
      <w:hyperlink r:id="rId11" w:history="1">
        <w:r w:rsidR="00CE1EC6" w:rsidRPr="005B5843">
          <w:rPr>
            <w:rFonts w:ascii="Times New Roman" w:eastAsia="Times New Roman" w:hAnsi="Times New Roman" w:cs="Times New Roman"/>
            <w:color w:val="1155CC"/>
            <w:sz w:val="24"/>
            <w:szCs w:val="24"/>
            <w:u w:val="single"/>
          </w:rPr>
          <w:t>Federal Student Aid GLBA Information</w:t>
        </w:r>
      </w:hyperlink>
    </w:p>
    <w:p w14:paraId="6A789461" w14:textId="5BFCCFF6"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sz w:val="24"/>
          <w:szCs w:val="24"/>
        </w:rPr>
      </w:pPr>
      <w:r w:rsidRPr="009F6FE5">
        <w:rPr>
          <w:rFonts w:ascii="Times New Roman" w:eastAsia="Times New Roman" w:hAnsi="Times New Roman" w:cs="Times New Roman"/>
          <w:b/>
          <w:sz w:val="24"/>
          <w:szCs w:val="24"/>
        </w:rPr>
        <w:t xml:space="preserve">Contact Information: </w:t>
      </w:r>
      <w:r w:rsidR="00A054C8" w:rsidRPr="00A054C8">
        <w:rPr>
          <w:rFonts w:ascii="Times New Roman" w:eastAsia="Times New Roman" w:hAnsi="Times New Roman" w:cs="Times New Roman"/>
          <w:sz w:val="24"/>
          <w:szCs w:val="24"/>
        </w:rPr>
        <w:t>Associate Vice Chancellor of Information Resources</w:t>
      </w:r>
      <w:r w:rsidR="00A054C8">
        <w:rPr>
          <w:rFonts w:ascii="Times New Roman" w:eastAsia="Times New Roman" w:hAnsi="Times New Roman" w:cs="Times New Roman"/>
          <w:sz w:val="24"/>
          <w:szCs w:val="24"/>
        </w:rPr>
        <w:t xml:space="preserve"> </w:t>
      </w:r>
      <w:r w:rsidRPr="009F6FE5">
        <w:rPr>
          <w:rFonts w:ascii="Times New Roman" w:eastAsia="Times New Roman" w:hAnsi="Times New Roman" w:cs="Times New Roman"/>
          <w:sz w:val="24"/>
          <w:szCs w:val="24"/>
        </w:rPr>
        <w:t>and CIO, (910) 775-4</w:t>
      </w:r>
      <w:r w:rsidR="00A054C8">
        <w:rPr>
          <w:rFonts w:ascii="Times New Roman" w:eastAsia="Times New Roman" w:hAnsi="Times New Roman" w:cs="Times New Roman"/>
          <w:sz w:val="24"/>
          <w:szCs w:val="24"/>
        </w:rPr>
        <w:t>888</w:t>
      </w:r>
    </w:p>
    <w:p w14:paraId="6A789463" w14:textId="343F99CE"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b/>
          <w:color w:val="000000"/>
          <w:sz w:val="24"/>
          <w:szCs w:val="24"/>
        </w:rPr>
      </w:pPr>
      <w:r w:rsidRPr="009F6FE5">
        <w:rPr>
          <w:rFonts w:ascii="Times New Roman" w:eastAsia="Times New Roman" w:hAnsi="Times New Roman" w:cs="Times New Roman"/>
          <w:b/>
          <w:color w:val="000000"/>
          <w:sz w:val="24"/>
          <w:szCs w:val="24"/>
        </w:rPr>
        <w:t xml:space="preserve">1. </w:t>
      </w:r>
      <w:r w:rsidR="004623FC" w:rsidRPr="009F6FE5">
        <w:rPr>
          <w:rFonts w:ascii="Times New Roman" w:eastAsia="Times New Roman" w:hAnsi="Times New Roman" w:cs="Times New Roman"/>
          <w:b/>
          <w:color w:val="000000"/>
          <w:sz w:val="24"/>
          <w:szCs w:val="24"/>
        </w:rPr>
        <w:t>P</w:t>
      </w:r>
      <w:r w:rsidR="004623FC" w:rsidRPr="009F6FE5">
        <w:rPr>
          <w:rFonts w:ascii="Times New Roman" w:eastAsia="Times New Roman" w:hAnsi="Times New Roman" w:cs="Times New Roman"/>
          <w:b/>
          <w:sz w:val="24"/>
          <w:szCs w:val="24"/>
        </w:rPr>
        <w:t>URPOSE</w:t>
      </w:r>
    </w:p>
    <w:p w14:paraId="6A789464" w14:textId="4B6588A1"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color w:val="000000"/>
          <w:sz w:val="24"/>
          <w:szCs w:val="24"/>
        </w:rPr>
      </w:pPr>
      <w:r w:rsidRPr="009F6FE5">
        <w:rPr>
          <w:rFonts w:ascii="Times New Roman" w:eastAsia="Times New Roman" w:hAnsi="Times New Roman" w:cs="Times New Roman"/>
          <w:sz w:val="24"/>
          <w:szCs w:val="24"/>
        </w:rPr>
        <w:t xml:space="preserve">1.1 </w:t>
      </w:r>
      <w:r w:rsidRPr="009F6FE5">
        <w:rPr>
          <w:rFonts w:ascii="Times New Roman" w:eastAsia="Times New Roman" w:hAnsi="Times New Roman" w:cs="Times New Roman"/>
          <w:color w:val="000000"/>
          <w:sz w:val="24"/>
          <w:szCs w:val="24"/>
        </w:rPr>
        <w:t xml:space="preserve">This document summarizes </w:t>
      </w:r>
      <w:r w:rsidRPr="009F6FE5">
        <w:rPr>
          <w:rFonts w:ascii="Times New Roman" w:eastAsia="Times New Roman" w:hAnsi="Times New Roman" w:cs="Times New Roman"/>
          <w:sz w:val="24"/>
          <w:szCs w:val="24"/>
        </w:rPr>
        <w:t>t</w:t>
      </w:r>
      <w:r w:rsidRPr="009F6FE5">
        <w:rPr>
          <w:rFonts w:ascii="Times New Roman" w:eastAsia="Times New Roman" w:hAnsi="Times New Roman" w:cs="Times New Roman"/>
          <w:color w:val="000000"/>
          <w:sz w:val="24"/>
          <w:szCs w:val="24"/>
        </w:rPr>
        <w:t>he comprehensive written information security program (the “</w:t>
      </w:r>
      <w:r w:rsidR="00A054C8">
        <w:rPr>
          <w:rFonts w:ascii="Times New Roman" w:eastAsia="Times New Roman" w:hAnsi="Times New Roman" w:cs="Times New Roman"/>
          <w:color w:val="000000"/>
          <w:sz w:val="24"/>
          <w:szCs w:val="24"/>
        </w:rPr>
        <w:t>Regulation”</w:t>
      </w:r>
      <w:r w:rsidRPr="009F6FE5">
        <w:rPr>
          <w:rFonts w:ascii="Times New Roman" w:eastAsia="Times New Roman" w:hAnsi="Times New Roman" w:cs="Times New Roman"/>
          <w:color w:val="000000"/>
          <w:sz w:val="24"/>
          <w:szCs w:val="24"/>
        </w:rPr>
        <w:t xml:space="preserve">) of the University of North </w:t>
      </w:r>
      <w:r w:rsidRPr="009F6FE5">
        <w:rPr>
          <w:rFonts w:ascii="Times New Roman" w:eastAsia="Times New Roman" w:hAnsi="Times New Roman" w:cs="Times New Roman"/>
          <w:sz w:val="24"/>
          <w:szCs w:val="24"/>
        </w:rPr>
        <w:t>Carolina at Pembroke (UNCP), as</w:t>
      </w:r>
      <w:r w:rsidRPr="009F6FE5">
        <w:rPr>
          <w:rFonts w:ascii="Times New Roman" w:eastAsia="Times New Roman" w:hAnsi="Times New Roman" w:cs="Times New Roman"/>
          <w:color w:val="000000"/>
          <w:sz w:val="24"/>
          <w:szCs w:val="24"/>
        </w:rPr>
        <w:t xml:space="preserve"> mandated by the Federal Trade Commission’s Safeguards Rule and the Gramm – Leach – Bliley Act (“GLBA”). In particular, this </w:t>
      </w:r>
      <w:r w:rsidR="00A054C8">
        <w:rPr>
          <w:rFonts w:ascii="Times New Roman" w:eastAsia="Times New Roman" w:hAnsi="Times New Roman" w:cs="Times New Roman"/>
          <w:color w:val="000000"/>
          <w:sz w:val="24"/>
          <w:szCs w:val="24"/>
        </w:rPr>
        <w:t>Regulation</w:t>
      </w:r>
      <w:r w:rsidRPr="009F6FE5">
        <w:rPr>
          <w:rFonts w:ascii="Times New Roman" w:eastAsia="Times New Roman" w:hAnsi="Times New Roman" w:cs="Times New Roman"/>
          <w:color w:val="000000"/>
          <w:sz w:val="24"/>
          <w:szCs w:val="24"/>
        </w:rPr>
        <w:t xml:space="preserve"> describes the </w:t>
      </w:r>
      <w:r w:rsidR="00A054C8">
        <w:rPr>
          <w:rFonts w:ascii="Times New Roman" w:eastAsia="Times New Roman" w:hAnsi="Times New Roman" w:cs="Times New Roman"/>
          <w:color w:val="000000"/>
          <w:sz w:val="24"/>
          <w:szCs w:val="24"/>
        </w:rPr>
        <w:t>p</w:t>
      </w:r>
      <w:r w:rsidRPr="009F6FE5">
        <w:rPr>
          <w:rFonts w:ascii="Times New Roman" w:eastAsia="Times New Roman" w:hAnsi="Times New Roman" w:cs="Times New Roman"/>
          <w:color w:val="000000"/>
          <w:sz w:val="24"/>
          <w:szCs w:val="24"/>
        </w:rPr>
        <w:t xml:space="preserve">rogram elements pursuant to which </w:t>
      </w:r>
      <w:r w:rsidRPr="009F6FE5">
        <w:rPr>
          <w:rFonts w:ascii="Times New Roman" w:eastAsia="Times New Roman" w:hAnsi="Times New Roman" w:cs="Times New Roman"/>
          <w:sz w:val="24"/>
          <w:szCs w:val="24"/>
        </w:rPr>
        <w:t>UNCP</w:t>
      </w:r>
      <w:r w:rsidRPr="009F6FE5">
        <w:rPr>
          <w:rFonts w:ascii="Times New Roman" w:eastAsia="Times New Roman" w:hAnsi="Times New Roman" w:cs="Times New Roman"/>
          <w:color w:val="000000"/>
          <w:sz w:val="24"/>
          <w:szCs w:val="24"/>
        </w:rPr>
        <w:t xml:space="preserve"> intends to:</w:t>
      </w:r>
    </w:p>
    <w:p w14:paraId="6A789465" w14:textId="15005F79"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color w:val="000000"/>
          <w:sz w:val="24"/>
          <w:szCs w:val="24"/>
        </w:rPr>
      </w:pPr>
      <w:r w:rsidRPr="009F6FE5">
        <w:rPr>
          <w:rFonts w:ascii="Times New Roman" w:eastAsia="Times New Roman" w:hAnsi="Times New Roman" w:cs="Times New Roman"/>
          <w:sz w:val="24"/>
          <w:szCs w:val="24"/>
        </w:rPr>
        <w:t xml:space="preserve">1.1.1 </w:t>
      </w:r>
      <w:r w:rsidR="00100053" w:rsidRPr="009F6FE5">
        <w:rPr>
          <w:rFonts w:ascii="Times New Roman" w:eastAsia="Times New Roman" w:hAnsi="Times New Roman" w:cs="Times New Roman"/>
          <w:color w:val="000000"/>
          <w:sz w:val="24"/>
          <w:szCs w:val="24"/>
        </w:rPr>
        <w:t>Ensure</w:t>
      </w:r>
      <w:r w:rsidRPr="009F6FE5">
        <w:rPr>
          <w:rFonts w:ascii="Times New Roman" w:eastAsia="Times New Roman" w:hAnsi="Times New Roman" w:cs="Times New Roman"/>
          <w:color w:val="000000"/>
          <w:sz w:val="24"/>
          <w:szCs w:val="24"/>
        </w:rPr>
        <w:t xml:space="preserve"> the security and confidentiality of covered records</w:t>
      </w:r>
    </w:p>
    <w:p w14:paraId="6A789466" w14:textId="4A5B7488"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sz w:val="24"/>
          <w:szCs w:val="24"/>
        </w:rPr>
      </w:pPr>
      <w:r w:rsidRPr="009F6FE5">
        <w:rPr>
          <w:rFonts w:ascii="Times New Roman" w:eastAsia="Times New Roman" w:hAnsi="Times New Roman" w:cs="Times New Roman"/>
          <w:sz w:val="24"/>
          <w:szCs w:val="24"/>
        </w:rPr>
        <w:t xml:space="preserve">1.1.2 </w:t>
      </w:r>
      <w:r w:rsidR="00100053" w:rsidRPr="009F6FE5">
        <w:rPr>
          <w:rFonts w:ascii="Times New Roman" w:eastAsia="Times New Roman" w:hAnsi="Times New Roman" w:cs="Times New Roman"/>
          <w:color w:val="000000"/>
          <w:sz w:val="24"/>
          <w:szCs w:val="24"/>
        </w:rPr>
        <w:t>Protect</w:t>
      </w:r>
      <w:r w:rsidRPr="009F6FE5">
        <w:rPr>
          <w:rFonts w:ascii="Times New Roman" w:eastAsia="Times New Roman" w:hAnsi="Times New Roman" w:cs="Times New Roman"/>
          <w:color w:val="000000"/>
          <w:sz w:val="24"/>
          <w:szCs w:val="24"/>
        </w:rPr>
        <w:t xml:space="preserve"> against any anticipated threats or hazards to the security of such records </w:t>
      </w:r>
    </w:p>
    <w:p w14:paraId="6A789467" w14:textId="26C987B2"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color w:val="000000"/>
          <w:sz w:val="24"/>
          <w:szCs w:val="24"/>
        </w:rPr>
      </w:pPr>
      <w:r w:rsidRPr="009F6FE5">
        <w:rPr>
          <w:rFonts w:ascii="Times New Roman" w:eastAsia="Times New Roman" w:hAnsi="Times New Roman" w:cs="Times New Roman"/>
          <w:sz w:val="24"/>
          <w:szCs w:val="24"/>
        </w:rPr>
        <w:t xml:space="preserve">1.1.3 </w:t>
      </w:r>
      <w:r w:rsidR="00100053" w:rsidRPr="009F6FE5">
        <w:rPr>
          <w:rFonts w:ascii="Times New Roman" w:eastAsia="Times New Roman" w:hAnsi="Times New Roman" w:cs="Times New Roman"/>
          <w:color w:val="000000"/>
          <w:sz w:val="24"/>
          <w:szCs w:val="24"/>
        </w:rPr>
        <w:t>Protect</w:t>
      </w:r>
      <w:r w:rsidRPr="009F6FE5">
        <w:rPr>
          <w:rFonts w:ascii="Times New Roman" w:eastAsia="Times New Roman" w:hAnsi="Times New Roman" w:cs="Times New Roman"/>
          <w:color w:val="000000"/>
          <w:sz w:val="24"/>
          <w:szCs w:val="24"/>
        </w:rPr>
        <w:t xml:space="preserve"> against the unauthorized access or use of such records or information in ways that could result in substantial harm or inconvenience to </w:t>
      </w:r>
      <w:r w:rsidRPr="009F6FE5">
        <w:rPr>
          <w:rFonts w:ascii="Times New Roman" w:eastAsia="Times New Roman" w:hAnsi="Times New Roman" w:cs="Times New Roman"/>
          <w:sz w:val="24"/>
          <w:szCs w:val="24"/>
        </w:rPr>
        <w:t>faculty, staff or students</w:t>
      </w:r>
      <w:r w:rsidRPr="009F6FE5">
        <w:rPr>
          <w:rFonts w:ascii="Times New Roman" w:eastAsia="Times New Roman" w:hAnsi="Times New Roman" w:cs="Times New Roman"/>
          <w:color w:val="000000"/>
          <w:sz w:val="24"/>
          <w:szCs w:val="24"/>
        </w:rPr>
        <w:t xml:space="preserve">. </w:t>
      </w:r>
    </w:p>
    <w:p w14:paraId="6A789468" w14:textId="58DC0946"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color w:val="000000"/>
          <w:sz w:val="24"/>
          <w:szCs w:val="24"/>
        </w:rPr>
      </w:pPr>
      <w:r w:rsidRPr="009F6FE5">
        <w:rPr>
          <w:rFonts w:ascii="Times New Roman" w:eastAsia="Times New Roman" w:hAnsi="Times New Roman" w:cs="Times New Roman"/>
          <w:sz w:val="24"/>
          <w:szCs w:val="24"/>
        </w:rPr>
        <w:t xml:space="preserve">1.2 </w:t>
      </w:r>
      <w:r w:rsidRPr="009F6FE5">
        <w:rPr>
          <w:rFonts w:ascii="Times New Roman" w:eastAsia="Times New Roman" w:hAnsi="Times New Roman" w:cs="Times New Roman"/>
          <w:color w:val="000000"/>
          <w:sz w:val="24"/>
          <w:szCs w:val="24"/>
        </w:rPr>
        <w:t xml:space="preserve">The </w:t>
      </w:r>
      <w:r w:rsidR="00A054C8">
        <w:rPr>
          <w:rFonts w:ascii="Times New Roman" w:eastAsia="Times New Roman" w:hAnsi="Times New Roman" w:cs="Times New Roman"/>
          <w:color w:val="000000"/>
          <w:sz w:val="24"/>
          <w:szCs w:val="24"/>
        </w:rPr>
        <w:t>Regulation</w:t>
      </w:r>
      <w:r w:rsidRPr="009F6FE5">
        <w:rPr>
          <w:rFonts w:ascii="Times New Roman" w:eastAsia="Times New Roman" w:hAnsi="Times New Roman" w:cs="Times New Roman"/>
          <w:color w:val="000000"/>
          <w:sz w:val="24"/>
          <w:szCs w:val="24"/>
        </w:rPr>
        <w:t xml:space="preserve"> incorporates by reference the institution’s policies and procedures, enumerated below, and is in addition to any institutional policies and procedures that may be required pursuant to other federal and state laws and regulations, including, without limitation, FERPA. </w:t>
      </w:r>
    </w:p>
    <w:p w14:paraId="6A789469" w14:textId="1C6791F5"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b/>
          <w:color w:val="000000"/>
          <w:sz w:val="24"/>
          <w:szCs w:val="24"/>
        </w:rPr>
      </w:pPr>
      <w:r w:rsidRPr="009F6FE5">
        <w:rPr>
          <w:rFonts w:ascii="Times New Roman" w:eastAsia="Times New Roman" w:hAnsi="Times New Roman" w:cs="Times New Roman"/>
          <w:b/>
          <w:color w:val="000000"/>
          <w:sz w:val="24"/>
          <w:szCs w:val="24"/>
        </w:rPr>
        <w:t xml:space="preserve">2. </w:t>
      </w:r>
      <w:r w:rsidR="004623FC" w:rsidRPr="009F6FE5">
        <w:rPr>
          <w:rFonts w:ascii="Times New Roman" w:eastAsia="Times New Roman" w:hAnsi="Times New Roman" w:cs="Times New Roman"/>
          <w:b/>
          <w:color w:val="000000"/>
          <w:sz w:val="24"/>
          <w:szCs w:val="24"/>
        </w:rPr>
        <w:t>DESIGNATION OF REPRESENTATIVES</w:t>
      </w:r>
    </w:p>
    <w:p w14:paraId="6A78946A" w14:textId="4D82625B"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color w:val="000000"/>
          <w:sz w:val="24"/>
          <w:szCs w:val="24"/>
        </w:rPr>
      </w:pPr>
      <w:r w:rsidRPr="009F6FE5">
        <w:rPr>
          <w:rFonts w:ascii="Times New Roman" w:eastAsia="Times New Roman" w:hAnsi="Times New Roman" w:cs="Times New Roman"/>
          <w:sz w:val="24"/>
          <w:szCs w:val="24"/>
        </w:rPr>
        <w:t>2.1 The</w:t>
      </w:r>
      <w:r w:rsidRPr="009F6FE5">
        <w:rPr>
          <w:rFonts w:ascii="Times New Roman" w:eastAsia="Times New Roman" w:hAnsi="Times New Roman" w:cs="Times New Roman"/>
          <w:color w:val="000000"/>
          <w:sz w:val="24"/>
          <w:szCs w:val="24"/>
        </w:rPr>
        <w:t xml:space="preserve"> Associate Vice Chancellor for Information Resources and Chief Information Officer (CIO) is designated as the Program Officer who shall be responsible for coordinating and overseeing the </w:t>
      </w:r>
      <w:bookmarkStart w:id="1" w:name="_Hlk27664564"/>
      <w:r w:rsidR="00A054C8">
        <w:rPr>
          <w:rFonts w:ascii="Times New Roman" w:eastAsia="Times New Roman" w:hAnsi="Times New Roman" w:cs="Times New Roman"/>
          <w:color w:val="000000"/>
          <w:sz w:val="24"/>
          <w:szCs w:val="24"/>
        </w:rPr>
        <w:t>Regulation</w:t>
      </w:r>
      <w:bookmarkEnd w:id="1"/>
      <w:r w:rsidRPr="009F6FE5">
        <w:rPr>
          <w:rFonts w:ascii="Times New Roman" w:eastAsia="Times New Roman" w:hAnsi="Times New Roman" w:cs="Times New Roman"/>
          <w:color w:val="000000"/>
          <w:sz w:val="24"/>
          <w:szCs w:val="24"/>
        </w:rPr>
        <w:t xml:space="preserve">. The Program Officer may designate other representatives of the institution to oversee and coordinate particular elements of the </w:t>
      </w:r>
      <w:r w:rsidR="00A054C8">
        <w:rPr>
          <w:rFonts w:ascii="Times New Roman" w:eastAsia="Times New Roman" w:hAnsi="Times New Roman" w:cs="Times New Roman"/>
          <w:color w:val="000000"/>
          <w:sz w:val="24"/>
          <w:szCs w:val="24"/>
        </w:rPr>
        <w:t>Regulation</w:t>
      </w:r>
      <w:r w:rsidRPr="009F6FE5">
        <w:rPr>
          <w:rFonts w:ascii="Times New Roman" w:eastAsia="Times New Roman" w:hAnsi="Times New Roman" w:cs="Times New Roman"/>
          <w:color w:val="000000"/>
          <w:sz w:val="24"/>
          <w:szCs w:val="24"/>
        </w:rPr>
        <w:t xml:space="preserve">. Any questions </w:t>
      </w:r>
      <w:r w:rsidRPr="009F6FE5">
        <w:rPr>
          <w:rFonts w:ascii="Times New Roman" w:eastAsia="Times New Roman" w:hAnsi="Times New Roman" w:cs="Times New Roman"/>
          <w:color w:val="000000"/>
          <w:sz w:val="24"/>
          <w:szCs w:val="24"/>
        </w:rPr>
        <w:lastRenderedPageBreak/>
        <w:t xml:space="preserve">regarding the implementation of the </w:t>
      </w:r>
      <w:r w:rsidR="00A054C8">
        <w:rPr>
          <w:rFonts w:ascii="Times New Roman" w:eastAsia="Times New Roman" w:hAnsi="Times New Roman" w:cs="Times New Roman"/>
          <w:color w:val="000000"/>
          <w:sz w:val="24"/>
          <w:szCs w:val="24"/>
        </w:rPr>
        <w:t>Regulation</w:t>
      </w:r>
      <w:r w:rsidR="00A054C8" w:rsidRPr="009F6FE5">
        <w:rPr>
          <w:rFonts w:ascii="Times New Roman" w:eastAsia="Times New Roman" w:hAnsi="Times New Roman" w:cs="Times New Roman"/>
          <w:color w:val="000000"/>
          <w:sz w:val="24"/>
          <w:szCs w:val="24"/>
        </w:rPr>
        <w:t xml:space="preserve"> </w:t>
      </w:r>
      <w:r w:rsidRPr="009F6FE5">
        <w:rPr>
          <w:rFonts w:ascii="Times New Roman" w:eastAsia="Times New Roman" w:hAnsi="Times New Roman" w:cs="Times New Roman"/>
          <w:color w:val="000000"/>
          <w:sz w:val="24"/>
          <w:szCs w:val="24"/>
        </w:rPr>
        <w:t>or the interpretation of this document should be directed to the Program Officer or his</w:t>
      </w:r>
      <w:r w:rsidR="00595BD0">
        <w:rPr>
          <w:rFonts w:ascii="Times New Roman" w:eastAsia="Times New Roman" w:hAnsi="Times New Roman" w:cs="Times New Roman"/>
          <w:color w:val="000000"/>
          <w:sz w:val="24"/>
          <w:szCs w:val="24"/>
        </w:rPr>
        <w:t>/</w:t>
      </w:r>
      <w:r w:rsidRPr="009F6FE5">
        <w:rPr>
          <w:rFonts w:ascii="Times New Roman" w:eastAsia="Times New Roman" w:hAnsi="Times New Roman" w:cs="Times New Roman"/>
          <w:color w:val="000000"/>
          <w:sz w:val="24"/>
          <w:szCs w:val="24"/>
        </w:rPr>
        <w:t>her designees.</w:t>
      </w:r>
    </w:p>
    <w:p w14:paraId="6A78946B" w14:textId="0E446A8F"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b/>
          <w:color w:val="000000"/>
          <w:sz w:val="24"/>
          <w:szCs w:val="24"/>
        </w:rPr>
      </w:pPr>
      <w:r w:rsidRPr="009F6FE5">
        <w:rPr>
          <w:rFonts w:ascii="Times New Roman" w:eastAsia="Times New Roman" w:hAnsi="Times New Roman" w:cs="Times New Roman"/>
          <w:b/>
          <w:color w:val="000000"/>
          <w:sz w:val="24"/>
          <w:szCs w:val="24"/>
        </w:rPr>
        <w:t xml:space="preserve">3. </w:t>
      </w:r>
      <w:r w:rsidR="004623FC" w:rsidRPr="009F6FE5">
        <w:rPr>
          <w:rFonts w:ascii="Times New Roman" w:eastAsia="Times New Roman" w:hAnsi="Times New Roman" w:cs="Times New Roman"/>
          <w:b/>
          <w:color w:val="000000"/>
          <w:sz w:val="24"/>
          <w:szCs w:val="24"/>
        </w:rPr>
        <w:t>SCOPE</w:t>
      </w:r>
    </w:p>
    <w:p w14:paraId="6A78946C" w14:textId="5659D055"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color w:val="000000"/>
          <w:sz w:val="24"/>
          <w:szCs w:val="24"/>
        </w:rPr>
      </w:pPr>
      <w:r w:rsidRPr="009F6FE5">
        <w:rPr>
          <w:rFonts w:ascii="Times New Roman" w:eastAsia="Times New Roman" w:hAnsi="Times New Roman" w:cs="Times New Roman"/>
          <w:sz w:val="24"/>
          <w:szCs w:val="24"/>
        </w:rPr>
        <w:t xml:space="preserve">3.1 </w:t>
      </w:r>
      <w:r w:rsidRPr="009F6FE5">
        <w:rPr>
          <w:rFonts w:ascii="Times New Roman" w:eastAsia="Times New Roman" w:hAnsi="Times New Roman" w:cs="Times New Roman"/>
          <w:color w:val="000000"/>
          <w:sz w:val="24"/>
          <w:szCs w:val="24"/>
        </w:rPr>
        <w:t xml:space="preserve">The </w:t>
      </w:r>
      <w:r w:rsidR="00A054C8">
        <w:rPr>
          <w:rFonts w:ascii="Times New Roman" w:eastAsia="Times New Roman" w:hAnsi="Times New Roman" w:cs="Times New Roman"/>
          <w:color w:val="000000"/>
          <w:sz w:val="24"/>
          <w:szCs w:val="24"/>
        </w:rPr>
        <w:t>Regulation</w:t>
      </w:r>
      <w:r w:rsidR="00A054C8" w:rsidRPr="009F6FE5">
        <w:rPr>
          <w:rFonts w:ascii="Times New Roman" w:eastAsia="Times New Roman" w:hAnsi="Times New Roman" w:cs="Times New Roman"/>
          <w:color w:val="000000"/>
          <w:sz w:val="24"/>
          <w:szCs w:val="24"/>
        </w:rPr>
        <w:t xml:space="preserve"> </w:t>
      </w:r>
      <w:r w:rsidRPr="009F6FE5">
        <w:rPr>
          <w:rFonts w:ascii="Times New Roman" w:eastAsia="Times New Roman" w:hAnsi="Times New Roman" w:cs="Times New Roman"/>
          <w:color w:val="000000"/>
          <w:sz w:val="24"/>
          <w:szCs w:val="24"/>
        </w:rPr>
        <w:t xml:space="preserve">applies to any record containing nonpublic financial information about a student or other third party who has a relationship with the institution, whether in paper, electronic or other form that is handled or maintained by or on behalf of the institution or its affiliates. </w:t>
      </w:r>
    </w:p>
    <w:p w14:paraId="6A78946D" w14:textId="77777777"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sz w:val="24"/>
          <w:szCs w:val="24"/>
        </w:rPr>
      </w:pPr>
      <w:r w:rsidRPr="009F6FE5">
        <w:rPr>
          <w:rFonts w:ascii="Times New Roman" w:eastAsia="Times New Roman" w:hAnsi="Times New Roman" w:cs="Times New Roman"/>
          <w:sz w:val="24"/>
          <w:szCs w:val="24"/>
        </w:rPr>
        <w:t xml:space="preserve">3.2 </w:t>
      </w:r>
      <w:r w:rsidRPr="009F6FE5">
        <w:rPr>
          <w:rFonts w:ascii="Times New Roman" w:eastAsia="Times New Roman" w:hAnsi="Times New Roman" w:cs="Times New Roman"/>
          <w:color w:val="000000"/>
          <w:sz w:val="24"/>
          <w:szCs w:val="24"/>
        </w:rPr>
        <w:t xml:space="preserve">For these purposes, the term nonpublic financial information shall mean any information </w:t>
      </w:r>
    </w:p>
    <w:p w14:paraId="6A78946E" w14:textId="5AFCBC56"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sz w:val="24"/>
          <w:szCs w:val="24"/>
        </w:rPr>
      </w:pPr>
      <w:r w:rsidRPr="009F6FE5">
        <w:rPr>
          <w:rFonts w:ascii="Times New Roman" w:eastAsia="Times New Roman" w:hAnsi="Times New Roman" w:cs="Times New Roman"/>
          <w:sz w:val="24"/>
          <w:szCs w:val="24"/>
        </w:rPr>
        <w:t xml:space="preserve">3.2.1 </w:t>
      </w:r>
      <w:r w:rsidR="00100053" w:rsidRPr="009F6FE5">
        <w:rPr>
          <w:rFonts w:ascii="Times New Roman" w:eastAsia="Times New Roman" w:hAnsi="Times New Roman" w:cs="Times New Roman"/>
          <w:color w:val="000000"/>
          <w:sz w:val="24"/>
          <w:szCs w:val="24"/>
        </w:rPr>
        <w:t>A</w:t>
      </w:r>
      <w:r w:rsidRPr="009F6FE5">
        <w:rPr>
          <w:rFonts w:ascii="Times New Roman" w:eastAsia="Times New Roman" w:hAnsi="Times New Roman" w:cs="Times New Roman"/>
          <w:color w:val="000000"/>
          <w:sz w:val="24"/>
          <w:szCs w:val="24"/>
        </w:rPr>
        <w:t xml:space="preserve"> student or other third party provides in order to obtain a financial service from the institution, </w:t>
      </w:r>
    </w:p>
    <w:p w14:paraId="6A78946F" w14:textId="2CD20C3B"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sz w:val="24"/>
          <w:szCs w:val="24"/>
        </w:rPr>
      </w:pPr>
      <w:r w:rsidRPr="009F6FE5">
        <w:rPr>
          <w:rFonts w:ascii="Times New Roman" w:eastAsia="Times New Roman" w:hAnsi="Times New Roman" w:cs="Times New Roman"/>
          <w:sz w:val="24"/>
          <w:szCs w:val="24"/>
        </w:rPr>
        <w:t>3.2.2</w:t>
      </w:r>
      <w:r w:rsidRPr="009F6FE5">
        <w:rPr>
          <w:rFonts w:ascii="Times New Roman" w:eastAsia="Times New Roman" w:hAnsi="Times New Roman" w:cs="Times New Roman"/>
          <w:color w:val="000000"/>
          <w:sz w:val="24"/>
          <w:szCs w:val="24"/>
        </w:rPr>
        <w:t xml:space="preserve"> </w:t>
      </w:r>
      <w:r w:rsidR="00100053" w:rsidRPr="009F6FE5">
        <w:rPr>
          <w:rFonts w:ascii="Times New Roman" w:eastAsia="Times New Roman" w:hAnsi="Times New Roman" w:cs="Times New Roman"/>
          <w:color w:val="000000"/>
          <w:sz w:val="24"/>
          <w:szCs w:val="24"/>
        </w:rPr>
        <w:t>About</w:t>
      </w:r>
      <w:r w:rsidRPr="009F6FE5">
        <w:rPr>
          <w:rFonts w:ascii="Times New Roman" w:eastAsia="Times New Roman" w:hAnsi="Times New Roman" w:cs="Times New Roman"/>
          <w:color w:val="000000"/>
          <w:sz w:val="24"/>
          <w:szCs w:val="24"/>
        </w:rPr>
        <w:t xml:space="preserve"> a student or other third party resulting from any transaction with the institution involving a financial service, or </w:t>
      </w:r>
    </w:p>
    <w:p w14:paraId="6A789470" w14:textId="43028F4F" w:rsidR="00CB610A" w:rsidRPr="009F6FE5" w:rsidRDefault="00A054C8"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color w:val="000000"/>
          <w:sz w:val="24"/>
          <w:szCs w:val="24"/>
        </w:rPr>
      </w:pPr>
      <w:r w:rsidRPr="009F6FE5">
        <w:rPr>
          <w:rFonts w:ascii="Times New Roman" w:eastAsia="Times New Roman" w:hAnsi="Times New Roman" w:cs="Times New Roman"/>
          <w:sz w:val="24"/>
          <w:szCs w:val="24"/>
        </w:rPr>
        <w:t xml:space="preserve">3.2.3 </w:t>
      </w:r>
      <w:r w:rsidRPr="009F6FE5">
        <w:rPr>
          <w:rFonts w:ascii="Times New Roman" w:eastAsia="Times New Roman" w:hAnsi="Times New Roman" w:cs="Times New Roman"/>
          <w:color w:val="000000"/>
          <w:sz w:val="24"/>
          <w:szCs w:val="24"/>
        </w:rPr>
        <w:t>Otherwise</w:t>
      </w:r>
      <w:r w:rsidR="00CE1EC6" w:rsidRPr="009F6FE5">
        <w:rPr>
          <w:rFonts w:ascii="Times New Roman" w:eastAsia="Times New Roman" w:hAnsi="Times New Roman" w:cs="Times New Roman"/>
          <w:color w:val="000000"/>
          <w:sz w:val="24"/>
          <w:szCs w:val="24"/>
        </w:rPr>
        <w:t xml:space="preserve"> obtained about a student or other third party in connection with providing a financial service to that person.</w:t>
      </w:r>
    </w:p>
    <w:p w14:paraId="6A789471" w14:textId="18ACD8E6" w:rsidR="00CB610A" w:rsidRPr="009F6FE5" w:rsidRDefault="004623FC"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b/>
          <w:color w:val="000000"/>
          <w:sz w:val="24"/>
          <w:szCs w:val="24"/>
        </w:rPr>
      </w:pPr>
      <w:r w:rsidRPr="009F6FE5">
        <w:rPr>
          <w:rFonts w:ascii="Times New Roman" w:eastAsia="Times New Roman" w:hAnsi="Times New Roman" w:cs="Times New Roman"/>
          <w:b/>
          <w:color w:val="000000"/>
          <w:sz w:val="24"/>
          <w:szCs w:val="24"/>
        </w:rPr>
        <w:t xml:space="preserve">4.  ELEMENTS OF THE </w:t>
      </w:r>
      <w:r w:rsidR="000F493D">
        <w:rPr>
          <w:rFonts w:ascii="Times New Roman" w:eastAsia="Times New Roman" w:hAnsi="Times New Roman" w:cs="Times New Roman"/>
          <w:b/>
          <w:color w:val="000000"/>
          <w:sz w:val="24"/>
          <w:szCs w:val="24"/>
        </w:rPr>
        <w:t>REGULATION</w:t>
      </w:r>
    </w:p>
    <w:p w14:paraId="6A789473" w14:textId="4FC02BF1" w:rsidR="00CB610A" w:rsidRPr="004623FC" w:rsidRDefault="00437800" w:rsidP="00205008">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4.1 </w:t>
      </w:r>
      <w:r w:rsidR="00CE1EC6" w:rsidRPr="004623FC">
        <w:rPr>
          <w:rFonts w:ascii="Times New Roman" w:eastAsia="Times New Roman" w:hAnsi="Times New Roman" w:cs="Times New Roman"/>
          <w:bCs/>
          <w:color w:val="000000"/>
          <w:sz w:val="24"/>
          <w:szCs w:val="24"/>
        </w:rPr>
        <w:t>Risk identification and assessment</w:t>
      </w:r>
      <w:r w:rsidR="00205008">
        <w:rPr>
          <w:rFonts w:ascii="Times New Roman" w:eastAsia="Times New Roman" w:hAnsi="Times New Roman" w:cs="Times New Roman"/>
          <w:bCs/>
          <w:color w:val="000000"/>
          <w:sz w:val="24"/>
          <w:szCs w:val="24"/>
        </w:rPr>
        <w:t xml:space="preserve"> </w:t>
      </w:r>
      <w:r w:rsidR="00CE1EC6" w:rsidRPr="004623FC">
        <w:rPr>
          <w:rFonts w:ascii="Times New Roman" w:eastAsia="Times New Roman" w:hAnsi="Times New Roman" w:cs="Times New Roman"/>
          <w:sz w:val="24"/>
          <w:szCs w:val="24"/>
        </w:rPr>
        <w:t xml:space="preserve">UNCP has tools and processes in place </w:t>
      </w:r>
      <w:r w:rsidR="00100053" w:rsidRPr="004623FC">
        <w:rPr>
          <w:rFonts w:ascii="Times New Roman" w:eastAsia="Times New Roman" w:hAnsi="Times New Roman" w:cs="Times New Roman"/>
          <w:sz w:val="24"/>
          <w:szCs w:val="24"/>
        </w:rPr>
        <w:t>to identify</w:t>
      </w:r>
      <w:r w:rsidR="00CE1EC6" w:rsidRPr="004623FC">
        <w:rPr>
          <w:rFonts w:ascii="Times New Roman" w:eastAsia="Times New Roman" w:hAnsi="Times New Roman" w:cs="Times New Roman"/>
          <w:color w:val="000000"/>
          <w:sz w:val="24"/>
          <w:szCs w:val="24"/>
        </w:rPr>
        <w:t xml:space="preserve"> and assess external and internal risks to the security, confidentiality, and integrity of nonpublic financial information that could result in the unauthorized disclosure, misuse, alteration, destruction or other compromise of such information. In implementing the </w:t>
      </w:r>
      <w:r w:rsidR="00A054C8">
        <w:rPr>
          <w:rFonts w:ascii="Times New Roman" w:eastAsia="Times New Roman" w:hAnsi="Times New Roman" w:cs="Times New Roman"/>
          <w:color w:val="000000"/>
          <w:sz w:val="24"/>
          <w:szCs w:val="24"/>
        </w:rPr>
        <w:t>Regulation</w:t>
      </w:r>
      <w:r w:rsidR="00CE1EC6" w:rsidRPr="004623FC">
        <w:rPr>
          <w:rFonts w:ascii="Times New Roman" w:eastAsia="Times New Roman" w:hAnsi="Times New Roman" w:cs="Times New Roman"/>
          <w:color w:val="000000"/>
          <w:sz w:val="24"/>
          <w:szCs w:val="24"/>
        </w:rPr>
        <w:t xml:space="preserve">, the Program Officer will establish procedures for identifying and assessing such risks in each relevant area of the institution’s operations, including: </w:t>
      </w:r>
    </w:p>
    <w:p w14:paraId="6A789474" w14:textId="77777777"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hAnsi="Times New Roman" w:cs="Times New Roman"/>
          <w:color w:val="000000"/>
          <w:sz w:val="24"/>
          <w:szCs w:val="24"/>
        </w:rPr>
      </w:pPr>
      <w:r w:rsidRPr="00205008">
        <w:rPr>
          <w:rFonts w:ascii="Times New Roman" w:eastAsia="Times New Roman" w:hAnsi="Times New Roman" w:cs="Times New Roman"/>
          <w:bCs/>
          <w:color w:val="000000"/>
          <w:sz w:val="24"/>
          <w:szCs w:val="24"/>
        </w:rPr>
        <w:t>4.1.1 Employee training and management:</w:t>
      </w:r>
      <w:r w:rsidRPr="009F6FE5">
        <w:rPr>
          <w:rFonts w:ascii="Times New Roman" w:eastAsia="Times New Roman" w:hAnsi="Times New Roman" w:cs="Times New Roman"/>
          <w:color w:val="000000"/>
          <w:sz w:val="24"/>
          <w:szCs w:val="24"/>
        </w:rPr>
        <w:t xml:space="preserve"> The Program Officer will coordinate with representatives in the institution’s Financial Aid office to evaluate the effectiveness of the institution’s procedures and practices relating to access to and use of student records, including financial aid information. This evaluation will include assessing the effectiveness of the institution’s current policies and procedures in this area, including the Student Handbook (specifically, “Policies Concerning Student Records”), the Faculty Handbook, the Staff Handbook and the policies and procedures of the Office of Business Affairs. </w:t>
      </w:r>
    </w:p>
    <w:p w14:paraId="6A789475" w14:textId="68BBBF21" w:rsidR="00CB610A" w:rsidRPr="009F6FE5" w:rsidRDefault="00437800" w:rsidP="00437800">
      <w:pPr>
        <w:pBdr>
          <w:top w:val="nil"/>
          <w:left w:val="nil"/>
          <w:bottom w:val="nil"/>
          <w:right w:val="nil"/>
          <w:between w:val="nil"/>
        </w:pBdr>
        <w:spacing w:before="100" w:beforeAutospacing="1" w:after="100" w:afterAutospacing="1" w:line="240" w:lineRule="auto"/>
        <w:rPr>
          <w:rFonts w:ascii="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4.1.2 </w:t>
      </w:r>
      <w:r w:rsidR="00CE1EC6" w:rsidRPr="00437800">
        <w:rPr>
          <w:rFonts w:ascii="Times New Roman" w:eastAsia="Times New Roman" w:hAnsi="Times New Roman" w:cs="Times New Roman"/>
          <w:bCs/>
          <w:color w:val="000000"/>
          <w:sz w:val="24"/>
          <w:szCs w:val="24"/>
        </w:rPr>
        <w:t>Information Systems and Information Processing and Disposal:</w:t>
      </w:r>
      <w:r w:rsidR="00CE1EC6" w:rsidRPr="009F6FE5">
        <w:rPr>
          <w:rFonts w:ascii="Times New Roman" w:eastAsia="Times New Roman" w:hAnsi="Times New Roman" w:cs="Times New Roman"/>
          <w:color w:val="000000"/>
          <w:sz w:val="24"/>
          <w:szCs w:val="24"/>
        </w:rPr>
        <w:t xml:space="preserve"> The Program Officer will coordinate with representatives of the institution’s Division of Information Technology </w:t>
      </w:r>
      <w:r w:rsidR="00A054C8">
        <w:rPr>
          <w:rFonts w:ascii="Times New Roman" w:eastAsia="Times New Roman" w:hAnsi="Times New Roman" w:cs="Times New Roman"/>
          <w:color w:val="000000"/>
          <w:sz w:val="24"/>
          <w:szCs w:val="24"/>
        </w:rPr>
        <w:t xml:space="preserve">(DoIT) </w:t>
      </w:r>
      <w:r w:rsidR="00CE1EC6" w:rsidRPr="009F6FE5">
        <w:rPr>
          <w:rFonts w:ascii="Times New Roman" w:eastAsia="Times New Roman" w:hAnsi="Times New Roman" w:cs="Times New Roman"/>
          <w:color w:val="000000"/>
          <w:sz w:val="24"/>
          <w:szCs w:val="24"/>
        </w:rPr>
        <w:t>to assess the risks to nonpublic financial information associated with the institution’s information systems, including network and software design, information processing, and the storage, transmission and disposal of nonpublic financial information. Th</w:t>
      </w:r>
      <w:r w:rsidR="000F493D">
        <w:rPr>
          <w:rFonts w:ascii="Times New Roman" w:eastAsia="Times New Roman" w:hAnsi="Times New Roman" w:cs="Times New Roman"/>
          <w:color w:val="000000"/>
          <w:sz w:val="24"/>
          <w:szCs w:val="24"/>
        </w:rPr>
        <w:t>e Program Officer</w:t>
      </w:r>
      <w:r w:rsidR="00CE1EC6" w:rsidRPr="009F6FE5">
        <w:rPr>
          <w:rFonts w:ascii="Times New Roman" w:eastAsia="Times New Roman" w:hAnsi="Times New Roman" w:cs="Times New Roman"/>
          <w:color w:val="000000"/>
          <w:sz w:val="24"/>
          <w:szCs w:val="24"/>
        </w:rPr>
        <w:t xml:space="preserve"> will assess the institution’s current policies and procedures relating to acceptable use of the institution’s network and network security, document retention and destruction. The Program Officer will also coordinate with the institution’s </w:t>
      </w:r>
      <w:r w:rsidR="00A054C8">
        <w:rPr>
          <w:rFonts w:ascii="Times New Roman" w:eastAsia="Times New Roman" w:hAnsi="Times New Roman" w:cs="Times New Roman"/>
          <w:color w:val="000000"/>
          <w:sz w:val="24"/>
          <w:szCs w:val="24"/>
        </w:rPr>
        <w:t>DoIT</w:t>
      </w:r>
      <w:r w:rsidR="00CE1EC6" w:rsidRPr="009F6FE5">
        <w:rPr>
          <w:rFonts w:ascii="Times New Roman" w:eastAsia="Times New Roman" w:hAnsi="Times New Roman" w:cs="Times New Roman"/>
          <w:color w:val="000000"/>
          <w:sz w:val="24"/>
          <w:szCs w:val="24"/>
        </w:rPr>
        <w:t xml:space="preserve"> to assess procedures for monitoring potential </w:t>
      </w:r>
      <w:r w:rsidR="00CE1EC6" w:rsidRPr="009F6FE5">
        <w:rPr>
          <w:rFonts w:ascii="Times New Roman" w:eastAsia="Times New Roman" w:hAnsi="Times New Roman" w:cs="Times New Roman"/>
          <w:color w:val="000000"/>
          <w:sz w:val="24"/>
          <w:szCs w:val="24"/>
        </w:rPr>
        <w:lastRenderedPageBreak/>
        <w:t xml:space="preserve">information security threats associated with software systems and for updating such systems by, among other things, implementing patches or other software fixes designed to deal with known security flaws. </w:t>
      </w:r>
    </w:p>
    <w:p w14:paraId="6A789476" w14:textId="172AC2CF"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hAnsi="Times New Roman" w:cs="Times New Roman"/>
          <w:color w:val="000000"/>
          <w:sz w:val="24"/>
          <w:szCs w:val="24"/>
        </w:rPr>
      </w:pPr>
      <w:r w:rsidRPr="00437800">
        <w:rPr>
          <w:rFonts w:ascii="Times New Roman" w:eastAsia="Times New Roman" w:hAnsi="Times New Roman" w:cs="Times New Roman"/>
          <w:bCs/>
          <w:color w:val="000000"/>
          <w:sz w:val="24"/>
          <w:szCs w:val="24"/>
        </w:rPr>
        <w:t>4.1.3 Detecting, Preventing and Responding to Attacks:</w:t>
      </w:r>
      <w:r w:rsidRPr="009F6FE5">
        <w:rPr>
          <w:rFonts w:ascii="Times New Roman" w:eastAsia="Times New Roman" w:hAnsi="Times New Roman" w:cs="Times New Roman"/>
          <w:color w:val="000000"/>
          <w:sz w:val="24"/>
          <w:szCs w:val="24"/>
        </w:rPr>
        <w:t xml:space="preserve"> The Program Officer will coordinate with the </w:t>
      </w:r>
      <w:r w:rsidR="00A054C8">
        <w:rPr>
          <w:rFonts w:ascii="Times New Roman" w:eastAsia="Times New Roman" w:hAnsi="Times New Roman" w:cs="Times New Roman"/>
          <w:color w:val="000000"/>
          <w:sz w:val="24"/>
          <w:szCs w:val="24"/>
        </w:rPr>
        <w:t>DoIT</w:t>
      </w:r>
      <w:r w:rsidRPr="009F6FE5">
        <w:rPr>
          <w:rFonts w:ascii="Times New Roman" w:eastAsia="Times New Roman" w:hAnsi="Times New Roman" w:cs="Times New Roman"/>
          <w:color w:val="000000"/>
          <w:sz w:val="24"/>
          <w:szCs w:val="24"/>
        </w:rPr>
        <w:t xml:space="preserve"> staff and other relevant units to evaluate procedures for and methods of detecting, preventing and responding to attacks or other system failures and existing network access and security policies and procedures, as well as procedures for coordinating responses to network attacks and developing incident response teams and policies. In this regard, the Program Officer may elect to delegate to a representative of the </w:t>
      </w:r>
      <w:r w:rsidR="00A054C8">
        <w:rPr>
          <w:rFonts w:ascii="Times New Roman" w:eastAsia="Times New Roman" w:hAnsi="Times New Roman" w:cs="Times New Roman"/>
          <w:color w:val="000000"/>
          <w:sz w:val="24"/>
          <w:szCs w:val="24"/>
        </w:rPr>
        <w:t>DoIT</w:t>
      </w:r>
      <w:r w:rsidRPr="009F6FE5">
        <w:rPr>
          <w:rFonts w:ascii="Times New Roman" w:eastAsia="Times New Roman" w:hAnsi="Times New Roman" w:cs="Times New Roman"/>
          <w:color w:val="000000"/>
          <w:sz w:val="24"/>
          <w:szCs w:val="24"/>
        </w:rPr>
        <w:t xml:space="preserve"> the responsibility for monitoring and participating in the dissemination of information related to the reporting of known security attacks and other threats to the integrity of networks utilized by the institution. </w:t>
      </w:r>
    </w:p>
    <w:p w14:paraId="6A789478" w14:textId="666C9078" w:rsidR="00CB610A" w:rsidRPr="00437800" w:rsidRDefault="00437800" w:rsidP="005B5843">
      <w:pPr>
        <w:pBdr>
          <w:top w:val="nil"/>
          <w:left w:val="nil"/>
          <w:bottom w:val="nil"/>
          <w:right w:val="nil"/>
          <w:between w:val="nil"/>
        </w:pBdr>
        <w:spacing w:before="100" w:beforeAutospacing="1" w:after="100" w:afterAutospacing="1" w:line="240" w:lineRule="auto"/>
        <w:rPr>
          <w:rFonts w:ascii="Times New Roman" w:hAnsi="Times New Roman" w:cs="Times New Roman"/>
          <w:color w:val="000000"/>
          <w:sz w:val="24"/>
          <w:szCs w:val="24"/>
        </w:rPr>
      </w:pPr>
      <w:r w:rsidRPr="00584E23">
        <w:rPr>
          <w:rFonts w:ascii="Times New Roman" w:eastAsia="Times New Roman" w:hAnsi="Times New Roman" w:cs="Times New Roman"/>
          <w:bCs/>
          <w:color w:val="000000"/>
          <w:sz w:val="24"/>
          <w:szCs w:val="24"/>
        </w:rPr>
        <w:t xml:space="preserve">4.2 </w:t>
      </w:r>
      <w:r w:rsidR="00CE1EC6" w:rsidRPr="00584E23">
        <w:rPr>
          <w:rFonts w:ascii="Times New Roman" w:eastAsia="Times New Roman" w:hAnsi="Times New Roman" w:cs="Times New Roman"/>
          <w:bCs/>
          <w:color w:val="000000"/>
          <w:sz w:val="24"/>
          <w:szCs w:val="24"/>
        </w:rPr>
        <w:t xml:space="preserve">Designing and </w:t>
      </w:r>
      <w:r w:rsidR="000F493D">
        <w:rPr>
          <w:rFonts w:ascii="Times New Roman" w:eastAsia="Times New Roman" w:hAnsi="Times New Roman" w:cs="Times New Roman"/>
          <w:bCs/>
          <w:color w:val="000000"/>
          <w:sz w:val="24"/>
          <w:szCs w:val="24"/>
        </w:rPr>
        <w:t>I</w:t>
      </w:r>
      <w:r w:rsidR="00CE1EC6" w:rsidRPr="00584E23">
        <w:rPr>
          <w:rFonts w:ascii="Times New Roman" w:eastAsia="Times New Roman" w:hAnsi="Times New Roman" w:cs="Times New Roman"/>
          <w:bCs/>
          <w:color w:val="000000"/>
          <w:sz w:val="24"/>
          <w:szCs w:val="24"/>
        </w:rPr>
        <w:t xml:space="preserve">mplementing </w:t>
      </w:r>
      <w:r w:rsidR="000F493D">
        <w:rPr>
          <w:rFonts w:ascii="Times New Roman" w:eastAsia="Times New Roman" w:hAnsi="Times New Roman" w:cs="Times New Roman"/>
          <w:bCs/>
          <w:color w:val="000000"/>
          <w:sz w:val="24"/>
          <w:szCs w:val="24"/>
        </w:rPr>
        <w:t>S</w:t>
      </w:r>
      <w:r w:rsidR="00CE1EC6" w:rsidRPr="00584E23">
        <w:rPr>
          <w:rFonts w:ascii="Times New Roman" w:eastAsia="Times New Roman" w:hAnsi="Times New Roman" w:cs="Times New Roman"/>
          <w:bCs/>
          <w:color w:val="000000"/>
          <w:sz w:val="24"/>
          <w:szCs w:val="24"/>
        </w:rPr>
        <w:t>afeguards</w:t>
      </w:r>
      <w:r w:rsidR="00584E23" w:rsidRPr="00584E23">
        <w:rPr>
          <w:rFonts w:ascii="Times New Roman" w:eastAsia="Times New Roman" w:hAnsi="Times New Roman" w:cs="Times New Roman"/>
          <w:bCs/>
          <w:color w:val="000000"/>
          <w:sz w:val="24"/>
          <w:szCs w:val="24"/>
        </w:rPr>
        <w:t>:</w:t>
      </w:r>
      <w:r w:rsidR="00CE1EC6" w:rsidRPr="00584E23">
        <w:rPr>
          <w:rFonts w:ascii="Times New Roman" w:eastAsia="Times New Roman" w:hAnsi="Times New Roman" w:cs="Times New Roman"/>
          <w:bCs/>
          <w:color w:val="000000"/>
          <w:sz w:val="24"/>
          <w:szCs w:val="24"/>
        </w:rPr>
        <w:t xml:space="preserve"> The</w:t>
      </w:r>
      <w:r w:rsidR="00CE1EC6" w:rsidRPr="009F6FE5">
        <w:rPr>
          <w:rFonts w:ascii="Times New Roman" w:eastAsia="Times New Roman" w:hAnsi="Times New Roman" w:cs="Times New Roman"/>
          <w:color w:val="000000"/>
          <w:sz w:val="24"/>
          <w:szCs w:val="24"/>
        </w:rPr>
        <w:t xml:space="preserve"> risk assessment and analysis described above shall apply to all methods of handling or disposing of nonpublic financial information, whether in electronic, paper or other form. The Program Officer will, on a regular basis, implement safeguards to control the risks identified through such assessments and to regularly test or otherwise monitor the effectiveness of such safeguards. Such testing and monitoring may be accomplished through existing network monitoring and problem escalation procedures. </w:t>
      </w:r>
    </w:p>
    <w:p w14:paraId="6A78947A" w14:textId="3BB25027" w:rsidR="00CB610A" w:rsidRPr="00785D96" w:rsidRDefault="00584E23" w:rsidP="005B5843">
      <w:pPr>
        <w:pBdr>
          <w:top w:val="nil"/>
          <w:left w:val="nil"/>
          <w:bottom w:val="nil"/>
          <w:right w:val="nil"/>
          <w:between w:val="nil"/>
        </w:pBdr>
        <w:spacing w:before="100" w:beforeAutospacing="1" w:after="100" w:afterAutospacing="1" w:line="240" w:lineRule="auto"/>
        <w:rPr>
          <w:rFonts w:ascii="Times New Roman" w:hAnsi="Times New Roman" w:cs="Times New Roman"/>
          <w:bCs/>
          <w:color w:val="000000"/>
          <w:sz w:val="24"/>
          <w:szCs w:val="24"/>
        </w:rPr>
      </w:pPr>
      <w:r w:rsidRPr="00785D96">
        <w:rPr>
          <w:rFonts w:ascii="Times New Roman" w:eastAsia="Times New Roman" w:hAnsi="Times New Roman" w:cs="Times New Roman"/>
          <w:bCs/>
          <w:color w:val="000000"/>
          <w:sz w:val="24"/>
          <w:szCs w:val="24"/>
        </w:rPr>
        <w:t xml:space="preserve">4.3 </w:t>
      </w:r>
      <w:r w:rsidR="00CE1EC6" w:rsidRPr="00785D96">
        <w:rPr>
          <w:rFonts w:ascii="Times New Roman" w:eastAsia="Times New Roman" w:hAnsi="Times New Roman" w:cs="Times New Roman"/>
          <w:bCs/>
          <w:color w:val="000000"/>
          <w:sz w:val="24"/>
          <w:szCs w:val="24"/>
        </w:rPr>
        <w:t xml:space="preserve">Overseeing </w:t>
      </w:r>
      <w:r w:rsidR="000F493D">
        <w:rPr>
          <w:rFonts w:ascii="Times New Roman" w:eastAsia="Times New Roman" w:hAnsi="Times New Roman" w:cs="Times New Roman"/>
          <w:bCs/>
          <w:color w:val="000000"/>
          <w:sz w:val="24"/>
          <w:szCs w:val="24"/>
        </w:rPr>
        <w:t>S</w:t>
      </w:r>
      <w:r w:rsidR="00CE1EC6" w:rsidRPr="00785D96">
        <w:rPr>
          <w:rFonts w:ascii="Times New Roman" w:eastAsia="Times New Roman" w:hAnsi="Times New Roman" w:cs="Times New Roman"/>
          <w:bCs/>
          <w:color w:val="000000"/>
          <w:sz w:val="24"/>
          <w:szCs w:val="24"/>
        </w:rPr>
        <w:t xml:space="preserve">ervice </w:t>
      </w:r>
      <w:r w:rsidR="000F493D">
        <w:rPr>
          <w:rFonts w:ascii="Times New Roman" w:eastAsia="Times New Roman" w:hAnsi="Times New Roman" w:cs="Times New Roman"/>
          <w:bCs/>
          <w:color w:val="000000"/>
          <w:sz w:val="24"/>
          <w:szCs w:val="24"/>
        </w:rPr>
        <w:t>P</w:t>
      </w:r>
      <w:r w:rsidR="00CE1EC6" w:rsidRPr="00785D96">
        <w:rPr>
          <w:rFonts w:ascii="Times New Roman" w:eastAsia="Times New Roman" w:hAnsi="Times New Roman" w:cs="Times New Roman"/>
          <w:bCs/>
          <w:color w:val="000000"/>
          <w:sz w:val="24"/>
          <w:szCs w:val="24"/>
        </w:rPr>
        <w:t>roviders</w:t>
      </w:r>
      <w:r w:rsidR="00785D96">
        <w:rPr>
          <w:rFonts w:ascii="Times New Roman" w:eastAsia="Times New Roman" w:hAnsi="Times New Roman" w:cs="Times New Roman"/>
          <w:bCs/>
          <w:color w:val="000000"/>
          <w:sz w:val="24"/>
          <w:szCs w:val="24"/>
        </w:rPr>
        <w:t>:</w:t>
      </w:r>
      <w:r w:rsidR="00CE1EC6" w:rsidRPr="00785D96">
        <w:rPr>
          <w:rFonts w:ascii="Times New Roman" w:eastAsia="Times New Roman" w:hAnsi="Times New Roman" w:cs="Times New Roman"/>
          <w:bCs/>
          <w:color w:val="000000"/>
          <w:sz w:val="24"/>
          <w:szCs w:val="24"/>
        </w:rPr>
        <w:t xml:space="preserve"> </w:t>
      </w:r>
      <w:r w:rsidR="00CE1EC6" w:rsidRPr="009F6FE5">
        <w:rPr>
          <w:rFonts w:ascii="Times New Roman" w:eastAsia="Times New Roman" w:hAnsi="Times New Roman" w:cs="Times New Roman"/>
          <w:color w:val="000000"/>
          <w:sz w:val="24"/>
          <w:szCs w:val="24"/>
        </w:rPr>
        <w:t>The Program Officer shall coordinate with those responsible for the third</w:t>
      </w:r>
      <w:r w:rsidR="000F493D">
        <w:rPr>
          <w:rFonts w:ascii="Times New Roman" w:eastAsia="Times New Roman" w:hAnsi="Times New Roman" w:cs="Times New Roman"/>
          <w:color w:val="000000"/>
          <w:sz w:val="24"/>
          <w:szCs w:val="24"/>
        </w:rPr>
        <w:t>-</w:t>
      </w:r>
      <w:r w:rsidR="00CE1EC6" w:rsidRPr="009F6FE5">
        <w:rPr>
          <w:rFonts w:ascii="Times New Roman" w:eastAsia="Times New Roman" w:hAnsi="Times New Roman" w:cs="Times New Roman"/>
          <w:color w:val="000000"/>
          <w:sz w:val="24"/>
          <w:szCs w:val="24"/>
        </w:rPr>
        <w:t xml:space="preserve">party service procurement activities among the </w:t>
      </w:r>
      <w:r w:rsidR="00A054C8">
        <w:rPr>
          <w:rFonts w:ascii="Times New Roman" w:eastAsia="Times New Roman" w:hAnsi="Times New Roman" w:cs="Times New Roman"/>
          <w:color w:val="000000"/>
          <w:sz w:val="24"/>
          <w:szCs w:val="24"/>
        </w:rPr>
        <w:t>DoIT</w:t>
      </w:r>
      <w:r w:rsidR="00CE1EC6" w:rsidRPr="009F6FE5">
        <w:rPr>
          <w:rFonts w:ascii="Times New Roman" w:eastAsia="Times New Roman" w:hAnsi="Times New Roman" w:cs="Times New Roman"/>
          <w:color w:val="000000"/>
          <w:sz w:val="24"/>
          <w:szCs w:val="24"/>
        </w:rPr>
        <w:t xml:space="preserve"> and other affected departments to raise awareness of, and to institute methods for, selecting and retaining only those service providers that are capable of maintaining appropriate safeguards for nonpublic financial information of students and other third parties to which they will have access. In addition, the Program Officer will work with the Office of General Counsel or other designated institutional offic</w:t>
      </w:r>
      <w:r w:rsidR="000F493D">
        <w:rPr>
          <w:rFonts w:ascii="Times New Roman" w:eastAsia="Times New Roman" w:hAnsi="Times New Roman" w:cs="Times New Roman"/>
          <w:color w:val="000000"/>
          <w:sz w:val="24"/>
          <w:szCs w:val="24"/>
        </w:rPr>
        <w:t>ial</w:t>
      </w:r>
      <w:r w:rsidR="00CE1EC6" w:rsidRPr="009F6FE5">
        <w:rPr>
          <w:rFonts w:ascii="Times New Roman" w:eastAsia="Times New Roman" w:hAnsi="Times New Roman" w:cs="Times New Roman"/>
          <w:color w:val="000000"/>
          <w:sz w:val="24"/>
          <w:szCs w:val="24"/>
        </w:rPr>
        <w:t xml:space="preserve"> to develop and incorporate standard, contractual protections applicable to third</w:t>
      </w:r>
      <w:r w:rsidR="000F493D">
        <w:rPr>
          <w:rFonts w:ascii="Times New Roman" w:eastAsia="Times New Roman" w:hAnsi="Times New Roman" w:cs="Times New Roman"/>
          <w:color w:val="000000"/>
          <w:sz w:val="24"/>
          <w:szCs w:val="24"/>
        </w:rPr>
        <w:t>-</w:t>
      </w:r>
      <w:r w:rsidR="00CE1EC6" w:rsidRPr="009F6FE5">
        <w:rPr>
          <w:rFonts w:ascii="Times New Roman" w:eastAsia="Times New Roman" w:hAnsi="Times New Roman" w:cs="Times New Roman"/>
          <w:color w:val="000000"/>
          <w:sz w:val="24"/>
          <w:szCs w:val="24"/>
        </w:rPr>
        <w:t xml:space="preserve">party service providers, which will require such providers to implement and maintain appropriate safeguards. Any deviation from these standard provisions will require the approval of the Office of General Counsel or other designated institutional official. These standards shall apply to all existing and future contracts entered into with such </w:t>
      </w:r>
      <w:r w:rsidR="000F493D" w:rsidRPr="009F6FE5">
        <w:rPr>
          <w:rFonts w:ascii="Times New Roman" w:eastAsia="Times New Roman" w:hAnsi="Times New Roman" w:cs="Times New Roman"/>
          <w:color w:val="000000"/>
          <w:sz w:val="24"/>
          <w:szCs w:val="24"/>
        </w:rPr>
        <w:t>third-party</w:t>
      </w:r>
      <w:r w:rsidR="00CE1EC6" w:rsidRPr="009F6FE5">
        <w:rPr>
          <w:rFonts w:ascii="Times New Roman" w:eastAsia="Times New Roman" w:hAnsi="Times New Roman" w:cs="Times New Roman"/>
          <w:color w:val="000000"/>
          <w:sz w:val="24"/>
          <w:szCs w:val="24"/>
        </w:rPr>
        <w:t xml:space="preserve"> service providers.</w:t>
      </w:r>
    </w:p>
    <w:p w14:paraId="6A78947C" w14:textId="7465BA9E" w:rsidR="00CB610A" w:rsidRPr="00785D96"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bCs/>
          <w:sz w:val="24"/>
          <w:szCs w:val="24"/>
        </w:rPr>
      </w:pPr>
      <w:r w:rsidRPr="00785D96">
        <w:rPr>
          <w:rFonts w:ascii="Times New Roman" w:eastAsia="Times New Roman" w:hAnsi="Times New Roman" w:cs="Times New Roman"/>
          <w:bCs/>
          <w:color w:val="000000"/>
          <w:sz w:val="24"/>
          <w:szCs w:val="24"/>
        </w:rPr>
        <w:t>4.4 Adjustments to Program</w:t>
      </w:r>
      <w:r w:rsidR="00785D96">
        <w:rPr>
          <w:rFonts w:ascii="Times New Roman" w:eastAsia="Times New Roman" w:hAnsi="Times New Roman" w:cs="Times New Roman"/>
          <w:bCs/>
          <w:color w:val="000000"/>
          <w:sz w:val="24"/>
          <w:szCs w:val="24"/>
        </w:rPr>
        <w:t>:</w:t>
      </w:r>
      <w:r w:rsidRPr="00785D96">
        <w:rPr>
          <w:rFonts w:ascii="Times New Roman" w:eastAsia="Times New Roman" w:hAnsi="Times New Roman" w:cs="Times New Roman"/>
          <w:bCs/>
          <w:color w:val="000000"/>
          <w:sz w:val="24"/>
          <w:szCs w:val="24"/>
        </w:rPr>
        <w:t xml:space="preserve"> </w:t>
      </w:r>
      <w:r w:rsidRPr="009F6FE5">
        <w:rPr>
          <w:rFonts w:ascii="Times New Roman" w:eastAsia="Times New Roman" w:hAnsi="Times New Roman" w:cs="Times New Roman"/>
          <w:color w:val="000000"/>
          <w:sz w:val="24"/>
          <w:szCs w:val="24"/>
        </w:rPr>
        <w:t xml:space="preserve">The Program Officer is responsible for evaluating and adjusting the </w:t>
      </w:r>
      <w:r w:rsidR="000F493D">
        <w:rPr>
          <w:rFonts w:ascii="Times New Roman" w:eastAsia="Times New Roman" w:hAnsi="Times New Roman" w:cs="Times New Roman"/>
          <w:color w:val="000000"/>
          <w:sz w:val="24"/>
          <w:szCs w:val="24"/>
        </w:rPr>
        <w:t>Regulation</w:t>
      </w:r>
      <w:r w:rsidRPr="009F6FE5">
        <w:rPr>
          <w:rFonts w:ascii="Times New Roman" w:eastAsia="Times New Roman" w:hAnsi="Times New Roman" w:cs="Times New Roman"/>
          <w:color w:val="000000"/>
          <w:sz w:val="24"/>
          <w:szCs w:val="24"/>
        </w:rPr>
        <w:t xml:space="preserve"> based on the risk identification and assessment activities undertaken pursuant to the </w:t>
      </w:r>
      <w:r w:rsidR="000F493D">
        <w:rPr>
          <w:rFonts w:ascii="Times New Roman" w:eastAsia="Times New Roman" w:hAnsi="Times New Roman" w:cs="Times New Roman"/>
          <w:color w:val="000000"/>
          <w:sz w:val="24"/>
          <w:szCs w:val="24"/>
        </w:rPr>
        <w:t>Regulation</w:t>
      </w:r>
      <w:r w:rsidRPr="009F6FE5">
        <w:rPr>
          <w:rFonts w:ascii="Times New Roman" w:eastAsia="Times New Roman" w:hAnsi="Times New Roman" w:cs="Times New Roman"/>
          <w:color w:val="000000"/>
          <w:sz w:val="24"/>
          <w:szCs w:val="24"/>
        </w:rPr>
        <w:t xml:space="preserve">, as well as any material changes to the </w:t>
      </w:r>
      <w:r w:rsidR="000F493D">
        <w:rPr>
          <w:rFonts w:ascii="Times New Roman" w:eastAsia="Times New Roman" w:hAnsi="Times New Roman" w:cs="Times New Roman"/>
          <w:color w:val="000000"/>
          <w:sz w:val="24"/>
          <w:szCs w:val="24"/>
        </w:rPr>
        <w:t>i</w:t>
      </w:r>
      <w:r w:rsidRPr="009F6FE5">
        <w:rPr>
          <w:rFonts w:ascii="Times New Roman" w:eastAsia="Times New Roman" w:hAnsi="Times New Roman" w:cs="Times New Roman"/>
          <w:color w:val="000000"/>
          <w:sz w:val="24"/>
          <w:szCs w:val="24"/>
        </w:rPr>
        <w:t xml:space="preserve">nstitution’s operations or other circumstances that may have a material impact on the </w:t>
      </w:r>
      <w:r w:rsidR="000F493D">
        <w:rPr>
          <w:rFonts w:ascii="Times New Roman" w:eastAsia="Times New Roman" w:hAnsi="Times New Roman" w:cs="Times New Roman"/>
          <w:color w:val="000000"/>
          <w:sz w:val="24"/>
          <w:szCs w:val="24"/>
        </w:rPr>
        <w:t>Regulation</w:t>
      </w:r>
      <w:r w:rsidRPr="009F6FE5">
        <w:rPr>
          <w:rFonts w:ascii="Times New Roman" w:eastAsia="Times New Roman" w:hAnsi="Times New Roman" w:cs="Times New Roman"/>
          <w:color w:val="000000"/>
          <w:sz w:val="24"/>
          <w:szCs w:val="24"/>
        </w:rPr>
        <w:t xml:space="preserve">. </w:t>
      </w:r>
    </w:p>
    <w:p w14:paraId="377AD29D" w14:textId="5EAA8EC5" w:rsidR="006D68CE" w:rsidRPr="006D68CE" w:rsidRDefault="006D68CE" w:rsidP="006D68CE">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b/>
          <w:color w:val="000000"/>
          <w:sz w:val="24"/>
          <w:szCs w:val="24"/>
        </w:rPr>
      </w:pPr>
      <w:r w:rsidRPr="006D68CE">
        <w:rPr>
          <w:rFonts w:ascii="Times New Roman" w:eastAsia="Times New Roman" w:hAnsi="Times New Roman" w:cs="Times New Roman"/>
          <w:b/>
          <w:color w:val="000000"/>
          <w:sz w:val="24"/>
          <w:szCs w:val="24"/>
        </w:rPr>
        <w:t xml:space="preserve">5. RESPONDING TO SECURITY AND ABUSE INCIDENTS: </w:t>
      </w:r>
    </w:p>
    <w:p w14:paraId="6A78947E" w14:textId="028C5D22" w:rsidR="00CB610A" w:rsidRPr="006D68CE" w:rsidRDefault="006D68CE" w:rsidP="006D68CE">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5.1 </w:t>
      </w:r>
      <w:r w:rsidR="00CE1EC6" w:rsidRPr="009F6FE5">
        <w:rPr>
          <w:rFonts w:ascii="Times New Roman" w:eastAsia="Times New Roman" w:hAnsi="Times New Roman" w:cs="Times New Roman"/>
          <w:sz w:val="24"/>
          <w:szCs w:val="24"/>
        </w:rPr>
        <w:t xml:space="preserve">All users have the responsibility to report any discovered unauthorized access attempts or other improper usage of UNCP computers, networks, or other information processing systems. If a security or abuse problem with any university computer or network facility is observed by or reported to a user, such user shall immediately report the same to the </w:t>
      </w:r>
      <w:r w:rsidR="00A054C8">
        <w:rPr>
          <w:rFonts w:ascii="Times New Roman" w:eastAsia="Times New Roman" w:hAnsi="Times New Roman" w:cs="Times New Roman"/>
          <w:sz w:val="24"/>
          <w:szCs w:val="24"/>
        </w:rPr>
        <w:t>DoIT</w:t>
      </w:r>
      <w:r w:rsidR="00CE1EC6" w:rsidRPr="009F6FE5">
        <w:rPr>
          <w:rFonts w:ascii="Times New Roman" w:eastAsia="Times New Roman" w:hAnsi="Times New Roman" w:cs="Times New Roman"/>
          <w:sz w:val="24"/>
          <w:szCs w:val="24"/>
        </w:rPr>
        <w:t xml:space="preserve">. </w:t>
      </w:r>
    </w:p>
    <w:p w14:paraId="6A78947F" w14:textId="5871176D" w:rsidR="00CB610A" w:rsidRPr="009F6FE5" w:rsidRDefault="006D68CE"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b/>
          <w:color w:val="000000"/>
          <w:sz w:val="24"/>
          <w:szCs w:val="24"/>
        </w:rPr>
      </w:pPr>
      <w:r w:rsidRPr="009F6FE5">
        <w:rPr>
          <w:rFonts w:ascii="Times New Roman" w:eastAsia="Times New Roman" w:hAnsi="Times New Roman" w:cs="Times New Roman"/>
          <w:b/>
          <w:color w:val="000000"/>
          <w:sz w:val="24"/>
          <w:szCs w:val="24"/>
        </w:rPr>
        <w:t>6. RANGE OF DISCIPLINARY SANCTIONS</w:t>
      </w:r>
    </w:p>
    <w:p w14:paraId="6A789480" w14:textId="600E7FD8"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color w:val="000000"/>
          <w:sz w:val="24"/>
          <w:szCs w:val="24"/>
        </w:rPr>
      </w:pPr>
      <w:r w:rsidRPr="009F6FE5">
        <w:rPr>
          <w:rFonts w:ascii="Times New Roman" w:eastAsia="Times New Roman" w:hAnsi="Times New Roman" w:cs="Times New Roman"/>
          <w:color w:val="000000"/>
          <w:sz w:val="24"/>
          <w:szCs w:val="24"/>
        </w:rPr>
        <w:lastRenderedPageBreak/>
        <w:t xml:space="preserve">6.1 Persons in violation of this </w:t>
      </w:r>
      <w:r w:rsidR="000F493D">
        <w:rPr>
          <w:rFonts w:ascii="Times New Roman" w:eastAsia="Times New Roman" w:hAnsi="Times New Roman" w:cs="Times New Roman"/>
          <w:color w:val="000000"/>
          <w:sz w:val="24"/>
          <w:szCs w:val="24"/>
        </w:rPr>
        <w:t>Regulation</w:t>
      </w:r>
      <w:r w:rsidRPr="009F6FE5">
        <w:rPr>
          <w:rFonts w:ascii="Times New Roman" w:eastAsia="Times New Roman" w:hAnsi="Times New Roman" w:cs="Times New Roman"/>
          <w:color w:val="000000"/>
          <w:sz w:val="24"/>
          <w:szCs w:val="24"/>
        </w:rPr>
        <w:t xml:space="preserve"> are subject to a full range of sanctions, including, but not limited to, the loss of computer or network access privileges, disciplinary action, and dismissal from </w:t>
      </w:r>
      <w:r w:rsidR="00563483">
        <w:rPr>
          <w:rFonts w:ascii="Times New Roman" w:eastAsia="Times New Roman" w:hAnsi="Times New Roman" w:cs="Times New Roman"/>
          <w:color w:val="000000"/>
          <w:sz w:val="24"/>
          <w:szCs w:val="24"/>
        </w:rPr>
        <w:t>UNCP</w:t>
      </w:r>
      <w:r w:rsidRPr="009F6FE5">
        <w:rPr>
          <w:rFonts w:ascii="Times New Roman" w:eastAsia="Times New Roman" w:hAnsi="Times New Roman" w:cs="Times New Roman"/>
          <w:color w:val="000000"/>
          <w:sz w:val="24"/>
          <w:szCs w:val="24"/>
        </w:rPr>
        <w:t>. Any sanctions against employees will be imposed through procedures consistent with any applicable state regulations. Some violations may constitute criminal or civil offenses, as defined by local, state, and federal laws and the university may prosecute any such violations to the full extent of the law.</w:t>
      </w:r>
    </w:p>
    <w:p w14:paraId="6A789481" w14:textId="590781C8" w:rsidR="00CB610A" w:rsidRPr="009F6FE5" w:rsidRDefault="00CE1EC6" w:rsidP="005B5843">
      <w:pPr>
        <w:pBdr>
          <w:top w:val="nil"/>
          <w:left w:val="nil"/>
          <w:bottom w:val="nil"/>
          <w:right w:val="nil"/>
          <w:between w:val="nil"/>
        </w:pBdr>
        <w:spacing w:before="100" w:beforeAutospacing="1" w:after="100" w:afterAutospacing="1" w:line="240" w:lineRule="auto"/>
        <w:rPr>
          <w:rFonts w:ascii="Times New Roman" w:eastAsia="Times New Roman" w:hAnsi="Times New Roman" w:cs="Times New Roman"/>
          <w:color w:val="000000"/>
          <w:sz w:val="24"/>
          <w:szCs w:val="24"/>
        </w:rPr>
      </w:pPr>
      <w:bookmarkStart w:id="2" w:name="_gjdgxs" w:colFirst="0" w:colLast="0"/>
      <w:bookmarkEnd w:id="2"/>
      <w:r w:rsidRPr="009F6FE5">
        <w:rPr>
          <w:rFonts w:ascii="Times New Roman" w:eastAsia="Times New Roman" w:hAnsi="Times New Roman" w:cs="Times New Roman"/>
          <w:color w:val="000000"/>
          <w:sz w:val="24"/>
          <w:szCs w:val="24"/>
        </w:rPr>
        <w:t xml:space="preserve">6.2 UNCP may suspend computer or network access privileges immediately and without prior notice to the user if necessary to preserve the safety or integrity of UNCP’s network or to prevent or investigate violation of applicable federal, state or local law or UNCP policy. </w:t>
      </w:r>
    </w:p>
    <w:sectPr w:rsidR="00CB610A" w:rsidRPr="009F6FE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7814C" w14:textId="77777777" w:rsidR="009E1167" w:rsidRDefault="009E1167">
      <w:pPr>
        <w:spacing w:after="0" w:line="240" w:lineRule="auto"/>
      </w:pPr>
      <w:r>
        <w:separator/>
      </w:r>
    </w:p>
  </w:endnote>
  <w:endnote w:type="continuationSeparator" w:id="0">
    <w:p w14:paraId="7B9EE7FF" w14:textId="77777777" w:rsidR="009E1167" w:rsidRDefault="009E1167">
      <w:pPr>
        <w:spacing w:after="0" w:line="240" w:lineRule="auto"/>
      </w:pPr>
      <w:r>
        <w:continuationSeparator/>
      </w:r>
    </w:p>
  </w:endnote>
  <w:endnote w:type="continuationNotice" w:id="1">
    <w:p w14:paraId="60E509CE" w14:textId="77777777" w:rsidR="00F642C9" w:rsidRDefault="00F642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9488" w14:textId="77777777" w:rsidR="00CB610A" w:rsidRDefault="00CB610A">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9489" w14:textId="77777777" w:rsidR="00CB610A" w:rsidRDefault="00CB610A">
    <w:pPr>
      <w:pBdr>
        <w:top w:val="nil"/>
        <w:left w:val="nil"/>
        <w:bottom w:val="nil"/>
        <w:right w:val="nil"/>
        <w:between w:val="nil"/>
      </w:pBd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948B" w14:textId="77777777" w:rsidR="00CB610A" w:rsidRDefault="00CB610A">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F66E4" w14:textId="77777777" w:rsidR="009E1167" w:rsidRDefault="009E1167">
      <w:pPr>
        <w:spacing w:after="0" w:line="240" w:lineRule="auto"/>
      </w:pPr>
      <w:r>
        <w:separator/>
      </w:r>
    </w:p>
  </w:footnote>
  <w:footnote w:type="continuationSeparator" w:id="0">
    <w:p w14:paraId="7BFADBA9" w14:textId="77777777" w:rsidR="009E1167" w:rsidRDefault="009E1167">
      <w:pPr>
        <w:spacing w:after="0" w:line="240" w:lineRule="auto"/>
      </w:pPr>
      <w:r>
        <w:continuationSeparator/>
      </w:r>
    </w:p>
  </w:footnote>
  <w:footnote w:type="continuationNotice" w:id="1">
    <w:p w14:paraId="7FA22EBD" w14:textId="77777777" w:rsidR="00F642C9" w:rsidRDefault="00F642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9486" w14:textId="77777777" w:rsidR="00CB610A" w:rsidRDefault="00CB610A">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9487" w14:textId="77777777" w:rsidR="00CB610A" w:rsidRDefault="00CB610A">
    <w:pPr>
      <w:pBdr>
        <w:top w:val="nil"/>
        <w:left w:val="nil"/>
        <w:bottom w:val="nil"/>
        <w:right w:val="nil"/>
        <w:between w:val="nil"/>
      </w:pBdr>
      <w:tabs>
        <w:tab w:val="left" w:pos="5040"/>
      </w:tabs>
      <w:spacing w:after="60"/>
      <w:rPr>
        <w:rFonts w:ascii="Arial" w:eastAsia="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948A" w14:textId="77777777" w:rsidR="00CB610A" w:rsidRDefault="00CB610A">
    <w:pPr>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389E"/>
    <w:multiLevelType w:val="multilevel"/>
    <w:tmpl w:val="7C48769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3B96E72"/>
    <w:multiLevelType w:val="hybridMultilevel"/>
    <w:tmpl w:val="A5EA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61EB0"/>
    <w:multiLevelType w:val="hybridMultilevel"/>
    <w:tmpl w:val="1E46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85A06"/>
    <w:multiLevelType w:val="multilevel"/>
    <w:tmpl w:val="DE002FE6"/>
    <w:lvl w:ilvl="0">
      <w:start w:val="4"/>
      <w:numFmt w:val="decimal"/>
      <w:lvlText w:val="%1"/>
      <w:lvlJc w:val="left"/>
      <w:pPr>
        <w:ind w:left="480" w:hanging="480"/>
      </w:pPr>
      <w:rPr>
        <w:rFonts w:ascii="Times New Roman" w:eastAsia="Times New Roman" w:hAnsi="Times New Roman" w:cs="Times New Roman"/>
        <w:b/>
      </w:rPr>
    </w:lvl>
    <w:lvl w:ilvl="1">
      <w:start w:val="1"/>
      <w:numFmt w:val="decimal"/>
      <w:lvlText w:val="%1.%2"/>
      <w:lvlJc w:val="left"/>
      <w:pPr>
        <w:ind w:left="480" w:hanging="480"/>
      </w:pPr>
      <w:rPr>
        <w:rFonts w:ascii="Times New Roman" w:eastAsia="Times New Roman" w:hAnsi="Times New Roman" w:cs="Times New Roman"/>
        <w:b/>
      </w:rPr>
    </w:lvl>
    <w:lvl w:ilvl="2">
      <w:start w:val="2"/>
      <w:numFmt w:val="decimal"/>
      <w:lvlText w:val="%1.%2.%3"/>
      <w:lvlJc w:val="left"/>
      <w:pPr>
        <w:ind w:left="720" w:hanging="720"/>
      </w:pPr>
      <w:rPr>
        <w:rFonts w:ascii="Times New Roman" w:eastAsia="Times New Roman" w:hAnsi="Times New Roman" w:cs="Times New Roman"/>
        <w:b/>
      </w:rPr>
    </w:lvl>
    <w:lvl w:ilvl="3">
      <w:start w:val="1"/>
      <w:numFmt w:val="decimal"/>
      <w:lvlText w:val="%1.%2.%3.%4"/>
      <w:lvlJc w:val="left"/>
      <w:pPr>
        <w:ind w:left="720" w:hanging="720"/>
      </w:pPr>
      <w:rPr>
        <w:rFonts w:ascii="Times New Roman" w:eastAsia="Times New Roman" w:hAnsi="Times New Roman" w:cs="Times New Roman"/>
        <w:b/>
      </w:rPr>
    </w:lvl>
    <w:lvl w:ilvl="4">
      <w:start w:val="1"/>
      <w:numFmt w:val="decimal"/>
      <w:lvlText w:val="%1.%2.%3.%4.%5"/>
      <w:lvlJc w:val="left"/>
      <w:pPr>
        <w:ind w:left="1080" w:hanging="1080"/>
      </w:pPr>
      <w:rPr>
        <w:rFonts w:ascii="Times New Roman" w:eastAsia="Times New Roman" w:hAnsi="Times New Roman" w:cs="Times New Roman"/>
        <w:b/>
      </w:rPr>
    </w:lvl>
    <w:lvl w:ilvl="5">
      <w:start w:val="1"/>
      <w:numFmt w:val="decimal"/>
      <w:lvlText w:val="%1.%2.%3.%4.%5.%6"/>
      <w:lvlJc w:val="left"/>
      <w:pPr>
        <w:ind w:left="1080" w:hanging="1080"/>
      </w:pPr>
      <w:rPr>
        <w:rFonts w:ascii="Times New Roman" w:eastAsia="Times New Roman" w:hAnsi="Times New Roman" w:cs="Times New Roman"/>
        <w:b/>
      </w:rPr>
    </w:lvl>
    <w:lvl w:ilvl="6">
      <w:start w:val="1"/>
      <w:numFmt w:val="decimal"/>
      <w:lvlText w:val="%1.%2.%3.%4.%5.%6.%7"/>
      <w:lvlJc w:val="left"/>
      <w:pPr>
        <w:ind w:left="1440" w:hanging="1440"/>
      </w:pPr>
      <w:rPr>
        <w:rFonts w:ascii="Times New Roman" w:eastAsia="Times New Roman" w:hAnsi="Times New Roman" w:cs="Times New Roman"/>
        <w:b/>
      </w:rPr>
    </w:lvl>
    <w:lvl w:ilvl="7">
      <w:start w:val="1"/>
      <w:numFmt w:val="decimal"/>
      <w:lvlText w:val="%1.%2.%3.%4.%5.%6.%7.%8"/>
      <w:lvlJc w:val="left"/>
      <w:pPr>
        <w:ind w:left="1440" w:hanging="1440"/>
      </w:pPr>
      <w:rPr>
        <w:rFonts w:ascii="Times New Roman" w:eastAsia="Times New Roman" w:hAnsi="Times New Roman" w:cs="Times New Roman"/>
        <w:b/>
      </w:rPr>
    </w:lvl>
    <w:lvl w:ilvl="8">
      <w:start w:val="1"/>
      <w:numFmt w:val="decimal"/>
      <w:lvlText w:val="%1.%2.%3.%4.%5.%6.%7.%8.%9"/>
      <w:lvlJc w:val="left"/>
      <w:pPr>
        <w:ind w:left="1800" w:hanging="1800"/>
      </w:pPr>
      <w:rPr>
        <w:rFonts w:ascii="Times New Roman" w:eastAsia="Times New Roman" w:hAnsi="Times New Roman" w:cs="Times New Roman"/>
        <w:b/>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10A"/>
    <w:rsid w:val="000355E1"/>
    <w:rsid w:val="000B6414"/>
    <w:rsid w:val="000F493D"/>
    <w:rsid w:val="00100053"/>
    <w:rsid w:val="00200084"/>
    <w:rsid w:val="00205008"/>
    <w:rsid w:val="00367079"/>
    <w:rsid w:val="00437800"/>
    <w:rsid w:val="004623FC"/>
    <w:rsid w:val="00563483"/>
    <w:rsid w:val="00584E23"/>
    <w:rsid w:val="00594633"/>
    <w:rsid w:val="00595BD0"/>
    <w:rsid w:val="005B5843"/>
    <w:rsid w:val="00662795"/>
    <w:rsid w:val="006D68CE"/>
    <w:rsid w:val="006E32B7"/>
    <w:rsid w:val="00706588"/>
    <w:rsid w:val="00784F1E"/>
    <w:rsid w:val="00785D96"/>
    <w:rsid w:val="00857513"/>
    <w:rsid w:val="00871261"/>
    <w:rsid w:val="00972E14"/>
    <w:rsid w:val="009A6054"/>
    <w:rsid w:val="009E1167"/>
    <w:rsid w:val="009F6FE5"/>
    <w:rsid w:val="00A054C8"/>
    <w:rsid w:val="00A7245D"/>
    <w:rsid w:val="00B745C0"/>
    <w:rsid w:val="00B77FAC"/>
    <w:rsid w:val="00CB610A"/>
    <w:rsid w:val="00CE1EC6"/>
    <w:rsid w:val="00DD5001"/>
    <w:rsid w:val="00E71CFB"/>
    <w:rsid w:val="00E96788"/>
    <w:rsid w:val="00F6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945D"/>
  <w15:docId w15:val="{01569474-34D0-4121-89A9-9C57E6EC8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0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053"/>
    <w:rPr>
      <w:rFonts w:ascii="Segoe UI" w:hAnsi="Segoe UI" w:cs="Segoe UI"/>
      <w:sz w:val="18"/>
      <w:szCs w:val="18"/>
    </w:rPr>
  </w:style>
  <w:style w:type="character" w:styleId="CommentReference">
    <w:name w:val="annotation reference"/>
    <w:basedOn w:val="DefaultParagraphFont"/>
    <w:uiPriority w:val="99"/>
    <w:semiHidden/>
    <w:unhideWhenUsed/>
    <w:rsid w:val="005B5843"/>
    <w:rPr>
      <w:sz w:val="16"/>
      <w:szCs w:val="16"/>
    </w:rPr>
  </w:style>
  <w:style w:type="paragraph" w:styleId="CommentText">
    <w:name w:val="annotation text"/>
    <w:basedOn w:val="Normal"/>
    <w:link w:val="CommentTextChar"/>
    <w:uiPriority w:val="99"/>
    <w:semiHidden/>
    <w:unhideWhenUsed/>
    <w:rsid w:val="005B5843"/>
    <w:pPr>
      <w:spacing w:line="240" w:lineRule="auto"/>
    </w:pPr>
    <w:rPr>
      <w:sz w:val="20"/>
      <w:szCs w:val="20"/>
    </w:rPr>
  </w:style>
  <w:style w:type="character" w:customStyle="1" w:styleId="CommentTextChar">
    <w:name w:val="Comment Text Char"/>
    <w:basedOn w:val="DefaultParagraphFont"/>
    <w:link w:val="CommentText"/>
    <w:uiPriority w:val="99"/>
    <w:semiHidden/>
    <w:rsid w:val="005B5843"/>
    <w:rPr>
      <w:sz w:val="20"/>
      <w:szCs w:val="20"/>
    </w:rPr>
  </w:style>
  <w:style w:type="paragraph" w:styleId="CommentSubject">
    <w:name w:val="annotation subject"/>
    <w:basedOn w:val="CommentText"/>
    <w:next w:val="CommentText"/>
    <w:link w:val="CommentSubjectChar"/>
    <w:uiPriority w:val="99"/>
    <w:semiHidden/>
    <w:unhideWhenUsed/>
    <w:rsid w:val="005B5843"/>
    <w:rPr>
      <w:b/>
      <w:bCs/>
    </w:rPr>
  </w:style>
  <w:style w:type="character" w:customStyle="1" w:styleId="CommentSubjectChar">
    <w:name w:val="Comment Subject Char"/>
    <w:basedOn w:val="CommentTextChar"/>
    <w:link w:val="CommentSubject"/>
    <w:uiPriority w:val="99"/>
    <w:semiHidden/>
    <w:rsid w:val="005B5843"/>
    <w:rPr>
      <w:b/>
      <w:bCs/>
      <w:sz w:val="20"/>
      <w:szCs w:val="20"/>
    </w:rPr>
  </w:style>
  <w:style w:type="paragraph" w:styleId="ListParagraph">
    <w:name w:val="List Paragraph"/>
    <w:basedOn w:val="Normal"/>
    <w:uiPriority w:val="34"/>
    <w:qFormat/>
    <w:rsid w:val="005B5843"/>
    <w:pPr>
      <w:ind w:left="720"/>
      <w:contextualSpacing/>
    </w:pPr>
  </w:style>
  <w:style w:type="paragraph" w:styleId="Header">
    <w:name w:val="header"/>
    <w:basedOn w:val="Normal"/>
    <w:link w:val="HeaderChar"/>
    <w:uiPriority w:val="99"/>
    <w:semiHidden/>
    <w:unhideWhenUsed/>
    <w:rsid w:val="00F642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642C9"/>
  </w:style>
  <w:style w:type="paragraph" w:styleId="Footer">
    <w:name w:val="footer"/>
    <w:basedOn w:val="Normal"/>
    <w:link w:val="FooterChar"/>
    <w:uiPriority w:val="99"/>
    <w:semiHidden/>
    <w:unhideWhenUsed/>
    <w:rsid w:val="00F642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4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fap.ed.gov/eannouncements/Cyber.htm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po.gov/fdsys/pkg/PLAW-106publ102/pdf/PLAW-106publ102.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1E27EA118F424B94D9FBD86B6235E8" ma:contentTypeVersion="6" ma:contentTypeDescription="Create a new document." ma:contentTypeScope="" ma:versionID="e4ec6ce7c09b41ee7694ece9509e1a3b">
  <xsd:schema xmlns:xsd="http://www.w3.org/2001/XMLSchema" xmlns:xs="http://www.w3.org/2001/XMLSchema" xmlns:p="http://schemas.microsoft.com/office/2006/metadata/properties" xmlns:ns2="173f0b10-4677-4343-a34a-ecca63a7b839" xmlns:ns3="9f51a92f-a9c7-4010-aefd-925b73c2c749" targetNamespace="http://schemas.microsoft.com/office/2006/metadata/properties" ma:root="true" ma:fieldsID="4bb9a534729483e34e8470ef295d0c4d" ns2:_="" ns3:_="">
    <xsd:import namespace="173f0b10-4677-4343-a34a-ecca63a7b839"/>
    <xsd:import namespace="9f51a92f-a9c7-4010-aefd-925b73c2c7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f0b10-4677-4343-a34a-ecca63a7b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51a92f-a9c7-4010-aefd-925b73c2c7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586478-CD98-4F60-AE43-F489AB52B009}">
  <ds:schemaRefs>
    <ds:schemaRef ds:uri="http://schemas.microsoft.com/sharepoint/v3/contenttype/forms"/>
  </ds:schemaRefs>
</ds:datastoreItem>
</file>

<file path=customXml/itemProps2.xml><?xml version="1.0" encoding="utf-8"?>
<ds:datastoreItem xmlns:ds="http://schemas.openxmlformats.org/officeDocument/2006/customXml" ds:itemID="{67ECB34F-3A02-4B05-9D67-BAA9E670B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f0b10-4677-4343-a34a-ecca63a7b839"/>
    <ds:schemaRef ds:uri="9f51a92f-a9c7-4010-aefd-925b73c2c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595A22-C8DB-4DBC-AF82-0F0335BB9A09}">
  <ds:schemaRefs>
    <ds:schemaRef ds:uri="http://purl.org/dc/elements/1.1/"/>
    <ds:schemaRef ds:uri="http://purl.org/dc/terms/"/>
    <ds:schemaRef ds:uri="http://www.w3.org/XML/1998/namespace"/>
    <ds:schemaRef ds:uri="http://schemas.microsoft.com/office/2006/documentManagement/types"/>
    <ds:schemaRef ds:uri="173f0b10-4677-4343-a34a-ecca63a7b839"/>
    <ds:schemaRef ds:uri="9f51a92f-a9c7-4010-aefd-925b73c2c749"/>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1318</Words>
  <Characters>7516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UNCP</Company>
  <LinksUpToDate>false</LinksUpToDate>
  <CharactersWithSpaces>8817</CharactersWithSpaces>
  <SharedDoc>false</SharedDoc>
  <HLinks>
    <vt:vector size="12" baseType="variant">
      <vt:variant>
        <vt:i4>1245188</vt:i4>
      </vt:variant>
      <vt:variant>
        <vt:i4>3</vt:i4>
      </vt:variant>
      <vt:variant>
        <vt:i4>0</vt:i4>
      </vt:variant>
      <vt:variant>
        <vt:i4>5</vt:i4>
      </vt:variant>
      <vt:variant>
        <vt:lpwstr>https://ifap.ed.gov/eannouncements/Cyber.html</vt:lpwstr>
      </vt:variant>
      <vt:variant>
        <vt:lpwstr/>
      </vt:variant>
      <vt:variant>
        <vt:i4>917582</vt:i4>
      </vt:variant>
      <vt:variant>
        <vt:i4>0</vt:i4>
      </vt:variant>
      <vt:variant>
        <vt:i4>0</vt:i4>
      </vt:variant>
      <vt:variant>
        <vt:i4>5</vt:i4>
      </vt:variant>
      <vt:variant>
        <vt:lpwstr>https://www.gpo.gov/fdsys/pkg/PLAW-106publ102/pdf/PLAW-106publ102.pdf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Hughes</dc:creator>
  <cp:lastModifiedBy>M. Gordon  Byrd</cp:lastModifiedBy>
  <cp:revision>5</cp:revision>
  <dcterms:created xsi:type="dcterms:W3CDTF">2019-12-19T21:10:00Z</dcterms:created>
  <dcterms:modified xsi:type="dcterms:W3CDTF">2020-02-25T15:33:00Z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0x010100001E27EA118F424B94D9FBD86B6235E8</vt:lpwstr>
  </property>
</Properties>
</file>