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B04F" w14:textId="793FE6ED" w:rsidR="002A6CCF" w:rsidRPr="002F0703" w:rsidRDefault="008B463C" w:rsidP="008B463C">
      <w:pPr>
        <w:rPr>
          <w:rFonts w:asciiTheme="minorHAnsi" w:hAnsiTheme="minorHAnsi" w:cs="Arial"/>
          <w:color w:val="000000" w:themeColor="text1"/>
          <w:sz w:val="14"/>
          <w:szCs w:val="48"/>
        </w:rPr>
      </w:pPr>
      <w:bookmarkStart w:id="0" w:name="_GoBack"/>
      <w:bookmarkEnd w:id="0"/>
      <w:r w:rsidRPr="002F0703">
        <w:rPr>
          <w:rFonts w:eastAsia="Times New Roman"/>
          <w:noProof/>
          <w:color w:val="000000" w:themeColor="text1"/>
        </w:rPr>
        <w:drawing>
          <wp:inline distT="0" distB="0" distL="0" distR="0" wp14:anchorId="58F8130E" wp14:editId="3FFFF619">
            <wp:extent cx="2319438" cy="92777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E 2color (1)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401" cy="9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703">
        <w:rPr>
          <w:rFonts w:asciiTheme="minorHAnsi" w:hAnsiTheme="minorHAnsi" w:cs="Arial"/>
          <w:color w:val="000000" w:themeColor="text1"/>
          <w:sz w:val="48"/>
          <w:szCs w:val="48"/>
        </w:rPr>
        <w:t xml:space="preserve"> </w:t>
      </w:r>
      <w:r w:rsidR="002A6CCF" w:rsidRPr="002F0703">
        <w:rPr>
          <w:rFonts w:asciiTheme="minorHAnsi" w:hAnsiTheme="minorHAnsi" w:cs="Arial"/>
          <w:color w:val="000000" w:themeColor="text1"/>
          <w:sz w:val="48"/>
          <w:szCs w:val="48"/>
        </w:rPr>
        <w:t xml:space="preserve">Residency </w:t>
      </w:r>
      <w:r w:rsidRPr="002F0703">
        <w:rPr>
          <w:rFonts w:asciiTheme="minorHAnsi" w:hAnsiTheme="minorHAnsi" w:cs="Arial"/>
          <w:color w:val="000000" w:themeColor="text1"/>
          <w:sz w:val="48"/>
          <w:szCs w:val="48"/>
        </w:rPr>
        <w:t xml:space="preserve">Pathways to </w:t>
      </w:r>
      <w:r w:rsidR="002A6CCF" w:rsidRPr="002F0703">
        <w:rPr>
          <w:rFonts w:asciiTheme="minorHAnsi" w:hAnsiTheme="minorHAnsi" w:cs="Arial"/>
          <w:color w:val="000000" w:themeColor="text1"/>
          <w:sz w:val="48"/>
          <w:szCs w:val="48"/>
        </w:rPr>
        <w:t>Licensure</w:t>
      </w:r>
      <w:r w:rsidR="003778B8" w:rsidRPr="002F0703">
        <w:rPr>
          <w:rFonts w:asciiTheme="minorHAnsi" w:hAnsiTheme="minorHAnsi" w:cs="Arial"/>
          <w:color w:val="000000" w:themeColor="text1"/>
          <w:sz w:val="48"/>
          <w:szCs w:val="48"/>
        </w:rPr>
        <w:t xml:space="preserve"> at </w:t>
      </w:r>
      <w:r w:rsidR="00225827" w:rsidRPr="002F0703">
        <w:rPr>
          <w:rFonts w:asciiTheme="minorHAnsi" w:hAnsiTheme="minorHAnsi" w:cs="Arial"/>
          <w:color w:val="000000" w:themeColor="text1"/>
          <w:sz w:val="48"/>
          <w:szCs w:val="48"/>
        </w:rPr>
        <w:t>UNCP</w:t>
      </w:r>
    </w:p>
    <w:p w14:paraId="3607B49F" w14:textId="238B063D" w:rsidR="002A6CCF" w:rsidRPr="002F0703" w:rsidRDefault="008B463C" w:rsidP="00311A6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br/>
      </w:r>
      <w:r w:rsidR="002A6CCF" w:rsidRPr="002F0703">
        <w:rPr>
          <w:rFonts w:asciiTheme="minorHAnsi" w:hAnsiTheme="minorHAnsi" w:cs="Arial"/>
          <w:color w:val="000000" w:themeColor="text1"/>
        </w:rPr>
        <w:t xml:space="preserve">UNCP’s Residency Licensure </w:t>
      </w:r>
      <w:r w:rsidR="00020C34" w:rsidRPr="002F0703">
        <w:rPr>
          <w:rFonts w:asciiTheme="minorHAnsi" w:hAnsiTheme="minorHAnsi" w:cs="Arial"/>
          <w:color w:val="000000" w:themeColor="text1"/>
        </w:rPr>
        <w:t>Pathways</w:t>
      </w:r>
      <w:r w:rsidR="00C80F12" w:rsidRPr="002F0703">
        <w:rPr>
          <w:rFonts w:asciiTheme="minorHAnsi" w:hAnsiTheme="minorHAnsi" w:cs="Arial"/>
          <w:color w:val="000000" w:themeColor="text1"/>
        </w:rPr>
        <w:t xml:space="preserve"> enables students who hold a bachelor’s degree to earn a NC teaching license. </w:t>
      </w:r>
      <w:r w:rsidR="002A6CCF" w:rsidRPr="002F0703">
        <w:rPr>
          <w:rFonts w:asciiTheme="minorHAnsi" w:hAnsiTheme="minorHAnsi" w:cs="Arial"/>
          <w:color w:val="000000" w:themeColor="text1"/>
        </w:rPr>
        <w:t xml:space="preserve"> Residency at UNCP is designed to support residency candidates in their first years of teaching </w:t>
      </w:r>
      <w:r w:rsidR="00225827" w:rsidRPr="002F0703">
        <w:rPr>
          <w:rFonts w:asciiTheme="minorHAnsi" w:hAnsiTheme="minorHAnsi" w:cs="Arial"/>
          <w:color w:val="000000" w:themeColor="text1"/>
        </w:rPr>
        <w:t xml:space="preserve">to meet the </w:t>
      </w:r>
      <w:r w:rsidR="00225827" w:rsidRPr="002F0703">
        <w:rPr>
          <w:rFonts w:asciiTheme="minorHAnsi" w:hAnsiTheme="minorHAnsi" w:cs="Arial"/>
          <w:b/>
          <w:i/>
          <w:color w:val="000000" w:themeColor="text1"/>
        </w:rPr>
        <w:t>NC Residency License</w:t>
      </w:r>
      <w:r w:rsidR="00225827" w:rsidRPr="002F0703">
        <w:rPr>
          <w:rFonts w:asciiTheme="minorHAnsi" w:hAnsiTheme="minorHAnsi" w:cs="Arial"/>
          <w:color w:val="000000" w:themeColor="text1"/>
        </w:rPr>
        <w:t xml:space="preserve"> requirements.</w:t>
      </w:r>
    </w:p>
    <w:p w14:paraId="312AB405" w14:textId="3A497492" w:rsidR="00225827" w:rsidRPr="002F0703" w:rsidRDefault="00225827" w:rsidP="00311A6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1"/>
          <w:szCs w:val="21"/>
          <w:highlight w:val="yellow"/>
        </w:rPr>
      </w:pPr>
      <w:r w:rsidRPr="002F0703">
        <w:rPr>
          <w:rFonts w:asciiTheme="minorHAnsi" w:hAnsiTheme="minorHAnsi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5EC05" wp14:editId="0676D189">
                <wp:simplePos x="0" y="0"/>
                <wp:positionH relativeFrom="margin">
                  <wp:posOffset>8541229</wp:posOffset>
                </wp:positionH>
                <wp:positionV relativeFrom="paragraph">
                  <wp:posOffset>146241</wp:posOffset>
                </wp:positionV>
                <wp:extent cx="0" cy="3019245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E0BD8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2.55pt,11.5pt" to="672.5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6B7385B" w14:textId="21950CD6" w:rsidR="00706F54" w:rsidRPr="002F0703" w:rsidRDefault="00225827" w:rsidP="00225827">
      <w:pPr>
        <w:pStyle w:val="NormalWeb"/>
        <w:spacing w:before="0" w:beforeAutospacing="0" w:after="0" w:afterAutospacing="0"/>
        <w:ind w:left="720"/>
        <w:rPr>
          <w:rStyle w:val="Hyperlink"/>
          <w:rFonts w:asciiTheme="minorHAnsi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hAnsiTheme="minorHAnsi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91CF0" wp14:editId="5EB6AF6C">
                <wp:simplePos x="0" y="0"/>
                <wp:positionH relativeFrom="column">
                  <wp:posOffset>346136</wp:posOffset>
                </wp:positionH>
                <wp:positionV relativeFrom="paragraph">
                  <wp:posOffset>52693</wp:posOffset>
                </wp:positionV>
                <wp:extent cx="8626" cy="2915728"/>
                <wp:effectExtent l="0" t="0" r="2984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915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B9865C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4.15pt" to="27.9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06F54" w:rsidRPr="002F0703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/>
      </w:r>
      <w:r w:rsidR="00706F54" w:rsidRPr="002F0703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HYPERLINK "http://www.ncpublicschools.org/epp/lateral/" </w:instrText>
      </w:r>
      <w:r w:rsidR="00706F54" w:rsidRPr="002F0703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="00706F54" w:rsidRPr="002F0703">
        <w:rPr>
          <w:rStyle w:val="Hyperlink"/>
          <w:rFonts w:asciiTheme="minorHAnsi" w:hAnsiTheme="minorHAnsi" w:cs="Arial"/>
          <w:color w:val="000000" w:themeColor="text1"/>
          <w:sz w:val="20"/>
          <w:szCs w:val="20"/>
        </w:rPr>
        <w:t xml:space="preserve">The </w:t>
      </w:r>
      <w:r w:rsidRPr="002F0703">
        <w:rPr>
          <w:rStyle w:val="Hyperlink"/>
          <w:rFonts w:asciiTheme="minorHAnsi" w:hAnsiTheme="minorHAnsi" w:cs="Arial"/>
          <w:color w:val="000000" w:themeColor="text1"/>
          <w:sz w:val="20"/>
          <w:szCs w:val="20"/>
        </w:rPr>
        <w:t xml:space="preserve">NC </w:t>
      </w:r>
      <w:r w:rsidR="00706F54" w:rsidRPr="002F0703">
        <w:rPr>
          <w:rStyle w:val="Hyperlink"/>
          <w:rFonts w:asciiTheme="minorHAnsi" w:hAnsiTheme="minorHAnsi" w:cs="Arial"/>
          <w:color w:val="000000" w:themeColor="text1"/>
          <w:sz w:val="20"/>
          <w:szCs w:val="20"/>
        </w:rPr>
        <w:t>Residency License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 is a new licensure pathway that is replacing what was known as lateral entry</w:t>
      </w:r>
      <w:r w:rsidRPr="002F0703">
        <w:rPr>
          <w:rStyle w:val="Hyperlink"/>
          <w:rFonts w:asciiTheme="minorHAnsi" w:hAnsiTheme="minorHAnsi" w:cs="Arial"/>
          <w:color w:val="000000" w:themeColor="text1"/>
          <w:sz w:val="20"/>
          <w:szCs w:val="20"/>
          <w:u w:val="none"/>
        </w:rPr>
        <w:t xml:space="preserve"> and is</w:t>
      </w:r>
      <w:r w:rsidR="00706F54" w:rsidRPr="002F0703">
        <w:rPr>
          <w:rStyle w:val="Hyperlink"/>
          <w:rFonts w:asciiTheme="minorHAnsi" w:hAnsiTheme="minorHAnsi" w:cs="Arial"/>
          <w:color w:val="000000" w:themeColor="text1"/>
          <w:sz w:val="20"/>
          <w:szCs w:val="20"/>
          <w:u w:val="none"/>
        </w:rPr>
        <w:t xml:space="preserve"> defined in (§ 115C.270.20.a.5) as:</w:t>
      </w:r>
    </w:p>
    <w:p w14:paraId="0DF9C4DE" w14:textId="6726E7F3" w:rsidR="00706F54" w:rsidRPr="002F0703" w:rsidRDefault="00706F54" w:rsidP="00225827">
      <w:pPr>
        <w:pStyle w:val="NormalWeb"/>
        <w:spacing w:before="0" w:beforeAutospacing="0" w:after="0" w:afterAutospacing="0"/>
        <w:ind w:left="117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2F0703">
        <w:rPr>
          <w:rFonts w:asciiTheme="minorHAnsi" w:hAnsiTheme="minorHAnsi" w:cs="Arial"/>
          <w:color w:val="000000" w:themeColor="text1"/>
          <w:sz w:val="20"/>
          <w:szCs w:val="20"/>
        </w:rPr>
        <w:t>A one-year license, renewable twice, that meets both of the following requirements:</w:t>
      </w:r>
    </w:p>
    <w:p w14:paraId="54BE04EB" w14:textId="77777777" w:rsidR="00225827" w:rsidRPr="002F0703" w:rsidRDefault="00706F54" w:rsidP="00225827">
      <w:pPr>
        <w:numPr>
          <w:ilvl w:val="0"/>
          <w:numId w:val="1"/>
        </w:numPr>
        <w:tabs>
          <w:tab w:val="clear" w:pos="720"/>
          <w:tab w:val="num" w:pos="2160"/>
        </w:tabs>
        <w:ind w:left="1440" w:hanging="27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Is requested by the local board of education and accompanied by a certification of supervision from the recognized educator preparation </w:t>
      </w:r>
    </w:p>
    <w:p w14:paraId="420228E7" w14:textId="3F26F627" w:rsidR="00706F54" w:rsidRPr="002F0703" w:rsidRDefault="00706F54" w:rsidP="00225827">
      <w:pPr>
        <w:tabs>
          <w:tab w:val="num" w:pos="2160"/>
        </w:tabs>
        <w:ind w:left="144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program in which the individual is enrolled.</w:t>
      </w:r>
    </w:p>
    <w:p w14:paraId="67E7FEDB" w14:textId="6A8928F1" w:rsidR="00706F54" w:rsidRPr="002F0703" w:rsidRDefault="00706F54" w:rsidP="00225827">
      <w:pPr>
        <w:pStyle w:val="ListParagraph"/>
        <w:numPr>
          <w:ilvl w:val="0"/>
          <w:numId w:val="1"/>
        </w:numPr>
        <w:tabs>
          <w:tab w:val="clear" w:pos="720"/>
        </w:tabs>
        <w:ind w:firstLine="45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The individual for whom the license is requested meets all of the following requirements:</w:t>
      </w:r>
    </w:p>
    <w:p w14:paraId="4A2908B3" w14:textId="67292A17" w:rsidR="00706F54" w:rsidRPr="002F0703" w:rsidRDefault="00225827" w:rsidP="00225827">
      <w:pPr>
        <w:numPr>
          <w:ilvl w:val="1"/>
          <w:numId w:val="1"/>
        </w:numPr>
        <w:tabs>
          <w:tab w:val="clear" w:pos="2070"/>
          <w:tab w:val="num" w:pos="2160"/>
          <w:tab w:val="num" w:pos="2790"/>
        </w:tabs>
        <w:ind w:left="1710" w:hanging="27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r w:rsidR="00706F54"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Holds a bachelor's degree.</w:t>
      </w:r>
    </w:p>
    <w:p w14:paraId="6BA960A0" w14:textId="3140A1E7" w:rsidR="00225827" w:rsidRPr="002F0703" w:rsidRDefault="00225827" w:rsidP="00225827">
      <w:pPr>
        <w:numPr>
          <w:ilvl w:val="1"/>
          <w:numId w:val="1"/>
        </w:numPr>
        <w:tabs>
          <w:tab w:val="num" w:pos="2160"/>
          <w:tab w:val="num" w:pos="2430"/>
        </w:tabs>
        <w:ind w:left="1710" w:hanging="27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  <w:r w:rsidR="00706F54"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Has either completed coursework relevant to the requested licensure </w:t>
      </w: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area or passed the North Carolina State Board of Education (NCSBE) </w:t>
      </w:r>
    </w:p>
    <w:p w14:paraId="233F9F82" w14:textId="38258091" w:rsidR="00706F54" w:rsidRPr="002F0703" w:rsidRDefault="00225827" w:rsidP="00225827">
      <w:pPr>
        <w:tabs>
          <w:tab w:val="num" w:pos="2160"/>
        </w:tabs>
        <w:ind w:left="1710" w:hanging="27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ab/>
        <w:t xml:space="preserve"> required content area examination(s) f</w:t>
      </w:r>
      <w:r w:rsidR="002F0703"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or the requested licensure area.</w:t>
      </w:r>
    </w:p>
    <w:p w14:paraId="5AD707F4" w14:textId="18D2229D" w:rsidR="00706F54" w:rsidRPr="002F0703" w:rsidRDefault="00706F54" w:rsidP="00225827">
      <w:pPr>
        <w:numPr>
          <w:ilvl w:val="1"/>
          <w:numId w:val="1"/>
        </w:numPr>
        <w:tabs>
          <w:tab w:val="clear" w:pos="2070"/>
          <w:tab w:val="num" w:pos="1890"/>
        </w:tabs>
        <w:ind w:left="1710" w:hanging="27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Is enrolled in a recognized educator preparation program.</w:t>
      </w:r>
    </w:p>
    <w:p w14:paraId="2FBF7C45" w14:textId="252A49DA" w:rsidR="00706F54" w:rsidRPr="002F0703" w:rsidRDefault="00706F54" w:rsidP="00225827">
      <w:pPr>
        <w:numPr>
          <w:ilvl w:val="1"/>
          <w:numId w:val="1"/>
        </w:numPr>
        <w:tabs>
          <w:tab w:val="clear" w:pos="2070"/>
          <w:tab w:val="num" w:pos="2160"/>
          <w:tab w:val="num" w:pos="2340"/>
        </w:tabs>
        <w:ind w:left="1800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Meets all other requirements established by the State Board, including completing preservice requirements prior to teaching.</w:t>
      </w:r>
    </w:p>
    <w:p w14:paraId="23DFF5B3" w14:textId="77777777" w:rsidR="00311A6C" w:rsidRPr="002F0703" w:rsidRDefault="00311A6C" w:rsidP="00225827">
      <w:pPr>
        <w:ind w:left="2730"/>
        <w:rPr>
          <w:rFonts w:asciiTheme="minorHAnsi" w:eastAsia="Times New Roman" w:hAnsiTheme="minorHAnsi" w:cs="Arial"/>
          <w:color w:val="000000" w:themeColor="text1"/>
          <w:sz w:val="4"/>
          <w:szCs w:val="18"/>
        </w:rPr>
      </w:pPr>
    </w:p>
    <w:p w14:paraId="20B45175" w14:textId="2E2CBDA4" w:rsidR="00225827" w:rsidRPr="002F0703" w:rsidRDefault="00A87C7A" w:rsidP="00225827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NC</w:t>
      </w:r>
      <w:r w:rsidR="00225827" w:rsidRPr="002F0703">
        <w:rPr>
          <w:rFonts w:asciiTheme="minorHAnsi" w:hAnsiTheme="minorHAnsi" w:cs="Arial"/>
          <w:color w:val="000000" w:themeColor="text1"/>
          <w:sz w:val="21"/>
          <w:szCs w:val="21"/>
        </w:rPr>
        <w:t>DPI requires that c</w:t>
      </w:r>
      <w:r w:rsidR="002A6CCF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andidates </w:t>
      </w:r>
    </w:p>
    <w:p w14:paraId="2257F4C2" w14:textId="41E34305" w:rsidR="00225827" w:rsidRPr="002F0703" w:rsidRDefault="00C80F12" w:rsidP="00225827">
      <w:pPr>
        <w:pStyle w:val="NormalWeb"/>
        <w:numPr>
          <w:ilvl w:val="0"/>
          <w:numId w:val="3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be </w:t>
      </w:r>
      <w:r w:rsidR="002A6CCF" w:rsidRPr="002F0703">
        <w:rPr>
          <w:rFonts w:asciiTheme="minorHAnsi" w:hAnsiTheme="minorHAnsi" w:cs="Arial"/>
          <w:color w:val="000000" w:themeColor="text1"/>
          <w:sz w:val="21"/>
          <w:szCs w:val="21"/>
        </w:rPr>
        <w:t>hired by an LEA</w:t>
      </w:r>
      <w:r w:rsidR="00225827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(residency internship is completed in the candidates own classroom)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,</w:t>
      </w:r>
      <w:r w:rsidR="00225827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4F5F2843" w14:textId="694E8EB7" w:rsidR="00225827" w:rsidRPr="002F0703" w:rsidRDefault="002A6CCF" w:rsidP="00225827">
      <w:pPr>
        <w:pStyle w:val="NormalWeb"/>
        <w:numPr>
          <w:ilvl w:val="0"/>
          <w:numId w:val="3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have earned a bachelor’s degree</w:t>
      </w:r>
      <w:r w:rsidR="002F0703" w:rsidRPr="002F0703">
        <w:rPr>
          <w:rFonts w:asciiTheme="minorHAnsi" w:hAnsiTheme="minorHAnsi" w:cs="Arial"/>
          <w:color w:val="000000" w:themeColor="text1"/>
          <w:sz w:val="21"/>
          <w:szCs w:val="21"/>
        </w:rPr>
        <w:t>,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and </w:t>
      </w:r>
    </w:p>
    <w:p w14:paraId="72C81E35" w14:textId="77777777" w:rsidR="00225827" w:rsidRPr="002F0703" w:rsidRDefault="002A6CCF" w:rsidP="00225827">
      <w:pPr>
        <w:pStyle w:val="NormalWeb"/>
        <w:numPr>
          <w:ilvl w:val="0"/>
          <w:numId w:val="3"/>
        </w:numPr>
        <w:spacing w:before="0" w:beforeAutospacing="0" w:after="0" w:afterAutospacing="0"/>
        <w:ind w:left="153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must have 24 semester hours in the licensure area or have passed all NCSBE required assessments. </w:t>
      </w:r>
    </w:p>
    <w:p w14:paraId="7433091B" w14:textId="17513489" w:rsidR="00225827" w:rsidRPr="002F0703" w:rsidRDefault="00225827" w:rsidP="00225827">
      <w:pPr>
        <w:pStyle w:val="NormalWeb"/>
        <w:spacing w:before="0" w:beforeAutospacing="0" w:after="0" w:afterAutospacing="0"/>
        <w:ind w:left="1530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Additional Information may be found on the NC Department of Public Instruction </w:t>
      </w:r>
      <w:hyperlink r:id="rId9" w:history="1">
        <w:r w:rsidRPr="002F0703">
          <w:rPr>
            <w:rStyle w:val="Hyperlink"/>
            <w:rFonts w:asciiTheme="minorHAnsi" w:hAnsiTheme="minorHAnsi" w:cs="Arial"/>
            <w:i/>
            <w:color w:val="000000" w:themeColor="text1"/>
            <w:sz w:val="21"/>
            <w:szCs w:val="21"/>
          </w:rPr>
          <w:t>website</w:t>
        </w:r>
      </w:hyperlink>
      <w:r w:rsidRPr="002F0703">
        <w:rPr>
          <w:rFonts w:asciiTheme="minorHAnsi" w:hAnsiTheme="minorHAnsi" w:cs="Arial"/>
          <w:i/>
          <w:color w:val="000000" w:themeColor="text1"/>
          <w:sz w:val="21"/>
          <w:szCs w:val="21"/>
        </w:rPr>
        <w:t>.</w:t>
      </w:r>
    </w:p>
    <w:p w14:paraId="2159355A" w14:textId="76607F68" w:rsidR="00225827" w:rsidRPr="002F0703" w:rsidRDefault="00225827" w:rsidP="00225827">
      <w:pPr>
        <w:pStyle w:val="NormalWeb"/>
        <w:spacing w:before="0" w:beforeAutospacing="0" w:after="0" w:afterAutospacing="0"/>
        <w:ind w:left="1530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6F049E15" w14:textId="7160924F" w:rsidR="00225827" w:rsidRPr="002F0703" w:rsidRDefault="00225827" w:rsidP="00225827">
      <w:pPr>
        <w:pStyle w:val="NormalWeb"/>
        <w:spacing w:before="0" w:beforeAutospacing="0" w:after="0" w:afterAutospacing="0"/>
        <w:ind w:left="720" w:right="720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i/>
          <w:color w:val="000000" w:themeColor="text1"/>
          <w:sz w:val="21"/>
          <w:szCs w:val="21"/>
        </w:rPr>
        <w:t>NOTE: Beginning September 1, 2019, all candidates seeking initial licensure in North Carolina will be required to submit qualifying scores on the appropriate edTPA performance-based, subject-specific assessment. Your UNCP</w:t>
      </w:r>
      <w:r w:rsidR="000D5AAA" w:rsidRPr="002F0703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licensure</w:t>
      </w:r>
      <w:r w:rsidRPr="002F0703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program will address these requirements. Check with your faculty advisor about program-specific edTPA requirements.</w:t>
      </w:r>
    </w:p>
    <w:p w14:paraId="17EBF688" w14:textId="50874801" w:rsidR="00225827" w:rsidRPr="002F0703" w:rsidRDefault="00225827" w:rsidP="002F07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9BD74C4" w14:textId="41125030" w:rsidR="00225827" w:rsidRPr="002F0703" w:rsidRDefault="00225827" w:rsidP="0022582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>To Apply:</w:t>
      </w:r>
    </w:p>
    <w:p w14:paraId="647076B2" w14:textId="5CF1AC2E" w:rsidR="00225827" w:rsidRPr="002F0703" w:rsidRDefault="00225827" w:rsidP="0022582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R</w:t>
      </w:r>
      <w:r w:rsidR="00D70793" w:rsidRPr="002F0703">
        <w:rPr>
          <w:rFonts w:asciiTheme="minorHAnsi" w:hAnsiTheme="minorHAnsi" w:cs="Arial"/>
          <w:color w:val="000000" w:themeColor="text1"/>
          <w:sz w:val="21"/>
          <w:szCs w:val="21"/>
        </w:rPr>
        <w:t>esidency</w:t>
      </w:r>
      <w:r w:rsidR="002A6CCF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candidates 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must first be hired by a Local Education Agency (school system), which will</w:t>
      </w:r>
      <w:r w:rsidR="00D70793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c</w:t>
      </w:r>
      <w:r w:rsidR="002A6CCF" w:rsidRPr="002F0703">
        <w:rPr>
          <w:rFonts w:asciiTheme="minorHAnsi" w:hAnsiTheme="minorHAnsi" w:cs="Arial"/>
          <w:color w:val="000000" w:themeColor="text1"/>
          <w:sz w:val="21"/>
          <w:szCs w:val="21"/>
        </w:rPr>
        <w:t>omplete the LEA-EPP Verification form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.</w:t>
      </w:r>
    </w:p>
    <w:p w14:paraId="101975DC" w14:textId="2800CCB4" w:rsidR="00225827" w:rsidRPr="002F0703" w:rsidRDefault="00225827" w:rsidP="00225827">
      <w:pPr>
        <w:pStyle w:val="NormalWeb"/>
        <w:spacing w:before="0" w:beforeAutospacing="0" w:after="0" w:afterAutospacing="0"/>
        <w:ind w:left="1170" w:hanging="450"/>
        <w:rPr>
          <w:rFonts w:asciiTheme="minorHAnsi" w:hAnsiTheme="minorHAnsi" w:cs="Arial"/>
          <w:i/>
          <w:color w:val="000000" w:themeColor="text1"/>
          <w:sz w:val="6"/>
          <w:szCs w:val="21"/>
        </w:rPr>
      </w:pPr>
    </w:p>
    <w:p w14:paraId="4F49D307" w14:textId="12106621" w:rsidR="00225827" w:rsidRPr="002F0703" w:rsidRDefault="00225827" w:rsidP="0022582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The candidates </w:t>
      </w:r>
      <w:r w:rsidR="002F0703" w:rsidRPr="002F0703">
        <w:rPr>
          <w:rFonts w:asciiTheme="minorHAnsi" w:hAnsiTheme="minorHAnsi" w:cs="Arial"/>
          <w:color w:val="000000" w:themeColor="text1"/>
          <w:sz w:val="21"/>
          <w:szCs w:val="21"/>
        </w:rPr>
        <w:t>can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apply for </w:t>
      </w:r>
      <w:r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>one of two options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at UNCP</w:t>
      </w:r>
      <w:r w:rsidR="002F0703" w:rsidRPr="002F0703">
        <w:rPr>
          <w:rFonts w:asciiTheme="minorHAnsi" w:hAnsiTheme="minorHAnsi" w:cs="Arial"/>
          <w:color w:val="000000" w:themeColor="text1"/>
          <w:sz w:val="21"/>
          <w:szCs w:val="21"/>
        </w:rPr>
        <w:t>: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7CD5D4A4" w14:textId="40163451" w:rsidR="00225827" w:rsidRPr="002F0703" w:rsidRDefault="00225827" w:rsidP="00225827">
      <w:pPr>
        <w:pStyle w:val="NormalWeb"/>
        <w:spacing w:before="0" w:beforeAutospacing="0" w:after="0" w:afterAutospacing="0"/>
        <w:ind w:left="1440" w:hanging="72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Option 1: Apply to The Graduate School (</w:t>
      </w:r>
      <w:hyperlink r:id="rId10" w:history="1">
        <w:r w:rsidR="0085052B">
          <w:rPr>
            <w:rStyle w:val="Hyperlink"/>
            <w:rFonts w:asciiTheme="minorHAnsi" w:hAnsiTheme="minorHAnsi" w:cs="Arial"/>
            <w:color w:val="000000" w:themeColor="text1"/>
            <w:sz w:val="21"/>
            <w:szCs w:val="21"/>
          </w:rPr>
          <w:t>gradapply.</w:t>
        </w:r>
        <w:r w:rsidRPr="002F0703">
          <w:rPr>
            <w:rStyle w:val="Hyperlink"/>
            <w:rFonts w:asciiTheme="minorHAnsi" w:hAnsiTheme="minorHAnsi" w:cs="Arial"/>
            <w:color w:val="000000" w:themeColor="text1"/>
            <w:sz w:val="21"/>
            <w:szCs w:val="21"/>
          </w:rPr>
          <w:t>uncp.edu</w:t>
        </w:r>
      </w:hyperlink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).  These residency p</w:t>
      </w:r>
      <w:r w:rsidR="00695170" w:rsidRPr="002F0703">
        <w:rPr>
          <w:rFonts w:asciiTheme="minorHAnsi" w:hAnsiTheme="minorHAnsi" w:cs="Arial"/>
          <w:color w:val="000000" w:themeColor="text1"/>
          <w:sz w:val="21"/>
          <w:szCs w:val="21"/>
        </w:rPr>
        <w:t>athways</w:t>
      </w:r>
      <w:r w:rsidR="002A6CCF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="00695170" w:rsidRPr="002F0703">
        <w:rPr>
          <w:rFonts w:asciiTheme="minorHAnsi" w:hAnsiTheme="minorHAnsi" w:cs="Arial"/>
          <w:color w:val="000000" w:themeColor="text1"/>
          <w:sz w:val="21"/>
          <w:szCs w:val="21"/>
        </w:rPr>
        <w:t>lead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to</w:t>
      </w:r>
      <w:r w:rsidR="00695170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NC teaching licensure </w:t>
      </w:r>
      <w:r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>and to a</w:t>
      </w:r>
      <w:r w:rsidR="00695170"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 w:rsidR="002A6CCF"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>Master of Arts in Teaching (MAT)</w:t>
      </w:r>
      <w:r w:rsidR="00311A6C"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 w:rsidR="00C80F12"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>degree</w:t>
      </w:r>
      <w:r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>*</w:t>
      </w:r>
    </w:p>
    <w:p w14:paraId="674A9F58" w14:textId="27896209" w:rsidR="00225827" w:rsidRPr="002F0703" w:rsidRDefault="00225827" w:rsidP="00225827">
      <w:pPr>
        <w:pStyle w:val="NormalWeb"/>
        <w:spacing w:before="0" w:beforeAutospacing="0" w:after="0" w:afterAutospacing="0"/>
        <w:ind w:left="1440" w:hanging="72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Option 2: Apply for licensure only (</w:t>
      </w:r>
      <w:hyperlink r:id="rId11" w:history="1">
        <w:r w:rsidR="0085052B">
          <w:rPr>
            <w:rStyle w:val="Hyperlink"/>
            <w:rFonts w:asciiTheme="minorHAnsi" w:hAnsiTheme="minorHAnsi" w:cs="Arial"/>
            <w:color w:val="000000" w:themeColor="text1"/>
            <w:sz w:val="21"/>
            <w:szCs w:val="21"/>
          </w:rPr>
          <w:t>bridge2brave.</w:t>
        </w:r>
        <w:r w:rsidRPr="002F0703">
          <w:rPr>
            <w:rStyle w:val="Hyperlink"/>
            <w:rFonts w:asciiTheme="minorHAnsi" w:hAnsiTheme="minorHAnsi" w:cs="Arial"/>
            <w:color w:val="000000" w:themeColor="text1"/>
            <w:sz w:val="21"/>
            <w:szCs w:val="21"/>
          </w:rPr>
          <w:t>uncp.edu</w:t>
        </w:r>
      </w:hyperlink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). </w:t>
      </w:r>
      <w:r w:rsidR="002A6CCF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Residency </w:t>
      </w:r>
      <w:r w:rsidR="00695170" w:rsidRPr="002F0703">
        <w:rPr>
          <w:rFonts w:asciiTheme="minorHAnsi" w:hAnsiTheme="minorHAnsi" w:cs="Arial"/>
          <w:color w:val="000000" w:themeColor="text1"/>
          <w:sz w:val="21"/>
          <w:szCs w:val="21"/>
        </w:rPr>
        <w:t>pathways</w:t>
      </w:r>
      <w:r w:rsidR="002A6CCF" w:rsidRPr="002F0703">
        <w:rPr>
          <w:rFonts w:asciiTheme="minorHAnsi" w:hAnsiTheme="minorHAnsi" w:cs="Arial"/>
          <w:color w:val="000000" w:themeColor="text1"/>
          <w:sz w:val="21"/>
          <w:szCs w:val="21"/>
        </w:rPr>
        <w:t xml:space="preserve"> for licensure only in Art, Birth-Kindergarten, Music, Science and Spanish</w:t>
      </w:r>
    </w:p>
    <w:p w14:paraId="78624265" w14:textId="77C32A46" w:rsidR="00225827" w:rsidRPr="002F0703" w:rsidRDefault="00225827" w:rsidP="002258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color w:val="000000" w:themeColor="text1"/>
          <w:sz w:val="21"/>
          <w:szCs w:val="21"/>
        </w:rPr>
        <w:t>Admission considerations for either option:</w:t>
      </w:r>
    </w:p>
    <w:p w14:paraId="6EFA32DF" w14:textId="6C04F609" w:rsidR="00225827" w:rsidRPr="002F0703" w:rsidRDefault="00225827" w:rsidP="00225827">
      <w:pPr>
        <w:pStyle w:val="NormalWeb"/>
        <w:numPr>
          <w:ilvl w:val="1"/>
          <w:numId w:val="7"/>
        </w:numPr>
        <w:spacing w:before="0" w:beforeAutospacing="0" w:after="0" w:afterAutospacing="0"/>
        <w:ind w:left="1080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i/>
          <w:color w:val="000000" w:themeColor="text1"/>
          <w:sz w:val="21"/>
          <w:szCs w:val="21"/>
        </w:rPr>
        <w:t>Applicants should have a cumulative GPA of 2.7 or higher for admission, but may be provisionally admitted with a cumulative GPA below 2.7</w:t>
      </w:r>
    </w:p>
    <w:p w14:paraId="59BBD3F8" w14:textId="27F39357" w:rsidR="00225827" w:rsidRPr="002F0703" w:rsidRDefault="00225827" w:rsidP="00225827">
      <w:pPr>
        <w:pStyle w:val="paragraph"/>
        <w:numPr>
          <w:ilvl w:val="1"/>
          <w:numId w:val="7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="Arial"/>
          <w:i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Applicants should have 1) </w:t>
      </w:r>
      <w:r w:rsidRPr="002F0703">
        <w:rPr>
          <w:rStyle w:val="normaltextrun"/>
          <w:rFonts w:asciiTheme="minorHAnsi" w:hAnsiTheme="minorHAnsi" w:cs="Arial"/>
          <w:i/>
          <w:color w:val="000000" w:themeColor="text1"/>
          <w:sz w:val="21"/>
          <w:szCs w:val="21"/>
        </w:rPr>
        <w:t>prior relevant degree or b) 24 hours in the requested licensure area, or c) passing scores for all NCSBE</w:t>
      </w:r>
      <w:r w:rsidR="008B463C" w:rsidRPr="002F0703">
        <w:rPr>
          <w:rStyle w:val="normaltextrun"/>
          <w:rFonts w:asciiTheme="minorHAnsi" w:hAnsiTheme="minorHAnsi" w:cs="Arial"/>
          <w:i/>
          <w:color w:val="000000" w:themeColor="text1"/>
          <w:sz w:val="21"/>
          <w:szCs w:val="21"/>
        </w:rPr>
        <w:t xml:space="preserve"> </w:t>
      </w:r>
      <w:r w:rsidRPr="002F0703">
        <w:rPr>
          <w:rStyle w:val="normaltextrun"/>
          <w:rFonts w:asciiTheme="minorHAnsi" w:hAnsiTheme="minorHAnsi" w:cs="Arial"/>
          <w:i/>
          <w:color w:val="000000" w:themeColor="text1"/>
          <w:sz w:val="21"/>
          <w:szCs w:val="21"/>
        </w:rPr>
        <w:t>required content area examination(s) for the requested licensure area.</w:t>
      </w:r>
      <w:r w:rsidRPr="002F0703">
        <w:rPr>
          <w:rStyle w:val="eop"/>
          <w:rFonts w:asciiTheme="minorHAnsi" w:hAnsiTheme="minorHAnsi" w:cs="Arial"/>
          <w:i/>
          <w:color w:val="000000" w:themeColor="text1"/>
          <w:sz w:val="21"/>
          <w:szCs w:val="21"/>
        </w:rPr>
        <w:t> </w:t>
      </w:r>
    </w:p>
    <w:p w14:paraId="155FAA10" w14:textId="12847A33" w:rsidR="00225827" w:rsidRPr="002F0703" w:rsidRDefault="002F0703" w:rsidP="00225827">
      <w:pPr>
        <w:pStyle w:val="NormalWeb"/>
        <w:spacing w:before="0" w:beforeAutospacing="0" w:after="0" w:afterAutospacing="0"/>
        <w:ind w:left="1440" w:hanging="720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>For more information, contact Mrs. Mary Klinikowski UNCP School of Education Licensure Officer</w:t>
      </w:r>
      <w:r w:rsidR="00DA4532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910-521-6417</w:t>
      </w:r>
      <w:r w:rsidRPr="002F0703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 w:rsidRPr="002F0703">
        <w:rPr>
          <w:rFonts w:asciiTheme="minorHAnsi" w:hAnsiTheme="minorHAnsi" w:cs="Arial"/>
          <w:b/>
          <w:color w:val="000000" w:themeColor="text1"/>
          <w:sz w:val="21"/>
          <w:szCs w:val="21"/>
          <w:u w:val="single"/>
        </w:rPr>
        <w:t>mary.klinikowski@uncp.edu</w:t>
      </w:r>
    </w:p>
    <w:p w14:paraId="54E66353" w14:textId="139C112F" w:rsidR="00225827" w:rsidRPr="002F0703" w:rsidRDefault="008B463C" w:rsidP="0022582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 w:themeColor="text1"/>
          <w:sz w:val="40"/>
          <w:szCs w:val="40"/>
        </w:rPr>
      </w:pPr>
      <w:r w:rsidRPr="002F0703">
        <w:rPr>
          <w:rFonts w:asciiTheme="minorHAnsi" w:hAnsiTheme="minorHAnsi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1D19C" wp14:editId="111B6EF6">
                <wp:simplePos x="0" y="0"/>
                <wp:positionH relativeFrom="column">
                  <wp:posOffset>7263765</wp:posOffset>
                </wp:positionH>
                <wp:positionV relativeFrom="paragraph">
                  <wp:posOffset>414301</wp:posOffset>
                </wp:positionV>
                <wp:extent cx="1729740" cy="1826895"/>
                <wp:effectExtent l="152400" t="152400" r="99060" b="128905"/>
                <wp:wrapThrough wrapText="bothSides">
                  <wp:wrapPolygon edited="0">
                    <wp:start x="2602" y="-969"/>
                    <wp:lineTo x="-1733" y="123"/>
                    <wp:lineTo x="-916" y="19386"/>
                    <wp:lineTo x="1401" y="20033"/>
                    <wp:lineTo x="16375" y="22282"/>
                    <wp:lineTo x="18580" y="22034"/>
                    <wp:lineTo x="18820" y="21402"/>
                    <wp:lineTo x="22429" y="17065"/>
                    <wp:lineTo x="22141" y="7118"/>
                    <wp:lineTo x="20635" y="2751"/>
                    <wp:lineTo x="20502" y="-863"/>
                    <wp:lineTo x="15905" y="-1859"/>
                    <wp:lineTo x="5121" y="-1252"/>
                    <wp:lineTo x="2602" y="-969"/>
                  </wp:wrapPolygon>
                </wp:wrapThrough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978">
                          <a:off x="0" y="0"/>
                          <a:ext cx="1729740" cy="1826895"/>
                        </a:xfrm>
                        <a:prstGeom prst="plaqu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7BAB5" w14:textId="61DFA231" w:rsidR="00225827" w:rsidRPr="002A6CCF" w:rsidRDefault="00225827" w:rsidP="0022582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A6CC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Online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pathways:</w:t>
                            </w:r>
                            <w:r w:rsidRPr="002A6CC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Elementary</w:t>
                            </w:r>
                            <w:r w:rsidRPr="002A6CC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Education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K-6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br/>
                              <w:t>&amp; Special Education K-12</w:t>
                            </w:r>
                          </w:p>
                          <w:p w14:paraId="3A326C80" w14:textId="77777777" w:rsidR="00225827" w:rsidRDefault="00225827" w:rsidP="00225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1D19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" o:spid="_x0000_s1026" type="#_x0000_t21" style="position:absolute;left:0;text-align:left;margin-left:571.95pt;margin-top:32.6pt;width:136.2pt;height:143.85pt;rotation:4434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" fillcolor="white [3201]" strokecolor="black [3213]" strokeweight="1pt">
                <v:textbox>
                  <w:txbxContent>
                    <w:p w14:paraId="2727BAB5" w14:textId="61DFA231" w:rsidR="00225827" w:rsidRPr="002A6CCF" w:rsidRDefault="00225827" w:rsidP="0022582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A6CC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Online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pathways:</w:t>
                      </w:r>
                      <w:r w:rsidRPr="002A6CC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Elementary</w:t>
                      </w:r>
                      <w:r w:rsidRPr="002A6CC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Education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K-6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br/>
                        <w:t>&amp; Special Education K-12</w:t>
                      </w:r>
                    </w:p>
                    <w:p w14:paraId="3A326C80" w14:textId="77777777" w:rsidR="00225827" w:rsidRDefault="00225827" w:rsidP="0022582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25827"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t>Option 1: Residency Pathways</w:t>
      </w:r>
      <w:r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t xml:space="preserve"> leading to initial l</w:t>
      </w:r>
      <w:r w:rsidR="00225827"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t xml:space="preserve">icensure </w:t>
      </w:r>
      <w:r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br/>
      </w:r>
      <w:r w:rsidR="00225827" w:rsidRPr="004A4A08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and </w:t>
      </w:r>
      <w:r w:rsidR="004A4A08" w:rsidRPr="004A4A08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all courses </w:t>
      </w:r>
      <w:r w:rsidR="004A4A08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count </w:t>
      </w:r>
      <w:r w:rsidR="004A4A08" w:rsidRPr="004A4A08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toward an approved </w:t>
      </w:r>
      <w:r w:rsidR="00225827" w:rsidRPr="004A4A08">
        <w:rPr>
          <w:rFonts w:asciiTheme="minorHAnsi" w:hAnsiTheme="minorHAnsi" w:cs="Arial"/>
          <w:b/>
          <w:color w:val="000000" w:themeColor="text1"/>
          <w:sz w:val="32"/>
          <w:szCs w:val="32"/>
        </w:rPr>
        <w:t>Master of Arts in Teaching degree</w:t>
      </w:r>
    </w:p>
    <w:p w14:paraId="4BCAB16C" w14:textId="2DF16649" w:rsidR="00225827" w:rsidRPr="002F0703" w:rsidRDefault="004A4A08" w:rsidP="0022582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30-</w:t>
      </w:r>
      <w:r w:rsidR="00225827" w:rsidRPr="002F0703">
        <w:rPr>
          <w:rFonts w:asciiTheme="minorHAnsi" w:hAnsiTheme="minorHAnsi" w:cs="Arial"/>
          <w:b/>
          <w:color w:val="000000" w:themeColor="text1"/>
        </w:rPr>
        <w:t>Hour</w:t>
      </w:r>
      <w:r>
        <w:rPr>
          <w:rFonts w:asciiTheme="minorHAnsi" w:hAnsiTheme="minorHAnsi" w:cs="Arial"/>
          <w:b/>
          <w:color w:val="000000" w:themeColor="text1"/>
        </w:rPr>
        <w:t xml:space="preserve"> (10 course)</w:t>
      </w:r>
      <w:r w:rsidR="00225827" w:rsidRPr="002F0703">
        <w:rPr>
          <w:rFonts w:asciiTheme="minorHAnsi" w:hAnsiTheme="minorHAnsi" w:cs="Arial"/>
          <w:b/>
          <w:color w:val="000000" w:themeColor="text1"/>
        </w:rPr>
        <w:t xml:space="preserve"> p</w:t>
      </w:r>
      <w:r>
        <w:rPr>
          <w:rFonts w:asciiTheme="minorHAnsi" w:hAnsiTheme="minorHAnsi" w:cs="Arial"/>
          <w:b/>
          <w:color w:val="000000" w:themeColor="text1"/>
        </w:rPr>
        <w:t>athway to initial licensure</w:t>
      </w:r>
    </w:p>
    <w:p w14:paraId="70C22E3F" w14:textId="77777777" w:rsidR="00225827" w:rsidRPr="002F0703" w:rsidRDefault="00225827" w:rsidP="0022582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 w:themeColor="text1"/>
          <w:sz w:val="6"/>
          <w:szCs w:val="36"/>
        </w:rPr>
      </w:pPr>
    </w:p>
    <w:p w14:paraId="0294F3D5" w14:textId="06E71E66" w:rsidR="00225827" w:rsidRPr="002F0703" w:rsidRDefault="00225827" w:rsidP="0022582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F0703">
        <w:rPr>
          <w:rStyle w:val="normaltextrun"/>
          <w:rFonts w:asciiTheme="minorHAnsi" w:hAnsiTheme="minorHAnsi" w:cs="Arial"/>
          <w:b/>
          <w:color w:val="000000" w:themeColor="text1"/>
          <w:sz w:val="22"/>
          <w:szCs w:val="22"/>
        </w:rPr>
        <w:t xml:space="preserve">Secure an appropriate teaching position in a school system and obtain </w:t>
      </w:r>
      <w:r w:rsidRPr="002F0703">
        <w:rPr>
          <w:rStyle w:val="normaltextrun"/>
          <w:rFonts w:asciiTheme="minorHAnsi" w:hAnsiTheme="minorHAnsi" w:cs="Arial"/>
          <w:b/>
          <w:bCs/>
          <w:color w:val="000000" w:themeColor="text1"/>
          <w:sz w:val="22"/>
          <w:szCs w:val="22"/>
        </w:rPr>
        <w:t>the LEA-EPP Verification form</w:t>
      </w:r>
    </w:p>
    <w:p w14:paraId="77F70849" w14:textId="206CA224" w:rsidR="00225827" w:rsidRPr="002F0703" w:rsidRDefault="00225827" w:rsidP="0022582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F0703">
        <w:rPr>
          <w:rStyle w:val="normaltextrun"/>
          <w:rFonts w:asciiTheme="minorHAnsi" w:hAnsiTheme="minorHAnsi" w:cs="Arial"/>
          <w:b/>
          <w:color w:val="000000" w:themeColor="text1"/>
          <w:sz w:val="22"/>
          <w:szCs w:val="22"/>
        </w:rPr>
        <w:t>Complete UNCP Graduate School application</w:t>
      </w:r>
      <w:r w:rsidRPr="002F0703">
        <w:rPr>
          <w:rStyle w:val="normaltextrun"/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(</w:t>
      </w:r>
      <w:hyperlink r:id="rId12" w:history="1">
        <w:r w:rsidRPr="002F0703">
          <w:rPr>
            <w:rStyle w:val="Hyperlink"/>
            <w:rFonts w:asciiTheme="minorHAnsi" w:hAnsiTheme="minorHAnsi" w:cs="Arial"/>
            <w:b/>
            <w:bCs/>
            <w:color w:val="000000" w:themeColor="text1"/>
            <w:sz w:val="22"/>
            <w:szCs w:val="22"/>
          </w:rPr>
          <w:t>gradapply@uncp.edu</w:t>
        </w:r>
      </w:hyperlink>
      <w:r w:rsidRPr="002F0703">
        <w:rPr>
          <w:rStyle w:val="normaltextrun"/>
          <w:rFonts w:asciiTheme="minorHAnsi" w:hAnsiTheme="minorHAnsi" w:cs="Arial"/>
          <w:b/>
          <w:bCs/>
          <w:color w:val="000000" w:themeColor="text1"/>
          <w:sz w:val="22"/>
          <w:szCs w:val="22"/>
        </w:rPr>
        <w:t>)</w:t>
      </w:r>
      <w:r w:rsidRPr="002F0703">
        <w:rPr>
          <w:rStyle w:val="eop"/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78345A8C" w14:textId="4D7A50AB" w:rsidR="00225827" w:rsidRPr="002F0703" w:rsidRDefault="00225827" w:rsidP="0022582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F0703">
        <w:rPr>
          <w:rStyle w:val="normaltextrun"/>
          <w:rFonts w:asciiTheme="minorHAnsi" w:hAnsiTheme="minorHAnsi" w:cs="Arial"/>
          <w:b/>
          <w:bCs/>
          <w:color w:val="000000" w:themeColor="text1"/>
          <w:sz w:val="22"/>
          <w:szCs w:val="22"/>
        </w:rPr>
        <w:t>Upload the LEA-EPP Verification form with application</w:t>
      </w:r>
      <w:r w:rsidRPr="002F0703">
        <w:rPr>
          <w:rStyle w:val="eop"/>
          <w:rFonts w:asciiTheme="minorHAnsi" w:hAnsiTheme="minorHAnsi" w:cs="Arial"/>
          <w:b/>
          <w:color w:val="000000" w:themeColor="text1"/>
          <w:sz w:val="22"/>
          <w:szCs w:val="22"/>
        </w:rPr>
        <w:t> </w:t>
      </w:r>
    </w:p>
    <w:p w14:paraId="7C5E0FF9" w14:textId="6A85771A" w:rsidR="00225827" w:rsidRPr="002F0703" w:rsidRDefault="00225827" w:rsidP="00225827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1D37132A" w14:textId="605DFB8E" w:rsidR="00225827" w:rsidRPr="002F0703" w:rsidRDefault="00225827" w:rsidP="0022582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>Content area contacts:</w:t>
      </w:r>
    </w:p>
    <w:p w14:paraId="60731861" w14:textId="16D81D45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Art Education K-12: </w:t>
      </w:r>
      <w:r w:rsidR="0075456C"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Program Coordinator Dr. Naomi Lifschitz-Grant 910-521-5792 </w:t>
      </w:r>
      <w:hyperlink r:id="rId13" w:history="1">
        <w:r w:rsidR="0075456C"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naomi.lifschitz-grant@uncp.edu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A7B2B0A" w14:textId="2334C562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Elementary Education K-6: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Area Director Dr. Kelly Ficklin 910-775-4037 </w:t>
      </w:r>
      <w:hyperlink r:id="rId14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kelly.ficklin@uncp.edu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ONLINE PROGRAM   </w:t>
      </w:r>
    </w:p>
    <w:p w14:paraId="222EE465" w14:textId="680BE9E3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English Education 9-12 &amp; Language Arts 6-9: </w:t>
      </w:r>
      <w:r w:rsidR="00AA3F19"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Area Director Dr.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Roger Ladd 910-521-6624 </w:t>
      </w:r>
      <w:hyperlink r:id="rId15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roger.ladd@uncp.edu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BFCAE49" w14:textId="6192183F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Health &amp; Physical Education K-12: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>Area Director</w:t>
      </w: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Dr. Thomas Trendowski 910-521-6342 </w:t>
      </w:r>
      <w:hyperlink r:id="rId16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thomas.trendowski@uncp.edu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7B71E2F" w14:textId="5998128C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Math Education 6-9 or 9-12: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>Area Director</w:t>
      </w: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Mrs. </w:t>
      </w:r>
      <w:r w:rsidR="002F0703" w:rsidRPr="002F0703">
        <w:rPr>
          <w:rFonts w:asciiTheme="minorHAnsi" w:hAnsiTheme="minorHAnsi"/>
          <w:color w:val="000000" w:themeColor="text1"/>
          <w:sz w:val="22"/>
          <w:szCs w:val="22"/>
        </w:rPr>
        <w:t>Latoya Brewer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910-521-</w:t>
      </w:r>
      <w:r w:rsidR="002F0703" w:rsidRPr="002F0703">
        <w:rPr>
          <w:rFonts w:asciiTheme="minorHAnsi" w:hAnsiTheme="minorHAnsi"/>
          <w:color w:val="000000" w:themeColor="text1"/>
          <w:sz w:val="22"/>
          <w:szCs w:val="22"/>
        </w:rPr>
        <w:t>6798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F0703" w:rsidRPr="002F0703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F0703" w:rsidRPr="002F0703">
        <w:rPr>
          <w:rFonts w:asciiTheme="minorHAnsi" w:hAnsiTheme="minorHAnsi"/>
          <w:color w:val="000000" w:themeColor="text1"/>
          <w:sz w:val="22"/>
          <w:szCs w:val="22"/>
          <w:u w:val="single"/>
        </w:rPr>
        <w:t>atoya.brewer@uncp.edu</w:t>
      </w:r>
    </w:p>
    <w:p w14:paraId="370DA7B3" w14:textId="38AC7A2C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Science Education 6-9 or 9-12: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Area Director Dr. Rita Hagevik 910-21-6652 </w:t>
      </w:r>
      <w:hyperlink r:id="rId17" w:history="1">
        <w:r w:rsidR="002F0703"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rita.hagevik@uncp.edu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1E74177" w14:textId="77777777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Social Studies Education 6-9 or 9-12: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Area Director Dr. Serina Cinnamon 910-521-6641 </w:t>
      </w:r>
      <w:hyperlink r:id="rId18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serina.cinnamon@uncp.edu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FC737FD" w14:textId="1CEBC8FF" w:rsidR="00225827" w:rsidRPr="002F0703" w:rsidRDefault="00225827" w:rsidP="00225827">
      <w:pPr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Special Education K-12: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Area Director Dr. Gretchen Robinson 910-521-6452 </w:t>
      </w:r>
      <w:hyperlink r:id="rId19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gretchen.robinson@uncp.edu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ONLINE PROGRAM</w:t>
      </w:r>
      <w:r w:rsidRPr="002F0703">
        <w:rPr>
          <w:rFonts w:asciiTheme="minorHAnsi" w:hAnsiTheme="minorHAnsi"/>
          <w:color w:val="000000" w:themeColor="text1"/>
          <w:sz w:val="20"/>
          <w:szCs w:val="20"/>
        </w:rPr>
        <w:t xml:space="preserve">   </w:t>
      </w:r>
    </w:p>
    <w:p w14:paraId="58BBC2DE" w14:textId="53810230" w:rsidR="00225827" w:rsidRPr="002F0703" w:rsidRDefault="00225827" w:rsidP="0022582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62FB64F" w14:textId="644B4FA4" w:rsidR="00225827" w:rsidRPr="002F0703" w:rsidRDefault="00225827" w:rsidP="00225827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4A4A08">
        <w:rPr>
          <w:rFonts w:asciiTheme="minorHAnsi" w:hAnsiTheme="minorHAnsi"/>
          <w:b/>
          <w:color w:val="000000" w:themeColor="text1"/>
          <w:sz w:val="20"/>
          <w:szCs w:val="20"/>
        </w:rPr>
        <w:t>*Graduate coursework in the Residency Licensure Pathway meets the requirements for a Master of Arts in Teaching (MAT) degree pending approval from SACSOCS</w:t>
      </w:r>
      <w:r w:rsidR="0085052B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85052B">
        <w:rPr>
          <w:rFonts w:asciiTheme="minorHAnsi" w:hAnsiTheme="minorHAnsi"/>
          <w:color w:val="000000" w:themeColor="text1"/>
          <w:sz w:val="20"/>
          <w:szCs w:val="20"/>
        </w:rPr>
        <w:br/>
        <w:t>Graduate residency</w:t>
      </w:r>
      <w:r w:rsidRPr="002F0703">
        <w:rPr>
          <w:rFonts w:asciiTheme="minorHAnsi" w:hAnsiTheme="minorHAnsi"/>
          <w:color w:val="000000" w:themeColor="text1"/>
          <w:sz w:val="20"/>
          <w:szCs w:val="20"/>
        </w:rPr>
        <w:t xml:space="preserve"> programs include </w:t>
      </w:r>
      <w:r w:rsidR="0085052B">
        <w:rPr>
          <w:rFonts w:asciiTheme="minorHAnsi" w:hAnsiTheme="minorHAnsi"/>
          <w:color w:val="000000" w:themeColor="text1"/>
          <w:sz w:val="20"/>
          <w:szCs w:val="20"/>
        </w:rPr>
        <w:t xml:space="preserve">nine </w:t>
      </w:r>
      <w:r w:rsidRPr="002F0703">
        <w:rPr>
          <w:rFonts w:asciiTheme="minorHAnsi" w:hAnsiTheme="minorHAnsi"/>
          <w:color w:val="000000" w:themeColor="text1"/>
          <w:sz w:val="20"/>
          <w:szCs w:val="20"/>
        </w:rPr>
        <w:t xml:space="preserve">3-hour courses (including the Residency Education Core) </w:t>
      </w:r>
      <w:r w:rsidR="0085052B">
        <w:rPr>
          <w:rFonts w:asciiTheme="minorHAnsi" w:hAnsiTheme="minorHAnsi"/>
          <w:color w:val="000000" w:themeColor="text1"/>
          <w:sz w:val="20"/>
          <w:szCs w:val="20"/>
        </w:rPr>
        <w:t>&amp;</w:t>
      </w:r>
      <w:r w:rsidRPr="002F0703">
        <w:rPr>
          <w:rFonts w:asciiTheme="minorHAnsi" w:hAnsiTheme="minorHAnsi"/>
          <w:color w:val="000000" w:themeColor="text1"/>
          <w:sz w:val="20"/>
          <w:szCs w:val="20"/>
        </w:rPr>
        <w:t xml:space="preserve"> 3-hour internship that can be completed in your classroom with edTPA </w:t>
      </w:r>
    </w:p>
    <w:p w14:paraId="61E1A360" w14:textId="7F145753" w:rsidR="00311A6C" w:rsidRPr="002F0703" w:rsidRDefault="00311A6C" w:rsidP="00311A6C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5E6DB220" w14:textId="46CDE1DB" w:rsidR="007246A1" w:rsidRPr="002F0703" w:rsidRDefault="003778B8" w:rsidP="006A3AC0">
      <w:pPr>
        <w:jc w:val="center"/>
        <w:textAlignment w:val="baseline"/>
        <w:rPr>
          <w:rFonts w:asciiTheme="minorHAnsi" w:hAnsiTheme="minorHAnsi" w:cs="Arial"/>
          <w:b/>
          <w:color w:val="000000" w:themeColor="text1"/>
          <w:sz w:val="40"/>
          <w:szCs w:val="40"/>
        </w:rPr>
      </w:pPr>
      <w:r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t xml:space="preserve">Option 2: Residency Pathways </w:t>
      </w:r>
      <w:r w:rsidR="00225827"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t>leading to</w:t>
      </w:r>
      <w:r w:rsidR="006A3AC0"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t xml:space="preserve"> initial licensure </w:t>
      </w:r>
      <w:r w:rsidR="007246A1" w:rsidRPr="002F0703">
        <w:rPr>
          <w:rFonts w:asciiTheme="minorHAnsi" w:hAnsiTheme="minorHAnsi" w:cs="Arial"/>
          <w:b/>
          <w:color w:val="000000" w:themeColor="text1"/>
          <w:sz w:val="40"/>
          <w:szCs w:val="40"/>
        </w:rPr>
        <w:t xml:space="preserve">(licensure only) </w:t>
      </w:r>
    </w:p>
    <w:p w14:paraId="7F535519" w14:textId="1A3A53FA" w:rsidR="006A3AC0" w:rsidRPr="002F0703" w:rsidRDefault="007246A1" w:rsidP="00225827">
      <w:pPr>
        <w:ind w:firstLine="7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Art Education K-12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ab/>
        <w:t>Birth-Kindergarten Education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ab/>
        <w:t>Music Education K-12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ab/>
        <w:t>Science Education 6-9 or 9-12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ab/>
        <w:t>Spanish Education</w:t>
      </w:r>
      <w:r w:rsidR="0044511E">
        <w:rPr>
          <w:rFonts w:asciiTheme="minorHAnsi" w:hAnsiTheme="minorHAnsi"/>
          <w:color w:val="000000" w:themeColor="text1"/>
          <w:sz w:val="22"/>
          <w:szCs w:val="22"/>
        </w:rPr>
        <w:t xml:space="preserve"> K-12</w:t>
      </w:r>
      <w:r w:rsidR="006A3AC0" w:rsidRPr="002F0703">
        <w:rPr>
          <w:rFonts w:asciiTheme="minorHAnsi" w:hAnsiTheme="minorHAnsi" w:cs="Arial"/>
          <w:color w:val="000000" w:themeColor="text1"/>
          <w:sz w:val="22"/>
          <w:szCs w:val="22"/>
        </w:rPr>
        <w:br/>
      </w:r>
    </w:p>
    <w:p w14:paraId="1D03DC1C" w14:textId="22608663" w:rsidR="006A3AC0" w:rsidRPr="002F0703" w:rsidRDefault="006A3AC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color w:val="000000" w:themeColor="text1"/>
          <w:sz w:val="22"/>
          <w:szCs w:val="22"/>
        </w:rPr>
        <w:t>Residency candidates for licensure only will complete the Residency Education Core</w:t>
      </w:r>
      <w:r w:rsidR="00A11EF8"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and licensure area course</w:t>
      </w:r>
      <w:r w:rsidR="003613ED" w:rsidRPr="002F070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11EF8"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A11EF8" w:rsidRPr="002F0703">
        <w:rPr>
          <w:rFonts w:asciiTheme="minorHAnsi" w:hAnsiTheme="minorHAnsi"/>
          <w:i/>
          <w:color w:val="000000" w:themeColor="text1"/>
          <w:sz w:val="22"/>
          <w:szCs w:val="22"/>
        </w:rPr>
        <w:t xml:space="preserve">Note: Residency Education Core </w:t>
      </w:r>
      <w:r w:rsidR="00414FC1">
        <w:rPr>
          <w:rFonts w:asciiTheme="minorHAnsi" w:hAnsiTheme="minorHAnsi"/>
          <w:i/>
          <w:color w:val="000000" w:themeColor="text1"/>
          <w:sz w:val="22"/>
          <w:szCs w:val="22"/>
        </w:rPr>
        <w:t xml:space="preserve">(4 </w:t>
      </w:r>
      <w:r w:rsidR="00A11EF8" w:rsidRPr="002F0703">
        <w:rPr>
          <w:rFonts w:asciiTheme="minorHAnsi" w:hAnsiTheme="minorHAnsi"/>
          <w:i/>
          <w:color w:val="000000" w:themeColor="text1"/>
          <w:sz w:val="22"/>
          <w:szCs w:val="22"/>
        </w:rPr>
        <w:t>courses</w:t>
      </w:r>
      <w:r w:rsidR="00414FC1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  <w:r w:rsidR="00A11EF8" w:rsidRPr="002F070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are master’s level courses.</w:t>
      </w:r>
      <w:r w:rsidR="002567AD"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Teaching in your classroom can ful</w:t>
      </w:r>
      <w:r w:rsidR="001D7918" w:rsidRPr="002F0703">
        <w:rPr>
          <w:rFonts w:asciiTheme="minorHAnsi" w:hAnsiTheme="minorHAnsi"/>
          <w:color w:val="000000" w:themeColor="text1"/>
          <w:sz w:val="22"/>
          <w:szCs w:val="22"/>
        </w:rPr>
        <w:t>fill the internship requirement while completing the edTPA.</w:t>
      </w:r>
      <w:r w:rsidR="00414FC1">
        <w:rPr>
          <w:rFonts w:asciiTheme="minorHAnsi" w:hAnsiTheme="minorHAnsi"/>
          <w:color w:val="000000" w:themeColor="text1"/>
          <w:sz w:val="22"/>
          <w:szCs w:val="22"/>
        </w:rPr>
        <w:t xml:space="preserve"> Each content area may require a different number content courses and all will include an internship for the initial licensure pathway.</w:t>
      </w:r>
    </w:p>
    <w:p w14:paraId="12CC5DFA" w14:textId="4AFDBD6A" w:rsidR="000D5AAA" w:rsidRPr="002F0703" w:rsidRDefault="000D5AAA" w:rsidP="000D5AA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F0703">
        <w:rPr>
          <w:rStyle w:val="normaltextrun"/>
          <w:rFonts w:asciiTheme="minorHAnsi" w:hAnsiTheme="minorHAnsi" w:cs="Arial"/>
          <w:b/>
          <w:color w:val="000000" w:themeColor="text1"/>
          <w:sz w:val="22"/>
          <w:szCs w:val="22"/>
        </w:rPr>
        <w:t xml:space="preserve">Secure an appropriate teaching position in a school system and obtain </w:t>
      </w:r>
      <w:r w:rsidRPr="002F0703">
        <w:rPr>
          <w:rStyle w:val="normaltextrun"/>
          <w:rFonts w:asciiTheme="minorHAnsi" w:hAnsiTheme="minorHAnsi" w:cs="Arial"/>
          <w:b/>
          <w:bCs/>
          <w:color w:val="000000" w:themeColor="text1"/>
          <w:sz w:val="22"/>
          <w:szCs w:val="22"/>
        </w:rPr>
        <w:t>the LEA-EPP Verification form</w:t>
      </w:r>
    </w:p>
    <w:p w14:paraId="370B46DE" w14:textId="5C99E025" w:rsidR="006A3AC0" w:rsidRPr="002F0703" w:rsidRDefault="000D5AAA" w:rsidP="000D5AAA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Apply at </w:t>
      </w:r>
      <w:hyperlink r:id="rId20" w:history="1">
        <w:r w:rsidRPr="002F0703">
          <w:rPr>
            <w:rStyle w:val="Hyperlink"/>
            <w:rFonts w:asciiTheme="minorHAnsi" w:hAnsiTheme="minorHAnsi"/>
            <w:b/>
            <w:color w:val="000000" w:themeColor="text1"/>
            <w:sz w:val="22"/>
            <w:szCs w:val="22"/>
          </w:rPr>
          <w:t>bridge2brave@uncp.edu</w:t>
        </w:r>
      </w:hyperlink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A3AC0" w:rsidRPr="002F0703">
        <w:rPr>
          <w:rFonts w:asciiTheme="minorHAnsi" w:hAnsiTheme="minorHAnsi"/>
          <w:b/>
          <w:color w:val="000000" w:themeColor="text1"/>
          <w:sz w:val="22"/>
          <w:szCs w:val="22"/>
        </w:rPr>
        <w:t>as a licensure student</w:t>
      </w:r>
    </w:p>
    <w:p w14:paraId="33146D4F" w14:textId="687F898D" w:rsidR="006A3AC0" w:rsidRPr="002F0703" w:rsidRDefault="008B463C" w:rsidP="000D5AAA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7D060" wp14:editId="495EE6F7">
                <wp:simplePos x="0" y="0"/>
                <wp:positionH relativeFrom="column">
                  <wp:posOffset>7160735</wp:posOffset>
                </wp:positionH>
                <wp:positionV relativeFrom="paragraph">
                  <wp:posOffset>73339</wp:posOffset>
                </wp:positionV>
                <wp:extent cx="1672235" cy="1684655"/>
                <wp:effectExtent l="127000" t="127000" r="80645" b="144145"/>
                <wp:wrapThrough wrapText="bothSides">
                  <wp:wrapPolygon edited="0">
                    <wp:start x="2510" y="-739"/>
                    <wp:lineTo x="-1649" y="406"/>
                    <wp:lineTo x="-748" y="18994"/>
                    <wp:lineTo x="2455" y="20912"/>
                    <wp:lineTo x="15473" y="22003"/>
                    <wp:lineTo x="15876" y="22611"/>
                    <wp:lineTo x="18809" y="22266"/>
                    <wp:lineTo x="20377" y="18802"/>
                    <wp:lineTo x="22404" y="13644"/>
                    <wp:lineTo x="22073" y="8108"/>
                    <wp:lineTo x="20841" y="3333"/>
                    <wp:lineTo x="20703" y="-586"/>
                    <wp:lineTo x="15948" y="-1666"/>
                    <wp:lineTo x="5443" y="-1085"/>
                    <wp:lineTo x="2510" y="-739"/>
                  </wp:wrapPolygon>
                </wp:wrapThrough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978">
                          <a:off x="0" y="0"/>
                          <a:ext cx="1672235" cy="1684655"/>
                        </a:xfrm>
                        <a:prstGeom prst="plaqu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69C81" w14:textId="294BF02C" w:rsidR="002A6CCF" w:rsidRPr="002A6CCF" w:rsidRDefault="002A6CCF" w:rsidP="002A6C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A6CC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Online</w:t>
                            </w:r>
                            <w:r w:rsidR="0069517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pathway</w:t>
                            </w:r>
                            <w:r w:rsidR="000D5AA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2A6CC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br/>
                              <w:t>Birth-Kindergarten Education</w:t>
                            </w:r>
                          </w:p>
                          <w:p w14:paraId="2114BB05" w14:textId="77777777" w:rsidR="002A6CCF" w:rsidRDefault="002A6CCF" w:rsidP="002A6C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D060" id="Plaque 2" o:spid="_x0000_s1027" type="#_x0000_t21" style="position:absolute;left:0;text-align:left;margin-left:563.85pt;margin-top:5.75pt;width:131.65pt;height:132.65pt;rotation:4434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" fillcolor="white [3201]" strokecolor="black [3213]" strokeweight="1pt">
                <v:textbox>
                  <w:txbxContent>
                    <w:p w14:paraId="3B769C81" w14:textId="294BF02C" w:rsidR="002A6CCF" w:rsidRPr="002A6CCF" w:rsidRDefault="002A6CCF" w:rsidP="002A6CC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A6CC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Online</w:t>
                      </w:r>
                      <w:r w:rsidR="0069517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pathway</w:t>
                      </w:r>
                      <w:r w:rsidR="000D5AA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</w:t>
                      </w:r>
                      <w:r w:rsidRPr="002A6CC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br/>
                        <w:t>Birth-Kindergarten Education</w:t>
                      </w:r>
                    </w:p>
                    <w:p w14:paraId="2114BB05" w14:textId="77777777" w:rsidR="002A6CCF" w:rsidRDefault="002A6CCF" w:rsidP="002A6CC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A3AC0" w:rsidRPr="002F0703">
        <w:rPr>
          <w:rFonts w:asciiTheme="minorHAnsi" w:hAnsiTheme="minorHAnsi"/>
          <w:b/>
          <w:color w:val="000000" w:themeColor="text1"/>
          <w:sz w:val="22"/>
          <w:szCs w:val="22"/>
        </w:rPr>
        <w:t>Upload the LEA-EPP Verification form with application</w:t>
      </w:r>
    </w:p>
    <w:p w14:paraId="116F7DD8" w14:textId="340615D0" w:rsidR="00225827" w:rsidRPr="002F0703" w:rsidRDefault="00225827" w:rsidP="000D5AAA">
      <w:pPr>
        <w:pStyle w:val="ListParagrap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D3B7971" w14:textId="77777777" w:rsidR="00225827" w:rsidRPr="002F0703" w:rsidRDefault="00225827" w:rsidP="0022582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>Content area contacts:</w:t>
      </w:r>
    </w:p>
    <w:p w14:paraId="59C52A99" w14:textId="06F585C0" w:rsidR="006A3AC0" w:rsidRPr="002F0703" w:rsidRDefault="006A3AC0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>Art Education K-12</w:t>
      </w:r>
      <w:r w:rsidR="002A6CCF"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Program Coordinator Dr. Naomi Lifschitz-Grant 910-521-5792 </w:t>
      </w:r>
      <w:hyperlink r:id="rId21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naomi.lifschitz-grant@uncp.edu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FFB0BE3" w14:textId="0E477941" w:rsidR="006A3AC0" w:rsidRPr="002F0703" w:rsidRDefault="006A3AC0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>Birth-Kindergarten Education</w:t>
      </w:r>
      <w:r w:rsidR="002A6CCF"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Program Coordinator Dr. Irina Falls 910-775-4386 </w:t>
      </w:r>
      <w:hyperlink r:id="rId22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irina.falls@uncp.edu</w:t>
        </w:r>
      </w:hyperlink>
    </w:p>
    <w:p w14:paraId="3EA62EA5" w14:textId="54CF5AA8" w:rsidR="006A3AC0" w:rsidRPr="002F0703" w:rsidRDefault="006A3AC0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>Music Education K-12</w:t>
      </w:r>
      <w:r w:rsidR="002A6CCF"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Program Coordinator Dr. Jose Rivera 910-521-6290 </w:t>
      </w:r>
      <w:hyperlink r:id="rId23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jose.rivera@uncp.edu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47A8F1B" w14:textId="57402B8D" w:rsidR="006A3AC0" w:rsidRPr="002F0703" w:rsidRDefault="006A3AC0" w:rsidP="00225827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>Science Education 6-9 or 9-12</w:t>
      </w:r>
      <w:r w:rsidR="002A6CCF"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Program Coordinator Dr. Mary Ash 910-775-4369 </w:t>
      </w:r>
      <w:hyperlink r:id="rId24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mary.ash@uncp.edu</w:t>
        </w:r>
      </w:hyperlink>
    </w:p>
    <w:p w14:paraId="65E02495" w14:textId="383B286F" w:rsidR="007F292B" w:rsidRPr="002F0703" w:rsidRDefault="006A3AC0" w:rsidP="008B463C">
      <w:pPr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 w:rsidRPr="002F0703">
        <w:rPr>
          <w:rFonts w:asciiTheme="minorHAnsi" w:hAnsiTheme="minorHAnsi"/>
          <w:b/>
          <w:color w:val="000000" w:themeColor="text1"/>
          <w:sz w:val="22"/>
          <w:szCs w:val="22"/>
        </w:rPr>
        <w:t>Spanish Education</w:t>
      </w:r>
      <w:r w:rsidR="008505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K-12</w:t>
      </w:r>
      <w:r w:rsidR="002A6CCF" w:rsidRPr="002F07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Program Coordinator Dr. Cecilia Lara 910-521-6359 </w:t>
      </w:r>
      <w:hyperlink r:id="rId25" w:history="1">
        <w:r w:rsidRPr="002F070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cecilia.lara@uncp.edu</w:t>
        </w:r>
      </w:hyperlink>
      <w:r w:rsidRPr="002F07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sectPr w:rsidR="007F292B" w:rsidRPr="002F0703" w:rsidSect="00225827">
      <w:pgSz w:w="15840" w:h="12240" w:orient="landscape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246"/>
    <w:multiLevelType w:val="hybridMultilevel"/>
    <w:tmpl w:val="E76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1B2"/>
    <w:multiLevelType w:val="multilevel"/>
    <w:tmpl w:val="E8EE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46B"/>
    <w:multiLevelType w:val="multilevel"/>
    <w:tmpl w:val="B1F6D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D5B8A"/>
    <w:multiLevelType w:val="hybridMultilevel"/>
    <w:tmpl w:val="2C34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5281"/>
    <w:multiLevelType w:val="multilevel"/>
    <w:tmpl w:val="DA04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F3E52"/>
    <w:multiLevelType w:val="hybridMultilevel"/>
    <w:tmpl w:val="35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1375"/>
    <w:multiLevelType w:val="hybridMultilevel"/>
    <w:tmpl w:val="3E8E26B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F3B5885"/>
    <w:multiLevelType w:val="multilevel"/>
    <w:tmpl w:val="B1F6D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E14A5"/>
    <w:multiLevelType w:val="hybridMultilevel"/>
    <w:tmpl w:val="88B02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14"/>
    <w:rsid w:val="00010F21"/>
    <w:rsid w:val="00020C34"/>
    <w:rsid w:val="0007314E"/>
    <w:rsid w:val="000D5AAA"/>
    <w:rsid w:val="0010491A"/>
    <w:rsid w:val="00192214"/>
    <w:rsid w:val="001D0410"/>
    <w:rsid w:val="001D3AD9"/>
    <w:rsid w:val="001D3E10"/>
    <w:rsid w:val="001D7918"/>
    <w:rsid w:val="00214031"/>
    <w:rsid w:val="00225827"/>
    <w:rsid w:val="002567AD"/>
    <w:rsid w:val="00283D00"/>
    <w:rsid w:val="002A6CCF"/>
    <w:rsid w:val="002E319B"/>
    <w:rsid w:val="002F0703"/>
    <w:rsid w:val="00311A6C"/>
    <w:rsid w:val="00313954"/>
    <w:rsid w:val="003613ED"/>
    <w:rsid w:val="003778B8"/>
    <w:rsid w:val="00414FC1"/>
    <w:rsid w:val="0044511E"/>
    <w:rsid w:val="004A4A08"/>
    <w:rsid w:val="004D17C6"/>
    <w:rsid w:val="005078FB"/>
    <w:rsid w:val="00524D4E"/>
    <w:rsid w:val="0053542E"/>
    <w:rsid w:val="00574A33"/>
    <w:rsid w:val="005A464B"/>
    <w:rsid w:val="005B20F4"/>
    <w:rsid w:val="005E3730"/>
    <w:rsid w:val="00695170"/>
    <w:rsid w:val="006A3AC0"/>
    <w:rsid w:val="00706F54"/>
    <w:rsid w:val="007246A1"/>
    <w:rsid w:val="0075456C"/>
    <w:rsid w:val="007A435B"/>
    <w:rsid w:val="007D57FB"/>
    <w:rsid w:val="007F292B"/>
    <w:rsid w:val="00813CB1"/>
    <w:rsid w:val="0085052B"/>
    <w:rsid w:val="008B463C"/>
    <w:rsid w:val="008C7F28"/>
    <w:rsid w:val="009024A3"/>
    <w:rsid w:val="009201A7"/>
    <w:rsid w:val="00A11EF8"/>
    <w:rsid w:val="00A16F2A"/>
    <w:rsid w:val="00A87C7A"/>
    <w:rsid w:val="00AA3F19"/>
    <w:rsid w:val="00B95C55"/>
    <w:rsid w:val="00BE0C68"/>
    <w:rsid w:val="00BE4E5E"/>
    <w:rsid w:val="00BF0248"/>
    <w:rsid w:val="00C6063F"/>
    <w:rsid w:val="00C80F12"/>
    <w:rsid w:val="00CC58B4"/>
    <w:rsid w:val="00CE7EB2"/>
    <w:rsid w:val="00D03FAA"/>
    <w:rsid w:val="00D70793"/>
    <w:rsid w:val="00D80B29"/>
    <w:rsid w:val="00DA4532"/>
    <w:rsid w:val="00E708A7"/>
    <w:rsid w:val="00E71B59"/>
    <w:rsid w:val="00EC35AC"/>
    <w:rsid w:val="0947EF7C"/>
    <w:rsid w:val="1BAEEE70"/>
    <w:rsid w:val="2521FA3D"/>
    <w:rsid w:val="2E2F9B98"/>
    <w:rsid w:val="2FF75FF4"/>
    <w:rsid w:val="30C51E64"/>
    <w:rsid w:val="69C67E14"/>
    <w:rsid w:val="6B801B99"/>
    <w:rsid w:val="7C00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15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3C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731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B5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71B59"/>
  </w:style>
  <w:style w:type="character" w:customStyle="1" w:styleId="eop">
    <w:name w:val="eop"/>
    <w:basedOn w:val="DefaultParagraphFont"/>
    <w:rsid w:val="00E71B59"/>
  </w:style>
  <w:style w:type="character" w:customStyle="1" w:styleId="contextualspellingandgrammarerror">
    <w:name w:val="contextualspellingandgrammarerror"/>
    <w:basedOn w:val="DefaultParagraphFont"/>
    <w:rsid w:val="00E71B59"/>
  </w:style>
  <w:style w:type="character" w:customStyle="1" w:styleId="spellingerror">
    <w:name w:val="spellingerror"/>
    <w:basedOn w:val="DefaultParagraphFont"/>
    <w:rsid w:val="00E71B59"/>
  </w:style>
  <w:style w:type="table" w:styleId="TableGrid">
    <w:name w:val="Table Grid"/>
    <w:basedOn w:val="TableNormal"/>
    <w:uiPriority w:val="39"/>
    <w:rsid w:val="00E7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A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C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6CC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7314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4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3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naomi.lifschitz-grant@uncp.edu" TargetMode="External"/><Relationship Id="rId18" Type="http://schemas.openxmlformats.org/officeDocument/2006/relationships/hyperlink" Target="mailto:serina.cinnamon@uncp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naomi.lifschitz-grant@uncp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radapply@uncp.edu" TargetMode="External"/><Relationship Id="rId17" Type="http://schemas.openxmlformats.org/officeDocument/2006/relationships/hyperlink" Target="mailto:rita.hagevik@uncp.edu" TargetMode="External"/><Relationship Id="rId25" Type="http://schemas.openxmlformats.org/officeDocument/2006/relationships/hyperlink" Target="mailto:cecilia.lara@uncp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omas.trendowski@uncp.edu" TargetMode="External"/><Relationship Id="rId20" Type="http://schemas.openxmlformats.org/officeDocument/2006/relationships/hyperlink" Target="mailto:bridge2brave@uncp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dge2brave@uncp.edu" TargetMode="External"/><Relationship Id="rId24" Type="http://schemas.openxmlformats.org/officeDocument/2006/relationships/hyperlink" Target="mailto:mary.ash@uncp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roger.ladd@uncp.edu" TargetMode="External"/><Relationship Id="rId23" Type="http://schemas.openxmlformats.org/officeDocument/2006/relationships/hyperlink" Target="mailto:jose.rivera@uncp.edu" TargetMode="External"/><Relationship Id="rId10" Type="http://schemas.openxmlformats.org/officeDocument/2006/relationships/hyperlink" Target="mailto:gradapply@uncp.edu" TargetMode="External"/><Relationship Id="rId19" Type="http://schemas.openxmlformats.org/officeDocument/2006/relationships/hyperlink" Target="mailto:gretchen.robinson@uncp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cpublicschools.org/epp/rli/" TargetMode="External"/><Relationship Id="rId14" Type="http://schemas.openxmlformats.org/officeDocument/2006/relationships/hyperlink" Target="mailto:kelly.ficklin@uncp.edu" TargetMode="External"/><Relationship Id="rId22" Type="http://schemas.openxmlformats.org/officeDocument/2006/relationships/hyperlink" Target="mailto:irina.falls@uncp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D2CFA31CD5042AA574BF12414ED31" ma:contentTypeVersion="4" ma:contentTypeDescription="Create a new document." ma:contentTypeScope="" ma:versionID="2ddb5a414c98e8f00f48e6d8254c8fcb">
  <xsd:schema xmlns:xsd="http://www.w3.org/2001/XMLSchema" xmlns:xs="http://www.w3.org/2001/XMLSchema" xmlns:p="http://schemas.microsoft.com/office/2006/metadata/properties" xmlns:ns2="9004d174-4741-4f28-a3db-cb37748a6dca" xmlns:ns3="6dbf7c5d-4db0-4104-92e8-d59cc1ff57fb" targetNamespace="http://schemas.microsoft.com/office/2006/metadata/properties" ma:root="true" ma:fieldsID="2a8f90daf9ad2db297d0a696d702e952" ns2:_="" ns3:_="">
    <xsd:import namespace="9004d174-4741-4f28-a3db-cb37748a6dca"/>
    <xsd:import namespace="6dbf7c5d-4db0-4104-92e8-d59cc1ff57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d174-4741-4f28-a3db-cb37748a6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f7c5d-4db0-4104-92e8-d59cc1ff5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04d174-4741-4f28-a3db-cb37748a6dc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F49282-9F8F-4FF5-878F-0627817A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1E575-1E4F-4BF7-96B5-C418E4A2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4d174-4741-4f28-a3db-cb37748a6dca"/>
    <ds:schemaRef ds:uri="6dbf7c5d-4db0-4104-92e8-d59cc1ff5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74F4E-733D-4E60-A07F-FF10C9A65B8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9004d174-4741-4f28-a3db-cb37748a6dca"/>
    <ds:schemaRef ds:uri="http://schemas.microsoft.com/office/infopath/2007/PartnerControls"/>
    <ds:schemaRef ds:uri="http://schemas.openxmlformats.org/package/2006/metadata/core-properties"/>
    <ds:schemaRef ds:uri="6dbf7c5d-4db0-4104-92e8-d59cc1ff57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N. Mitchell</dc:creator>
  <cp:keywords/>
  <dc:description/>
  <cp:lastModifiedBy>Michelle F. Locklear</cp:lastModifiedBy>
  <cp:revision>2</cp:revision>
  <cp:lastPrinted>2019-07-08T15:19:00Z</cp:lastPrinted>
  <dcterms:created xsi:type="dcterms:W3CDTF">2019-07-15T12:43:00Z</dcterms:created>
  <dcterms:modified xsi:type="dcterms:W3CDTF">2019-07-15T12:43:00Z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</vt:lpwstr>
  </property>
  <property fmtid="{D5CDD505-2E9C-101B-9397-08002B2CF9AE}" pid="3" name="ContentTypeId">
    <vt:lpwstr>0x010100E94D2CFA31CD5042AA574BF12414ED31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