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47" w:rsidRPr="00AB7147" w:rsidRDefault="008E2253" w:rsidP="00E4207B">
      <w:pPr>
        <w:pStyle w:val="BodyText"/>
        <w:widowControl w:val="0"/>
        <w:pBdr>
          <w:top w:val="single" w:sz="24" w:space="1" w:color="C00000"/>
          <w:left w:val="single" w:sz="24" w:space="4" w:color="C00000"/>
          <w:bottom w:val="single" w:sz="24" w:space="0" w:color="C00000"/>
          <w:right w:val="single" w:sz="24" w:space="18" w:color="C00000"/>
        </w:pBdr>
        <w:spacing w:after="0"/>
        <w:ind w:left="90" w:hanging="90"/>
        <w:rPr>
          <w:b/>
          <w:noProof/>
          <w:sz w:val="26"/>
          <w:szCs w:val="26"/>
        </w:rPr>
      </w:pPr>
      <w:r w:rsidRPr="00AB7147">
        <w:rPr>
          <w:rFonts w:ascii="Times New Roman" w:hAnsi="Times New Roman"/>
          <w:b/>
          <w:noProof/>
          <w:sz w:val="26"/>
          <w:szCs w:val="26"/>
        </w:rPr>
        <w:drawing>
          <wp:anchor distT="36576" distB="36576" distL="36576" distR="36576" simplePos="0" relativeHeight="251657216" behindDoc="1" locked="0" layoutInCell="1" allowOverlap="1">
            <wp:simplePos x="0" y="0"/>
            <wp:positionH relativeFrom="column">
              <wp:posOffset>5437505</wp:posOffset>
            </wp:positionH>
            <wp:positionV relativeFrom="paragraph">
              <wp:posOffset>-114300</wp:posOffset>
            </wp:positionV>
            <wp:extent cx="1174115" cy="1571625"/>
            <wp:effectExtent l="182245" t="294005" r="151130" b="2844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4000" contrast="40000"/>
                      <a:extLst>
                        <a:ext uri="{28A0092B-C50C-407E-A947-70E740481C1C}">
                          <a14:useLocalDpi xmlns:a14="http://schemas.microsoft.com/office/drawing/2010/main" val="0"/>
                        </a:ext>
                      </a:extLst>
                    </a:blip>
                    <a:srcRect/>
                    <a:stretch>
                      <a:fillRect/>
                    </a:stretch>
                  </pic:blipFill>
                  <pic:spPr bwMode="auto">
                    <a:xfrm rot="3905087">
                      <a:off x="0" y="0"/>
                      <a:ext cx="117411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875">
        <w:rPr>
          <w:rFonts w:ascii="Times New Roman" w:hAnsi="Times New Roman"/>
          <w:b/>
          <w:noProof/>
          <w:sz w:val="26"/>
          <w:szCs w:val="26"/>
        </w:rPr>
        <w:t>F</w:t>
      </w:r>
      <w:r w:rsidR="006C14E5">
        <w:rPr>
          <w:rFonts w:ascii="Times New Roman" w:hAnsi="Times New Roman"/>
          <w:b/>
          <w:noProof/>
          <w:sz w:val="26"/>
          <w:szCs w:val="26"/>
        </w:rPr>
        <w:t>IF</w:t>
      </w:r>
      <w:r w:rsidR="00A02875">
        <w:rPr>
          <w:rFonts w:ascii="Times New Roman" w:hAnsi="Times New Roman"/>
          <w:b/>
          <w:noProof/>
          <w:sz w:val="26"/>
          <w:szCs w:val="26"/>
        </w:rPr>
        <w:t>TEENTH</w:t>
      </w:r>
      <w:r w:rsidR="00AB7147" w:rsidRPr="00AB7147">
        <w:rPr>
          <w:rFonts w:ascii="Times New Roman" w:hAnsi="Times New Roman"/>
          <w:b/>
          <w:noProof/>
          <w:sz w:val="26"/>
          <w:szCs w:val="26"/>
        </w:rPr>
        <w:t xml:space="preserve"> ANNUAL</w:t>
      </w:r>
      <w:r w:rsidR="00E4207B">
        <w:rPr>
          <w:rFonts w:ascii="Times New Roman" w:hAnsi="Times New Roman"/>
          <w:b/>
          <w:noProof/>
          <w:sz w:val="26"/>
          <w:szCs w:val="26"/>
        </w:rPr>
        <w:t xml:space="preserve"> </w:t>
      </w:r>
      <w:r w:rsidR="00AB7147" w:rsidRPr="00AB7147">
        <w:rPr>
          <w:b/>
          <w:noProof/>
          <w:sz w:val="26"/>
          <w:szCs w:val="26"/>
        </w:rPr>
        <w:t>SOUTHEAST INDIAN STUDIES CONFERENCE</w:t>
      </w:r>
    </w:p>
    <w:p w:rsidR="00AB7147" w:rsidRPr="00AB7147" w:rsidRDefault="00A5671B" w:rsidP="00E4207B">
      <w:pPr>
        <w:pBdr>
          <w:top w:val="single" w:sz="24" w:space="1" w:color="C00000"/>
          <w:left w:val="single" w:sz="24" w:space="4" w:color="C00000"/>
          <w:bottom w:val="single" w:sz="24" w:space="0" w:color="C00000"/>
          <w:right w:val="single" w:sz="24" w:space="18" w:color="C00000"/>
        </w:pBdr>
        <w:jc w:val="center"/>
        <w:rPr>
          <w:sz w:val="26"/>
          <w:szCs w:val="26"/>
        </w:rPr>
      </w:pPr>
      <w:hyperlink r:id="rId8" w:history="1">
        <w:r w:rsidR="00AB7147" w:rsidRPr="00AB7147">
          <w:rPr>
            <w:rStyle w:val="Hyperlink"/>
            <w:sz w:val="26"/>
            <w:szCs w:val="26"/>
          </w:rPr>
          <w:t>www.uncp.edu/ais</w:t>
        </w:r>
      </w:hyperlink>
    </w:p>
    <w:p w:rsidR="00AB7147" w:rsidRPr="005A223B" w:rsidRDefault="00E4207B" w:rsidP="00E4207B">
      <w:pPr>
        <w:pBdr>
          <w:top w:val="single" w:sz="24" w:space="1" w:color="C00000"/>
          <w:left w:val="single" w:sz="24" w:space="4" w:color="C00000"/>
          <w:bottom w:val="single" w:sz="24" w:space="0" w:color="C00000"/>
          <w:right w:val="single" w:sz="24" w:space="18" w:color="C00000"/>
        </w:pBdr>
        <w:jc w:val="center"/>
        <w:rPr>
          <w:b/>
          <w:bCs/>
          <w:sz w:val="24"/>
          <w:szCs w:val="24"/>
        </w:rPr>
      </w:pPr>
      <w:r>
        <w:rPr>
          <w:b/>
          <w:bCs/>
          <w:sz w:val="24"/>
          <w:szCs w:val="24"/>
        </w:rPr>
        <w:t>M</w:t>
      </w:r>
      <w:bookmarkStart w:id="0" w:name="_GoBack"/>
      <w:bookmarkEnd w:id="0"/>
      <w:r>
        <w:rPr>
          <w:b/>
          <w:bCs/>
          <w:sz w:val="24"/>
          <w:szCs w:val="24"/>
        </w:rPr>
        <w:t>useum of the Southeast American Indian</w:t>
      </w:r>
      <w:r w:rsidR="00071E45">
        <w:rPr>
          <w:b/>
          <w:bCs/>
          <w:sz w:val="24"/>
          <w:szCs w:val="24"/>
        </w:rPr>
        <w:t>, Old Main</w:t>
      </w:r>
    </w:p>
    <w:p w:rsidR="00C52B4A" w:rsidRPr="005A223B" w:rsidRDefault="006C14E5" w:rsidP="00E4207B">
      <w:pPr>
        <w:pBdr>
          <w:top w:val="single" w:sz="24" w:space="1" w:color="C00000"/>
          <w:left w:val="single" w:sz="24" w:space="4" w:color="C00000"/>
          <w:bottom w:val="single" w:sz="24" w:space="0" w:color="C00000"/>
          <w:right w:val="single" w:sz="24" w:space="18" w:color="C00000"/>
        </w:pBdr>
        <w:jc w:val="center"/>
        <w:rPr>
          <w:b/>
          <w:bCs/>
          <w:sz w:val="24"/>
          <w:szCs w:val="24"/>
        </w:rPr>
      </w:pPr>
      <w:r>
        <w:rPr>
          <w:b/>
          <w:bCs/>
          <w:sz w:val="24"/>
          <w:szCs w:val="24"/>
        </w:rPr>
        <w:t>March 21-22, 2019</w:t>
      </w:r>
    </w:p>
    <w:p w:rsidR="00C52B4A" w:rsidRPr="005A223B" w:rsidRDefault="00C52B4A" w:rsidP="00E4207B">
      <w:pPr>
        <w:pBdr>
          <w:top w:val="single" w:sz="24" w:space="1" w:color="C00000"/>
          <w:left w:val="single" w:sz="24" w:space="4" w:color="C00000"/>
          <w:bottom w:val="single" w:sz="24" w:space="0" w:color="C00000"/>
          <w:right w:val="single" w:sz="24" w:space="18" w:color="C00000"/>
        </w:pBdr>
        <w:jc w:val="center"/>
        <w:rPr>
          <w:b/>
          <w:bCs/>
          <w:sz w:val="18"/>
          <w:szCs w:val="18"/>
        </w:rPr>
      </w:pPr>
    </w:p>
    <w:p w:rsidR="002300CE" w:rsidRPr="00E4207B" w:rsidRDefault="00AB7147" w:rsidP="00E4207B">
      <w:pPr>
        <w:pBdr>
          <w:top w:val="single" w:sz="24" w:space="1" w:color="C00000"/>
          <w:left w:val="single" w:sz="24" w:space="4" w:color="C00000"/>
          <w:bottom w:val="single" w:sz="24" w:space="0" w:color="C00000"/>
          <w:right w:val="single" w:sz="24" w:space="18" w:color="C00000"/>
        </w:pBdr>
        <w:jc w:val="center"/>
        <w:rPr>
          <w:b/>
          <w:sz w:val="24"/>
          <w:szCs w:val="24"/>
        </w:rPr>
      </w:pPr>
      <w:r w:rsidRPr="00E4207B">
        <w:rPr>
          <w:b/>
          <w:sz w:val="24"/>
          <w:szCs w:val="24"/>
        </w:rPr>
        <w:t>REGISTRATION</w:t>
      </w:r>
      <w:r w:rsidR="002300CE" w:rsidRPr="00E4207B">
        <w:rPr>
          <w:b/>
          <w:sz w:val="24"/>
          <w:szCs w:val="24"/>
        </w:rPr>
        <w:t xml:space="preserve"> </w:t>
      </w:r>
      <w:r w:rsidR="00E4207B">
        <w:rPr>
          <w:b/>
          <w:sz w:val="24"/>
          <w:szCs w:val="24"/>
        </w:rPr>
        <w:t>(</w:t>
      </w:r>
      <w:r w:rsidR="006C14E5" w:rsidRPr="00E4207B">
        <w:rPr>
          <w:b/>
          <w:sz w:val="24"/>
          <w:szCs w:val="24"/>
          <w:u w:val="single"/>
        </w:rPr>
        <w:t>12</w:t>
      </w:r>
      <w:r w:rsidR="002300CE" w:rsidRPr="00E4207B">
        <w:rPr>
          <w:b/>
          <w:sz w:val="24"/>
          <w:szCs w:val="24"/>
          <w:u w:val="single"/>
        </w:rPr>
        <w:t xml:space="preserve"> CONTACT HOURS</w:t>
      </w:r>
      <w:r w:rsidR="00E4207B">
        <w:rPr>
          <w:b/>
          <w:sz w:val="24"/>
          <w:szCs w:val="24"/>
          <w:u w:val="single"/>
        </w:rPr>
        <w:t>)</w:t>
      </w:r>
    </w:p>
    <w:p w:rsidR="002300CE" w:rsidRPr="00644A3F" w:rsidRDefault="002300CE" w:rsidP="00E4207B">
      <w:pPr>
        <w:pBdr>
          <w:top w:val="single" w:sz="24" w:space="1" w:color="C00000"/>
          <w:left w:val="single" w:sz="24" w:space="4" w:color="C00000"/>
          <w:bottom w:val="single" w:sz="24" w:space="0" w:color="C00000"/>
          <w:right w:val="single" w:sz="24" w:space="18" w:color="C00000"/>
        </w:pBdr>
        <w:jc w:val="center"/>
        <w:rPr>
          <w:b/>
          <w:sz w:val="26"/>
          <w:szCs w:val="26"/>
        </w:rPr>
      </w:pPr>
    </w:p>
    <w:p w:rsidR="008A2BFD" w:rsidRDefault="008A2BFD" w:rsidP="00C52B4A">
      <w:pPr>
        <w:pStyle w:val="BodyText"/>
        <w:widowControl w:val="0"/>
        <w:spacing w:after="0"/>
        <w:jc w:val="left"/>
        <w:rPr>
          <w:rFonts w:ascii="Times New Roman" w:hAnsi="Times New Roman"/>
          <w:b/>
          <w:bCs/>
          <w:sz w:val="18"/>
          <w:szCs w:val="18"/>
        </w:rPr>
      </w:pPr>
    </w:p>
    <w:p w:rsidR="00E6195E" w:rsidRPr="00793A5D" w:rsidRDefault="00E6195E" w:rsidP="00C52B4A">
      <w:pPr>
        <w:widowControl w:val="0"/>
        <w:spacing w:line="360" w:lineRule="auto"/>
        <w:rPr>
          <w:b/>
          <w:sz w:val="22"/>
          <w:szCs w:val="22"/>
        </w:rPr>
      </w:pPr>
      <w:r w:rsidRPr="00793A5D">
        <w:rPr>
          <w:b/>
          <w:sz w:val="22"/>
          <w:szCs w:val="22"/>
        </w:rPr>
        <w:t xml:space="preserve">Name: </w:t>
      </w:r>
      <w:r w:rsidRPr="00793A5D">
        <w:rPr>
          <w:sz w:val="22"/>
          <w:szCs w:val="22"/>
        </w:rPr>
        <w:t>____</w:t>
      </w:r>
      <w:r w:rsidR="00793A5D" w:rsidRPr="00793A5D">
        <w:rPr>
          <w:sz w:val="22"/>
          <w:szCs w:val="22"/>
        </w:rPr>
        <w:t>________________________</w:t>
      </w:r>
      <w:r w:rsidR="0039403C">
        <w:rPr>
          <w:sz w:val="22"/>
          <w:szCs w:val="22"/>
        </w:rPr>
        <w:t>_</w:t>
      </w:r>
      <w:r w:rsidR="00793A5D" w:rsidRPr="00793A5D">
        <w:rPr>
          <w:sz w:val="22"/>
          <w:szCs w:val="22"/>
        </w:rPr>
        <w:t>_</w:t>
      </w:r>
      <w:r w:rsidR="0039403C">
        <w:rPr>
          <w:sz w:val="22"/>
          <w:szCs w:val="22"/>
        </w:rPr>
        <w:t>________________</w:t>
      </w:r>
      <w:r w:rsidR="00793A5D" w:rsidRPr="00793A5D">
        <w:rPr>
          <w:sz w:val="22"/>
          <w:szCs w:val="22"/>
        </w:rPr>
        <w:t xml:space="preserve"> </w:t>
      </w:r>
      <w:r w:rsidR="00793A5D" w:rsidRPr="00793A5D">
        <w:rPr>
          <w:b/>
          <w:sz w:val="22"/>
          <w:szCs w:val="22"/>
        </w:rPr>
        <w:t>Email</w:t>
      </w:r>
      <w:r w:rsidRPr="00793A5D">
        <w:rPr>
          <w:b/>
          <w:sz w:val="22"/>
          <w:szCs w:val="22"/>
        </w:rPr>
        <w:t xml:space="preserve">: </w:t>
      </w:r>
      <w:r w:rsidR="00793A5D" w:rsidRPr="00793A5D">
        <w:rPr>
          <w:sz w:val="22"/>
          <w:szCs w:val="22"/>
        </w:rPr>
        <w:t>_</w:t>
      </w:r>
      <w:r w:rsidRPr="00793A5D">
        <w:rPr>
          <w:sz w:val="22"/>
          <w:szCs w:val="22"/>
        </w:rPr>
        <w:t>____________________</w:t>
      </w:r>
      <w:r w:rsidR="0039403C">
        <w:rPr>
          <w:b/>
          <w:sz w:val="22"/>
          <w:szCs w:val="22"/>
        </w:rPr>
        <w:t xml:space="preserve">__________________ </w:t>
      </w:r>
      <w:r w:rsidRPr="00793A5D">
        <w:rPr>
          <w:b/>
          <w:sz w:val="22"/>
          <w:szCs w:val="22"/>
        </w:rPr>
        <w:t>Organization</w:t>
      </w:r>
      <w:proofErr w:type="gramStart"/>
      <w:r w:rsidRPr="00793A5D">
        <w:rPr>
          <w:b/>
          <w:sz w:val="22"/>
          <w:szCs w:val="22"/>
        </w:rPr>
        <w:t>:</w:t>
      </w:r>
      <w:r w:rsidRPr="00793A5D">
        <w:rPr>
          <w:sz w:val="22"/>
          <w:szCs w:val="22"/>
        </w:rPr>
        <w:t>_</w:t>
      </w:r>
      <w:proofErr w:type="gramEnd"/>
      <w:r w:rsidRPr="00793A5D">
        <w:rPr>
          <w:sz w:val="22"/>
          <w:szCs w:val="22"/>
        </w:rPr>
        <w:t>_________________</w:t>
      </w:r>
      <w:r w:rsidR="00793A5D" w:rsidRPr="00793A5D">
        <w:rPr>
          <w:sz w:val="22"/>
          <w:szCs w:val="22"/>
        </w:rPr>
        <w:t>____</w:t>
      </w:r>
      <w:r w:rsidR="0039403C">
        <w:rPr>
          <w:sz w:val="22"/>
          <w:szCs w:val="22"/>
        </w:rPr>
        <w:t>____________________________________________</w:t>
      </w:r>
      <w:r w:rsidR="00C52B4A">
        <w:rPr>
          <w:sz w:val="22"/>
          <w:szCs w:val="22"/>
        </w:rPr>
        <w:t>____________________</w:t>
      </w:r>
    </w:p>
    <w:p w:rsidR="006C14E5" w:rsidRDefault="006C14E5" w:rsidP="006C14E5">
      <w:pPr>
        <w:rPr>
          <w:sz w:val="22"/>
          <w:szCs w:val="22"/>
        </w:rPr>
      </w:pPr>
    </w:p>
    <w:p w:rsidR="00164A3B" w:rsidRPr="006C14E5" w:rsidRDefault="00E4207B" w:rsidP="006C14E5">
      <w:pPr>
        <w:rPr>
          <w:b/>
          <w:sz w:val="22"/>
          <w:szCs w:val="22"/>
        </w:rPr>
      </w:pPr>
      <w:r w:rsidRPr="006C14E5">
        <w:rPr>
          <w:b/>
          <w:noProof/>
          <w:sz w:val="22"/>
          <w:szCs w:val="22"/>
        </w:rPr>
        <w:drawing>
          <wp:anchor distT="0" distB="0" distL="114300" distR="114300" simplePos="0" relativeHeight="251659264" behindDoc="1" locked="0" layoutInCell="1" allowOverlap="1" wp14:anchorId="112C4AEF" wp14:editId="6B437AAE">
            <wp:simplePos x="0" y="0"/>
            <wp:positionH relativeFrom="column">
              <wp:posOffset>-71755</wp:posOffset>
            </wp:positionH>
            <wp:positionV relativeFrom="paragraph">
              <wp:posOffset>186690</wp:posOffset>
            </wp:positionV>
            <wp:extent cx="1137920" cy="1646555"/>
            <wp:effectExtent l="0" t="0" r="5080" b="0"/>
            <wp:wrapTight wrapText="bothSides">
              <wp:wrapPolygon edited="0">
                <wp:start x="0" y="0"/>
                <wp:lineTo x="0" y="21242"/>
                <wp:lineTo x="21335" y="21242"/>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ey_Halfm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920" cy="1646555"/>
                    </a:xfrm>
                    <a:prstGeom prst="rect">
                      <a:avLst/>
                    </a:prstGeom>
                  </pic:spPr>
                </pic:pic>
              </a:graphicData>
            </a:graphic>
            <wp14:sizeRelH relativeFrom="margin">
              <wp14:pctWidth>0</wp14:pctWidth>
            </wp14:sizeRelH>
            <wp14:sizeRelV relativeFrom="margin">
              <wp14:pctHeight>0</wp14:pctHeight>
            </wp14:sizeRelV>
          </wp:anchor>
        </w:drawing>
      </w:r>
      <w:r w:rsidR="006C14E5" w:rsidRPr="006C14E5">
        <w:rPr>
          <w:b/>
          <w:sz w:val="22"/>
          <w:szCs w:val="22"/>
        </w:rPr>
        <w:t>KEYNOTE SPEAKER Stacey Halfmoon</w:t>
      </w:r>
      <w:r w:rsidR="006C14E5" w:rsidRPr="006C14E5">
        <w:rPr>
          <w:sz w:val="22"/>
          <w:szCs w:val="22"/>
        </w:rPr>
        <w:t xml:space="preserve"> is a citizen of the Caddo Nation and is also a Choctaw Nation and Delaware Nation descendent.  She holds a Bachelor’s Degree in Anthropology from the University of Oklahoma and over her 20 year career has completed innumerable trainings and courses in museum studies, cultural resource management, tribal consultation, and American Indian Federal Law.  Shortly after, in 1994, she began her career working for the Caddo Nation in Binger, Oklahoma in the Cultural Preservation Department.  In 2001, Stacey served on assignment to the U.S. Department of Defense in the role of the Senior Tribal Liaison in the Office of the Deputy Under Secretary of Defense (Installations and Environment). She returned to Oklahoma and served as Director of Community Outreach and Museum Programs at The American Indian Cultural Center and Museum until 2015.  Stacey relocated to Columbus, Ohio in 2015 to serve as the Director of American Indian Relations for the Ohio History Connection.  At the Ohio History Connection, she promotes knowledge and understanding of American Indians history in Ohio and fosters collaborative relationships with the many federally-recognized tribes who hold deep connections to Ohio. Under her leadership, the organization has established an annual Tribal Nations Conference, implemented a guidance document for the American Indian sites managed by the Ohio History Connection, and is developing its first American Indian Policy.</w:t>
      </w:r>
    </w:p>
    <w:p w:rsidR="00164A3B" w:rsidRPr="00B165BD" w:rsidRDefault="00164A3B" w:rsidP="00164A3B">
      <w:pPr>
        <w:pStyle w:val="BodyText"/>
        <w:widowControl w:val="0"/>
        <w:tabs>
          <w:tab w:val="left" w:pos="2700"/>
          <w:tab w:val="center" w:pos="4027"/>
        </w:tabs>
        <w:jc w:val="left"/>
        <w:rPr>
          <w:rFonts w:ascii="Times New Roman" w:hAnsi="Times New Roman"/>
          <w:b/>
          <w:bCs/>
          <w:sz w:val="22"/>
          <w:szCs w:val="22"/>
        </w:rPr>
      </w:pPr>
    </w:p>
    <w:tbl>
      <w:tblPr>
        <w:tblW w:w="11088"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0"/>
        <w:gridCol w:w="6588"/>
        <w:gridCol w:w="1350"/>
        <w:gridCol w:w="990"/>
        <w:gridCol w:w="1800"/>
      </w:tblGrid>
      <w:tr w:rsidR="00112C0A" w:rsidRPr="00C67438" w:rsidTr="00E4207B">
        <w:trPr>
          <w:trHeight w:val="512"/>
        </w:trPr>
        <w:tc>
          <w:tcPr>
            <w:tcW w:w="6948" w:type="dxa"/>
            <w:gridSpan w:val="2"/>
            <w:shd w:val="clear" w:color="auto" w:fill="auto"/>
            <w:vAlign w:val="center"/>
          </w:tcPr>
          <w:p w:rsidR="00112C0A" w:rsidRDefault="00112C0A" w:rsidP="005A223B">
            <w:pPr>
              <w:widowControl w:val="0"/>
              <w:jc w:val="center"/>
              <w:rPr>
                <w:sz w:val="22"/>
                <w:szCs w:val="22"/>
              </w:rPr>
            </w:pPr>
            <w:r w:rsidRPr="00C67438">
              <w:rPr>
                <w:sz w:val="22"/>
                <w:szCs w:val="22"/>
              </w:rPr>
              <w:t xml:space="preserve">Check </w:t>
            </w:r>
            <w:r>
              <w:rPr>
                <w:sz w:val="22"/>
                <w:szCs w:val="22"/>
              </w:rPr>
              <w:t>appropriate box for</w:t>
            </w:r>
            <w:r w:rsidR="00E4207B">
              <w:rPr>
                <w:sz w:val="22"/>
                <w:szCs w:val="22"/>
              </w:rPr>
              <w:t xml:space="preserve"> </w:t>
            </w:r>
            <w:r>
              <w:rPr>
                <w:sz w:val="22"/>
                <w:szCs w:val="22"/>
              </w:rPr>
              <w:t>Registration Fees</w:t>
            </w:r>
          </w:p>
          <w:p w:rsidR="00112C0A" w:rsidRPr="00C67438" w:rsidRDefault="00112C0A" w:rsidP="005A223B">
            <w:pPr>
              <w:widowControl w:val="0"/>
              <w:jc w:val="center"/>
              <w:rPr>
                <w:sz w:val="22"/>
                <w:szCs w:val="22"/>
              </w:rPr>
            </w:pPr>
          </w:p>
        </w:tc>
        <w:tc>
          <w:tcPr>
            <w:tcW w:w="1350" w:type="dxa"/>
            <w:vAlign w:val="center"/>
          </w:tcPr>
          <w:p w:rsidR="00112C0A" w:rsidRDefault="00112C0A" w:rsidP="0039403C">
            <w:pPr>
              <w:jc w:val="center"/>
              <w:rPr>
                <w:sz w:val="22"/>
                <w:szCs w:val="22"/>
              </w:rPr>
            </w:pPr>
            <w:r>
              <w:rPr>
                <w:sz w:val="22"/>
                <w:szCs w:val="22"/>
              </w:rPr>
              <w:t>Registration</w:t>
            </w:r>
          </w:p>
          <w:p w:rsidR="00E4207B" w:rsidRPr="0039403C" w:rsidRDefault="00E4207B" w:rsidP="0039403C">
            <w:pPr>
              <w:jc w:val="center"/>
              <w:rPr>
                <w:sz w:val="22"/>
                <w:szCs w:val="22"/>
              </w:rPr>
            </w:pPr>
          </w:p>
        </w:tc>
        <w:tc>
          <w:tcPr>
            <w:tcW w:w="990" w:type="dxa"/>
          </w:tcPr>
          <w:p w:rsidR="00112C0A" w:rsidRDefault="00112C0A" w:rsidP="0039403C">
            <w:pPr>
              <w:jc w:val="center"/>
              <w:rPr>
                <w:sz w:val="22"/>
                <w:szCs w:val="22"/>
              </w:rPr>
            </w:pPr>
            <w:r w:rsidRPr="00A02875">
              <w:rPr>
                <w:b/>
                <w:sz w:val="22"/>
                <w:szCs w:val="22"/>
              </w:rPr>
              <w:t>X</w:t>
            </w:r>
            <w:r>
              <w:rPr>
                <w:sz w:val="22"/>
                <w:szCs w:val="22"/>
              </w:rPr>
              <w:t xml:space="preserve"> for</w:t>
            </w:r>
          </w:p>
          <w:p w:rsidR="00112C0A" w:rsidRDefault="00112C0A" w:rsidP="0039403C">
            <w:pPr>
              <w:jc w:val="center"/>
              <w:rPr>
                <w:sz w:val="22"/>
                <w:szCs w:val="22"/>
              </w:rPr>
            </w:pPr>
            <w:r>
              <w:rPr>
                <w:sz w:val="22"/>
                <w:szCs w:val="22"/>
              </w:rPr>
              <w:t xml:space="preserve">Contact </w:t>
            </w:r>
          </w:p>
          <w:p w:rsidR="00112C0A" w:rsidRPr="0039403C" w:rsidRDefault="00112C0A" w:rsidP="0039403C">
            <w:pPr>
              <w:jc w:val="center"/>
              <w:rPr>
                <w:sz w:val="22"/>
                <w:szCs w:val="22"/>
              </w:rPr>
            </w:pPr>
            <w:r>
              <w:rPr>
                <w:sz w:val="22"/>
                <w:szCs w:val="22"/>
              </w:rPr>
              <w:t>Hours</w:t>
            </w:r>
          </w:p>
        </w:tc>
        <w:tc>
          <w:tcPr>
            <w:tcW w:w="1800" w:type="dxa"/>
            <w:vAlign w:val="center"/>
          </w:tcPr>
          <w:p w:rsidR="00112C0A" w:rsidRPr="0039403C" w:rsidRDefault="00112C0A" w:rsidP="0039403C">
            <w:pPr>
              <w:jc w:val="center"/>
              <w:rPr>
                <w:sz w:val="22"/>
                <w:szCs w:val="22"/>
              </w:rPr>
            </w:pPr>
            <w:r w:rsidRPr="0039403C">
              <w:rPr>
                <w:sz w:val="22"/>
                <w:szCs w:val="22"/>
              </w:rPr>
              <w:t>Meals</w:t>
            </w:r>
          </w:p>
        </w:tc>
      </w:tr>
      <w:tr w:rsidR="00112C0A" w:rsidRPr="00C67438" w:rsidTr="00E4207B">
        <w:trPr>
          <w:trHeight w:val="327"/>
        </w:trPr>
        <w:tc>
          <w:tcPr>
            <w:tcW w:w="360" w:type="dxa"/>
            <w:shd w:val="clear" w:color="auto" w:fill="auto"/>
            <w:vAlign w:val="center"/>
          </w:tcPr>
          <w:p w:rsidR="00112C0A" w:rsidRPr="00C67438" w:rsidRDefault="00112C0A" w:rsidP="00E4207B">
            <w:pPr>
              <w:widowControl w:val="0"/>
              <w:rPr>
                <w:sz w:val="22"/>
                <w:szCs w:val="22"/>
              </w:rPr>
            </w:pPr>
            <w:r w:rsidRPr="00C67438">
              <w:rPr>
                <w:rFonts w:ascii="TimesNewRomanPS-BoldMT" w:eastAsia="TimesNewRomanPS-BoldMT" w:cs="TimesNewRomanPS-BoldMT" w:hint="eastAsia"/>
                <w:b/>
                <w:bCs/>
                <w:color w:val="auto"/>
                <w:kern w:val="0"/>
                <w:sz w:val="22"/>
                <w:szCs w:val="22"/>
              </w:rPr>
              <w:t>□</w:t>
            </w:r>
          </w:p>
        </w:tc>
        <w:tc>
          <w:tcPr>
            <w:tcW w:w="6588" w:type="dxa"/>
            <w:shd w:val="clear" w:color="auto" w:fill="auto"/>
            <w:vAlign w:val="center"/>
          </w:tcPr>
          <w:p w:rsidR="00112C0A" w:rsidRPr="00C67438" w:rsidRDefault="00112C0A" w:rsidP="00B14A0B">
            <w:pPr>
              <w:widowControl w:val="0"/>
              <w:rPr>
                <w:sz w:val="22"/>
                <w:szCs w:val="22"/>
              </w:rPr>
            </w:pPr>
            <w:r w:rsidRPr="00C67438">
              <w:rPr>
                <w:sz w:val="22"/>
                <w:szCs w:val="22"/>
              </w:rPr>
              <w:t>Thursday and Friday</w:t>
            </w:r>
          </w:p>
        </w:tc>
        <w:tc>
          <w:tcPr>
            <w:tcW w:w="1350" w:type="dxa"/>
            <w:vAlign w:val="center"/>
          </w:tcPr>
          <w:p w:rsidR="00112C0A" w:rsidRPr="0039403C" w:rsidRDefault="00112C0A" w:rsidP="0039403C">
            <w:pPr>
              <w:jc w:val="center"/>
              <w:rPr>
                <w:sz w:val="22"/>
                <w:szCs w:val="22"/>
              </w:rPr>
            </w:pPr>
            <w:r>
              <w:rPr>
                <w:sz w:val="22"/>
                <w:szCs w:val="22"/>
              </w:rPr>
              <w:t>$45.00</w:t>
            </w:r>
          </w:p>
        </w:tc>
        <w:tc>
          <w:tcPr>
            <w:tcW w:w="990" w:type="dxa"/>
          </w:tcPr>
          <w:p w:rsidR="00112C0A" w:rsidRPr="0039403C" w:rsidRDefault="00112C0A" w:rsidP="0039403C">
            <w:pPr>
              <w:jc w:val="center"/>
              <w:rPr>
                <w:sz w:val="22"/>
                <w:szCs w:val="22"/>
              </w:rPr>
            </w:pPr>
          </w:p>
        </w:tc>
        <w:tc>
          <w:tcPr>
            <w:tcW w:w="1800" w:type="dxa"/>
            <w:vAlign w:val="center"/>
          </w:tcPr>
          <w:p w:rsidR="00112C0A" w:rsidRPr="0039403C" w:rsidRDefault="00112C0A" w:rsidP="0039403C">
            <w:pPr>
              <w:jc w:val="center"/>
              <w:rPr>
                <w:sz w:val="22"/>
                <w:szCs w:val="22"/>
              </w:rPr>
            </w:pPr>
            <w:r w:rsidRPr="0039403C">
              <w:rPr>
                <w:sz w:val="22"/>
                <w:szCs w:val="22"/>
              </w:rPr>
              <w:t>Lunch included</w:t>
            </w:r>
          </w:p>
        </w:tc>
      </w:tr>
      <w:tr w:rsidR="00112C0A" w:rsidRPr="00C67438" w:rsidTr="00E4207B">
        <w:trPr>
          <w:trHeight w:val="345"/>
        </w:trPr>
        <w:tc>
          <w:tcPr>
            <w:tcW w:w="360" w:type="dxa"/>
            <w:shd w:val="clear" w:color="auto" w:fill="auto"/>
            <w:vAlign w:val="center"/>
          </w:tcPr>
          <w:p w:rsidR="00112C0A" w:rsidRPr="00C67438" w:rsidRDefault="00112C0A" w:rsidP="00E4207B">
            <w:pPr>
              <w:widowControl w:val="0"/>
              <w:rPr>
                <w:sz w:val="22"/>
                <w:szCs w:val="22"/>
              </w:rPr>
            </w:pPr>
            <w:r w:rsidRPr="00C67438">
              <w:rPr>
                <w:rFonts w:ascii="TimesNewRomanPS-BoldMT" w:eastAsia="TimesNewRomanPS-BoldMT" w:cs="TimesNewRomanPS-BoldMT" w:hint="eastAsia"/>
                <w:b/>
                <w:bCs/>
                <w:color w:val="auto"/>
                <w:kern w:val="0"/>
                <w:sz w:val="22"/>
                <w:szCs w:val="22"/>
              </w:rPr>
              <w:t>□</w:t>
            </w:r>
          </w:p>
        </w:tc>
        <w:tc>
          <w:tcPr>
            <w:tcW w:w="6588" w:type="dxa"/>
            <w:shd w:val="clear" w:color="auto" w:fill="auto"/>
            <w:vAlign w:val="center"/>
          </w:tcPr>
          <w:p w:rsidR="00112C0A" w:rsidRPr="00C67438" w:rsidRDefault="00112C0A" w:rsidP="00B14A0B">
            <w:pPr>
              <w:widowControl w:val="0"/>
              <w:rPr>
                <w:sz w:val="22"/>
                <w:szCs w:val="22"/>
              </w:rPr>
            </w:pPr>
            <w:r w:rsidRPr="00C67438">
              <w:rPr>
                <w:sz w:val="22"/>
                <w:szCs w:val="22"/>
              </w:rPr>
              <w:t>Thursday</w:t>
            </w:r>
            <w:r w:rsidR="00AC21E9">
              <w:rPr>
                <w:sz w:val="22"/>
                <w:szCs w:val="22"/>
              </w:rPr>
              <w:t xml:space="preserve"> only</w:t>
            </w:r>
          </w:p>
        </w:tc>
        <w:tc>
          <w:tcPr>
            <w:tcW w:w="1350" w:type="dxa"/>
            <w:vAlign w:val="center"/>
          </w:tcPr>
          <w:p w:rsidR="00112C0A" w:rsidRPr="0039403C" w:rsidRDefault="00112C0A" w:rsidP="0039403C">
            <w:pPr>
              <w:jc w:val="center"/>
              <w:rPr>
                <w:sz w:val="22"/>
                <w:szCs w:val="22"/>
              </w:rPr>
            </w:pPr>
            <w:r>
              <w:rPr>
                <w:sz w:val="22"/>
                <w:szCs w:val="22"/>
              </w:rPr>
              <w:t>$25.00</w:t>
            </w:r>
          </w:p>
        </w:tc>
        <w:tc>
          <w:tcPr>
            <w:tcW w:w="990" w:type="dxa"/>
          </w:tcPr>
          <w:p w:rsidR="00112C0A" w:rsidRPr="0039403C" w:rsidRDefault="00112C0A" w:rsidP="0039403C">
            <w:pPr>
              <w:jc w:val="center"/>
              <w:rPr>
                <w:sz w:val="22"/>
                <w:szCs w:val="22"/>
              </w:rPr>
            </w:pPr>
          </w:p>
        </w:tc>
        <w:tc>
          <w:tcPr>
            <w:tcW w:w="1800" w:type="dxa"/>
            <w:vAlign w:val="center"/>
          </w:tcPr>
          <w:p w:rsidR="00112C0A" w:rsidRPr="0039403C" w:rsidRDefault="00112C0A" w:rsidP="0039403C">
            <w:pPr>
              <w:jc w:val="center"/>
              <w:rPr>
                <w:sz w:val="22"/>
                <w:szCs w:val="22"/>
              </w:rPr>
            </w:pPr>
            <w:r w:rsidRPr="0039403C">
              <w:rPr>
                <w:sz w:val="22"/>
                <w:szCs w:val="22"/>
              </w:rPr>
              <w:t>Lunch included</w:t>
            </w:r>
          </w:p>
        </w:tc>
      </w:tr>
      <w:tr w:rsidR="00112C0A" w:rsidRPr="00C67438" w:rsidTr="00E4207B">
        <w:trPr>
          <w:trHeight w:val="255"/>
        </w:trPr>
        <w:tc>
          <w:tcPr>
            <w:tcW w:w="360" w:type="dxa"/>
            <w:shd w:val="clear" w:color="auto" w:fill="auto"/>
            <w:vAlign w:val="center"/>
          </w:tcPr>
          <w:p w:rsidR="00112C0A" w:rsidRPr="00C67438" w:rsidRDefault="00112C0A" w:rsidP="00E4207B">
            <w:pPr>
              <w:widowControl w:val="0"/>
              <w:rPr>
                <w:sz w:val="22"/>
                <w:szCs w:val="22"/>
              </w:rPr>
            </w:pPr>
            <w:r w:rsidRPr="00C67438">
              <w:rPr>
                <w:rFonts w:ascii="TimesNewRomanPS-BoldMT" w:eastAsia="TimesNewRomanPS-BoldMT" w:cs="TimesNewRomanPS-BoldMT" w:hint="eastAsia"/>
                <w:b/>
                <w:bCs/>
                <w:color w:val="auto"/>
                <w:kern w:val="0"/>
                <w:sz w:val="22"/>
                <w:szCs w:val="22"/>
              </w:rPr>
              <w:t>□</w:t>
            </w:r>
          </w:p>
        </w:tc>
        <w:tc>
          <w:tcPr>
            <w:tcW w:w="6588" w:type="dxa"/>
            <w:shd w:val="clear" w:color="auto" w:fill="auto"/>
            <w:vAlign w:val="center"/>
          </w:tcPr>
          <w:p w:rsidR="00112C0A" w:rsidRPr="00C67438" w:rsidRDefault="00112C0A" w:rsidP="00B14A0B">
            <w:pPr>
              <w:widowControl w:val="0"/>
              <w:rPr>
                <w:sz w:val="22"/>
                <w:szCs w:val="22"/>
              </w:rPr>
            </w:pPr>
            <w:r w:rsidRPr="00C67438">
              <w:rPr>
                <w:sz w:val="22"/>
                <w:szCs w:val="22"/>
              </w:rPr>
              <w:t>Friday</w:t>
            </w:r>
            <w:r w:rsidR="00AC21E9">
              <w:rPr>
                <w:sz w:val="22"/>
                <w:szCs w:val="22"/>
              </w:rPr>
              <w:t xml:space="preserve"> only</w:t>
            </w:r>
          </w:p>
        </w:tc>
        <w:tc>
          <w:tcPr>
            <w:tcW w:w="1350" w:type="dxa"/>
            <w:vAlign w:val="center"/>
          </w:tcPr>
          <w:p w:rsidR="00112C0A" w:rsidRPr="0039403C" w:rsidRDefault="00112C0A" w:rsidP="0039403C">
            <w:pPr>
              <w:jc w:val="center"/>
              <w:rPr>
                <w:sz w:val="22"/>
                <w:szCs w:val="22"/>
              </w:rPr>
            </w:pPr>
            <w:r>
              <w:rPr>
                <w:sz w:val="22"/>
                <w:szCs w:val="22"/>
              </w:rPr>
              <w:t>$25.00</w:t>
            </w:r>
          </w:p>
        </w:tc>
        <w:tc>
          <w:tcPr>
            <w:tcW w:w="990" w:type="dxa"/>
          </w:tcPr>
          <w:p w:rsidR="00112C0A" w:rsidRPr="0039403C" w:rsidRDefault="00112C0A" w:rsidP="0039403C">
            <w:pPr>
              <w:jc w:val="center"/>
              <w:rPr>
                <w:sz w:val="22"/>
                <w:szCs w:val="22"/>
              </w:rPr>
            </w:pPr>
          </w:p>
        </w:tc>
        <w:tc>
          <w:tcPr>
            <w:tcW w:w="1800" w:type="dxa"/>
            <w:vAlign w:val="center"/>
          </w:tcPr>
          <w:p w:rsidR="00112C0A" w:rsidRPr="0039403C" w:rsidRDefault="00112C0A" w:rsidP="0039403C">
            <w:pPr>
              <w:jc w:val="center"/>
              <w:rPr>
                <w:sz w:val="22"/>
                <w:szCs w:val="22"/>
              </w:rPr>
            </w:pPr>
            <w:r w:rsidRPr="0039403C">
              <w:rPr>
                <w:sz w:val="22"/>
                <w:szCs w:val="22"/>
              </w:rPr>
              <w:t>Lunch included</w:t>
            </w:r>
          </w:p>
        </w:tc>
      </w:tr>
      <w:tr w:rsidR="00112C0A" w:rsidRPr="00C67438" w:rsidTr="00E4207B">
        <w:trPr>
          <w:trHeight w:val="327"/>
        </w:trPr>
        <w:tc>
          <w:tcPr>
            <w:tcW w:w="360" w:type="dxa"/>
            <w:shd w:val="clear" w:color="auto" w:fill="auto"/>
            <w:vAlign w:val="center"/>
          </w:tcPr>
          <w:p w:rsidR="00112C0A" w:rsidRPr="00C67438" w:rsidRDefault="00112C0A" w:rsidP="00E4207B">
            <w:pPr>
              <w:widowControl w:val="0"/>
              <w:rPr>
                <w:rFonts w:ascii="TimesNewRomanPS-BoldMT" w:eastAsia="TimesNewRomanPS-BoldMT" w:cs="TimesNewRomanPS-BoldMT"/>
                <w:b/>
                <w:bCs/>
                <w:color w:val="auto"/>
                <w:kern w:val="0"/>
                <w:sz w:val="22"/>
                <w:szCs w:val="22"/>
              </w:rPr>
            </w:pPr>
            <w:r w:rsidRPr="00C67438">
              <w:rPr>
                <w:rFonts w:ascii="TimesNewRomanPS-BoldMT" w:eastAsia="TimesNewRomanPS-BoldMT" w:cs="TimesNewRomanPS-BoldMT" w:hint="eastAsia"/>
                <w:b/>
                <w:bCs/>
                <w:color w:val="auto"/>
                <w:kern w:val="0"/>
                <w:sz w:val="22"/>
                <w:szCs w:val="22"/>
              </w:rPr>
              <w:t>□</w:t>
            </w:r>
          </w:p>
        </w:tc>
        <w:tc>
          <w:tcPr>
            <w:tcW w:w="6588" w:type="dxa"/>
            <w:shd w:val="clear" w:color="auto" w:fill="auto"/>
            <w:vAlign w:val="center"/>
          </w:tcPr>
          <w:p w:rsidR="00112C0A" w:rsidRPr="00C67438" w:rsidRDefault="00112C0A" w:rsidP="001F3637">
            <w:pPr>
              <w:widowControl w:val="0"/>
              <w:rPr>
                <w:sz w:val="22"/>
                <w:szCs w:val="22"/>
              </w:rPr>
            </w:pPr>
            <w:r w:rsidRPr="00C67438">
              <w:rPr>
                <w:sz w:val="22"/>
                <w:szCs w:val="22"/>
              </w:rPr>
              <w:t xml:space="preserve">UNCP student/faculty/staff </w:t>
            </w:r>
          </w:p>
        </w:tc>
        <w:tc>
          <w:tcPr>
            <w:tcW w:w="1350" w:type="dxa"/>
            <w:vAlign w:val="center"/>
          </w:tcPr>
          <w:p w:rsidR="00112C0A" w:rsidRPr="0039403C" w:rsidRDefault="00112C0A" w:rsidP="00554302">
            <w:pPr>
              <w:jc w:val="center"/>
              <w:rPr>
                <w:sz w:val="22"/>
                <w:szCs w:val="22"/>
              </w:rPr>
            </w:pPr>
            <w:r>
              <w:rPr>
                <w:sz w:val="22"/>
                <w:szCs w:val="22"/>
              </w:rPr>
              <w:t>Free</w:t>
            </w:r>
          </w:p>
        </w:tc>
        <w:tc>
          <w:tcPr>
            <w:tcW w:w="990" w:type="dxa"/>
          </w:tcPr>
          <w:p w:rsidR="00112C0A" w:rsidRPr="0039403C" w:rsidRDefault="00112C0A" w:rsidP="00554302">
            <w:pPr>
              <w:jc w:val="center"/>
              <w:rPr>
                <w:sz w:val="22"/>
                <w:szCs w:val="22"/>
              </w:rPr>
            </w:pPr>
          </w:p>
        </w:tc>
        <w:tc>
          <w:tcPr>
            <w:tcW w:w="1800" w:type="dxa"/>
            <w:vAlign w:val="center"/>
          </w:tcPr>
          <w:p w:rsidR="00112C0A" w:rsidRPr="0039403C" w:rsidRDefault="00112C0A" w:rsidP="00554302">
            <w:pPr>
              <w:jc w:val="center"/>
              <w:rPr>
                <w:sz w:val="22"/>
                <w:szCs w:val="22"/>
              </w:rPr>
            </w:pPr>
            <w:r w:rsidRPr="0039403C">
              <w:rPr>
                <w:sz w:val="22"/>
                <w:szCs w:val="22"/>
              </w:rPr>
              <w:t>Lunch</w:t>
            </w:r>
            <w:r w:rsidR="00AC21E9">
              <w:rPr>
                <w:sz w:val="22"/>
                <w:szCs w:val="22"/>
              </w:rPr>
              <w:t>/packet</w:t>
            </w:r>
            <w:r w:rsidRPr="0039403C">
              <w:rPr>
                <w:sz w:val="22"/>
                <w:szCs w:val="22"/>
              </w:rPr>
              <w:t xml:space="preserve"> </w:t>
            </w:r>
            <w:r w:rsidRPr="000E75A4">
              <w:rPr>
                <w:b/>
                <w:sz w:val="22"/>
                <w:szCs w:val="22"/>
              </w:rPr>
              <w:t>not</w:t>
            </w:r>
            <w:r w:rsidRPr="0039403C">
              <w:rPr>
                <w:sz w:val="22"/>
                <w:szCs w:val="22"/>
              </w:rPr>
              <w:t xml:space="preserve"> included</w:t>
            </w:r>
          </w:p>
        </w:tc>
      </w:tr>
      <w:tr w:rsidR="00112C0A" w:rsidRPr="00C67438" w:rsidTr="00E4207B">
        <w:trPr>
          <w:trHeight w:val="345"/>
        </w:trPr>
        <w:tc>
          <w:tcPr>
            <w:tcW w:w="360" w:type="dxa"/>
            <w:shd w:val="clear" w:color="auto" w:fill="auto"/>
            <w:vAlign w:val="center"/>
          </w:tcPr>
          <w:p w:rsidR="00112C0A" w:rsidRPr="00C67438" w:rsidRDefault="00112C0A" w:rsidP="00E4207B">
            <w:pPr>
              <w:widowControl w:val="0"/>
              <w:rPr>
                <w:rFonts w:ascii="TimesNewRomanPS-BoldMT" w:eastAsia="TimesNewRomanPS-BoldMT" w:cs="TimesNewRomanPS-BoldMT"/>
                <w:b/>
                <w:bCs/>
                <w:color w:val="auto"/>
                <w:kern w:val="0"/>
                <w:sz w:val="22"/>
                <w:szCs w:val="22"/>
              </w:rPr>
            </w:pPr>
            <w:r w:rsidRPr="00C67438">
              <w:rPr>
                <w:rFonts w:ascii="TimesNewRomanPS-BoldMT" w:eastAsia="TimesNewRomanPS-BoldMT" w:cs="TimesNewRomanPS-BoldMT" w:hint="eastAsia"/>
                <w:b/>
                <w:bCs/>
                <w:color w:val="auto"/>
                <w:kern w:val="0"/>
                <w:sz w:val="22"/>
                <w:szCs w:val="22"/>
              </w:rPr>
              <w:t>□</w:t>
            </w:r>
          </w:p>
        </w:tc>
        <w:tc>
          <w:tcPr>
            <w:tcW w:w="6588" w:type="dxa"/>
            <w:shd w:val="clear" w:color="auto" w:fill="auto"/>
            <w:vAlign w:val="center"/>
          </w:tcPr>
          <w:p w:rsidR="00112C0A" w:rsidRPr="00C67438" w:rsidRDefault="00112C0A" w:rsidP="00AB7147">
            <w:pPr>
              <w:widowControl w:val="0"/>
              <w:rPr>
                <w:sz w:val="22"/>
                <w:szCs w:val="22"/>
              </w:rPr>
            </w:pPr>
            <w:r>
              <w:rPr>
                <w:sz w:val="22"/>
                <w:szCs w:val="22"/>
              </w:rPr>
              <w:t>C</w:t>
            </w:r>
            <w:r w:rsidRPr="00C67438">
              <w:rPr>
                <w:sz w:val="22"/>
                <w:szCs w:val="22"/>
              </w:rPr>
              <w:t>ommunity</w:t>
            </w:r>
          </w:p>
        </w:tc>
        <w:tc>
          <w:tcPr>
            <w:tcW w:w="1350" w:type="dxa"/>
            <w:vAlign w:val="center"/>
          </w:tcPr>
          <w:p w:rsidR="00112C0A" w:rsidRPr="0039403C" w:rsidRDefault="00112C0A" w:rsidP="0039403C">
            <w:pPr>
              <w:jc w:val="center"/>
              <w:rPr>
                <w:sz w:val="22"/>
                <w:szCs w:val="22"/>
              </w:rPr>
            </w:pPr>
            <w:r>
              <w:rPr>
                <w:sz w:val="22"/>
                <w:szCs w:val="22"/>
              </w:rPr>
              <w:t>Free</w:t>
            </w:r>
          </w:p>
        </w:tc>
        <w:tc>
          <w:tcPr>
            <w:tcW w:w="990" w:type="dxa"/>
          </w:tcPr>
          <w:p w:rsidR="00112C0A" w:rsidRPr="0039403C" w:rsidRDefault="00112C0A" w:rsidP="0039403C">
            <w:pPr>
              <w:jc w:val="center"/>
              <w:rPr>
                <w:sz w:val="22"/>
                <w:szCs w:val="22"/>
              </w:rPr>
            </w:pPr>
          </w:p>
        </w:tc>
        <w:tc>
          <w:tcPr>
            <w:tcW w:w="1800" w:type="dxa"/>
            <w:vAlign w:val="center"/>
          </w:tcPr>
          <w:p w:rsidR="00112C0A" w:rsidRPr="0039403C" w:rsidRDefault="00112C0A" w:rsidP="0039403C">
            <w:pPr>
              <w:jc w:val="center"/>
              <w:rPr>
                <w:sz w:val="22"/>
                <w:szCs w:val="22"/>
              </w:rPr>
            </w:pPr>
            <w:r w:rsidRPr="0039403C">
              <w:rPr>
                <w:sz w:val="22"/>
                <w:szCs w:val="22"/>
              </w:rPr>
              <w:t>Lunch</w:t>
            </w:r>
            <w:r w:rsidR="00AC21E9">
              <w:rPr>
                <w:sz w:val="22"/>
                <w:szCs w:val="22"/>
              </w:rPr>
              <w:t>/packet</w:t>
            </w:r>
            <w:r w:rsidRPr="0039403C">
              <w:rPr>
                <w:sz w:val="22"/>
                <w:szCs w:val="22"/>
              </w:rPr>
              <w:t xml:space="preserve"> </w:t>
            </w:r>
            <w:r w:rsidRPr="000E75A4">
              <w:rPr>
                <w:b/>
                <w:sz w:val="22"/>
                <w:szCs w:val="22"/>
              </w:rPr>
              <w:t>not</w:t>
            </w:r>
            <w:r w:rsidRPr="0039403C">
              <w:rPr>
                <w:sz w:val="22"/>
                <w:szCs w:val="22"/>
              </w:rPr>
              <w:t xml:space="preserve"> included</w:t>
            </w:r>
          </w:p>
        </w:tc>
      </w:tr>
      <w:tr w:rsidR="00112C0A" w:rsidRPr="00C67438" w:rsidTr="00E4207B">
        <w:trPr>
          <w:gridAfter w:val="2"/>
          <w:wAfter w:w="2790" w:type="dxa"/>
          <w:trHeight w:val="435"/>
        </w:trPr>
        <w:tc>
          <w:tcPr>
            <w:tcW w:w="360" w:type="dxa"/>
            <w:shd w:val="clear" w:color="auto" w:fill="auto"/>
            <w:vAlign w:val="center"/>
          </w:tcPr>
          <w:p w:rsidR="00112C0A" w:rsidRPr="00C67438" w:rsidRDefault="00112C0A" w:rsidP="00E4207B">
            <w:pPr>
              <w:widowControl w:val="0"/>
              <w:rPr>
                <w:sz w:val="22"/>
                <w:szCs w:val="22"/>
              </w:rPr>
            </w:pPr>
            <w:r w:rsidRPr="00C67438">
              <w:rPr>
                <w:rFonts w:ascii="TimesNewRomanPS-BoldMT" w:eastAsia="TimesNewRomanPS-BoldMT" w:cs="TimesNewRomanPS-BoldMT" w:hint="eastAsia"/>
                <w:b/>
                <w:bCs/>
                <w:color w:val="auto"/>
                <w:kern w:val="0"/>
                <w:sz w:val="22"/>
                <w:szCs w:val="22"/>
              </w:rPr>
              <w:t>□</w:t>
            </w:r>
          </w:p>
        </w:tc>
        <w:tc>
          <w:tcPr>
            <w:tcW w:w="6588" w:type="dxa"/>
            <w:shd w:val="clear" w:color="auto" w:fill="auto"/>
            <w:vAlign w:val="center"/>
          </w:tcPr>
          <w:p w:rsidR="00112C0A" w:rsidRPr="00C536B8" w:rsidRDefault="00A02875" w:rsidP="00E4207B">
            <w:pPr>
              <w:widowControl w:val="0"/>
              <w:rPr>
                <w:sz w:val="22"/>
                <w:szCs w:val="22"/>
              </w:rPr>
            </w:pPr>
            <w:r w:rsidRPr="00E4207B">
              <w:rPr>
                <w:b/>
                <w:sz w:val="22"/>
                <w:szCs w:val="22"/>
              </w:rPr>
              <w:t>Thursday at 5:</w:t>
            </w:r>
            <w:r w:rsidR="006C14E5" w:rsidRPr="00E4207B">
              <w:rPr>
                <w:b/>
                <w:sz w:val="22"/>
                <w:szCs w:val="22"/>
              </w:rPr>
              <w:t>45</w:t>
            </w:r>
            <w:r w:rsidR="00112C0A" w:rsidRPr="00E4207B">
              <w:rPr>
                <w:b/>
                <w:sz w:val="22"/>
                <w:szCs w:val="22"/>
              </w:rPr>
              <w:t xml:space="preserve"> pm </w:t>
            </w:r>
            <w:r w:rsidR="00AC21E9" w:rsidRPr="00E4207B">
              <w:rPr>
                <w:b/>
                <w:sz w:val="22"/>
                <w:szCs w:val="22"/>
              </w:rPr>
              <w:t>Chancellor Dining Room</w:t>
            </w:r>
            <w:r w:rsidR="00E4207B">
              <w:rPr>
                <w:sz w:val="22"/>
                <w:szCs w:val="22"/>
              </w:rPr>
              <w:t xml:space="preserve"> (</w:t>
            </w:r>
            <w:r w:rsidR="00E4207B" w:rsidRPr="00E4207B">
              <w:rPr>
                <w:sz w:val="22"/>
                <w:szCs w:val="22"/>
              </w:rPr>
              <w:t>Amaranth and Dried Cranberry Salad</w:t>
            </w:r>
            <w:r w:rsidR="00E4207B">
              <w:rPr>
                <w:sz w:val="22"/>
                <w:szCs w:val="22"/>
              </w:rPr>
              <w:t>/</w:t>
            </w:r>
            <w:r w:rsidR="00E4207B" w:rsidRPr="00E4207B">
              <w:rPr>
                <w:sz w:val="22"/>
                <w:szCs w:val="22"/>
              </w:rPr>
              <w:t>Cider Braised Beans</w:t>
            </w:r>
            <w:r w:rsidR="00E4207B">
              <w:rPr>
                <w:sz w:val="22"/>
                <w:szCs w:val="22"/>
              </w:rPr>
              <w:t>/</w:t>
            </w:r>
            <w:r w:rsidR="00E4207B" w:rsidRPr="00E4207B">
              <w:rPr>
                <w:sz w:val="22"/>
                <w:szCs w:val="22"/>
              </w:rPr>
              <w:t>White Hominy</w:t>
            </w:r>
            <w:r w:rsidR="00E4207B">
              <w:rPr>
                <w:sz w:val="22"/>
                <w:szCs w:val="22"/>
              </w:rPr>
              <w:t>/</w:t>
            </w:r>
            <w:r w:rsidR="00E4207B" w:rsidRPr="00E4207B">
              <w:rPr>
                <w:sz w:val="22"/>
                <w:szCs w:val="22"/>
              </w:rPr>
              <w:t>Maple Sage Vegetables</w:t>
            </w:r>
            <w:r w:rsidR="00E4207B">
              <w:rPr>
                <w:sz w:val="22"/>
                <w:szCs w:val="22"/>
              </w:rPr>
              <w:t>/</w:t>
            </w:r>
            <w:r w:rsidR="00E4207B" w:rsidRPr="00E4207B">
              <w:rPr>
                <w:sz w:val="22"/>
                <w:szCs w:val="22"/>
              </w:rPr>
              <w:t>Wild Rice Cakes</w:t>
            </w:r>
            <w:r w:rsidR="00E4207B">
              <w:rPr>
                <w:sz w:val="22"/>
                <w:szCs w:val="22"/>
              </w:rPr>
              <w:t>/</w:t>
            </w:r>
            <w:r w:rsidR="00E4207B" w:rsidRPr="00E4207B">
              <w:rPr>
                <w:sz w:val="22"/>
                <w:szCs w:val="22"/>
              </w:rPr>
              <w:t>Cider Braised Turkey</w:t>
            </w:r>
            <w:r w:rsidR="00E4207B">
              <w:rPr>
                <w:sz w:val="22"/>
                <w:szCs w:val="22"/>
              </w:rPr>
              <w:t>/</w:t>
            </w:r>
            <w:r w:rsidR="00E4207B" w:rsidRPr="00E4207B">
              <w:rPr>
                <w:sz w:val="22"/>
                <w:szCs w:val="22"/>
              </w:rPr>
              <w:t>Cranberry Sauce</w:t>
            </w:r>
            <w:r w:rsidR="00E4207B">
              <w:rPr>
                <w:sz w:val="22"/>
                <w:szCs w:val="22"/>
              </w:rPr>
              <w:t>/</w:t>
            </w:r>
            <w:r w:rsidR="00E4207B" w:rsidRPr="00E4207B">
              <w:rPr>
                <w:sz w:val="22"/>
                <w:szCs w:val="22"/>
              </w:rPr>
              <w:t>Sweet Corn and Maple Pudding</w:t>
            </w:r>
            <w:r w:rsidR="00E4207B">
              <w:rPr>
                <w:sz w:val="22"/>
                <w:szCs w:val="22"/>
              </w:rPr>
              <w:t>)</w:t>
            </w:r>
          </w:p>
        </w:tc>
        <w:tc>
          <w:tcPr>
            <w:tcW w:w="1350" w:type="dxa"/>
            <w:vAlign w:val="center"/>
          </w:tcPr>
          <w:p w:rsidR="00112C0A" w:rsidRDefault="006C14E5" w:rsidP="006C14E5">
            <w:pPr>
              <w:widowControl w:val="0"/>
              <w:jc w:val="center"/>
              <w:rPr>
                <w:sz w:val="22"/>
                <w:szCs w:val="22"/>
              </w:rPr>
            </w:pPr>
            <w:r>
              <w:rPr>
                <w:sz w:val="22"/>
                <w:szCs w:val="22"/>
              </w:rPr>
              <w:t>$15.00</w:t>
            </w:r>
          </w:p>
        </w:tc>
      </w:tr>
    </w:tbl>
    <w:p w:rsidR="00D44625" w:rsidRDefault="00D44625" w:rsidP="00EA149F">
      <w:pPr>
        <w:widowControl w:val="0"/>
        <w:rPr>
          <w:sz w:val="22"/>
          <w:szCs w:val="22"/>
        </w:rPr>
      </w:pPr>
    </w:p>
    <w:p w:rsidR="00AD7145" w:rsidRPr="00AD7145" w:rsidRDefault="00AD7145" w:rsidP="006C14E5">
      <w:pPr>
        <w:widowControl w:val="0"/>
        <w:jc w:val="center"/>
        <w:rPr>
          <w:sz w:val="18"/>
          <w:szCs w:val="18"/>
        </w:rPr>
      </w:pPr>
      <w:r w:rsidRPr="00164A3B">
        <w:rPr>
          <w:b/>
          <w:sz w:val="22"/>
          <w:szCs w:val="22"/>
        </w:rPr>
        <w:t>Holiday Inn Express Pembroke (910)</w:t>
      </w:r>
      <w:r w:rsidR="00396393" w:rsidRPr="00164A3B">
        <w:rPr>
          <w:b/>
          <w:sz w:val="22"/>
          <w:szCs w:val="22"/>
        </w:rPr>
        <w:t xml:space="preserve"> </w:t>
      </w:r>
      <w:r w:rsidR="00A02875" w:rsidRPr="00164A3B">
        <w:rPr>
          <w:b/>
          <w:sz w:val="22"/>
          <w:szCs w:val="22"/>
        </w:rPr>
        <w:t>521-1311</w:t>
      </w:r>
      <w:r w:rsidR="00164A3B" w:rsidRPr="00164A3B">
        <w:rPr>
          <w:b/>
          <w:sz w:val="22"/>
          <w:szCs w:val="22"/>
        </w:rPr>
        <w:t xml:space="preserve"> </w:t>
      </w:r>
      <w:r w:rsidR="00164A3B">
        <w:rPr>
          <w:b/>
          <w:sz w:val="22"/>
          <w:szCs w:val="22"/>
        </w:rPr>
        <w:br/>
      </w:r>
    </w:p>
    <w:p w:rsidR="004C04DC" w:rsidRPr="00AD7145" w:rsidRDefault="004C04DC" w:rsidP="00C52B4A">
      <w:pPr>
        <w:widowControl w:val="0"/>
        <w:pBdr>
          <w:top w:val="single" w:sz="18" w:space="1" w:color="C00000"/>
          <w:left w:val="single" w:sz="18" w:space="4" w:color="C00000"/>
          <w:bottom w:val="single" w:sz="18" w:space="1" w:color="C00000"/>
          <w:right w:val="single" w:sz="18" w:space="4" w:color="C00000"/>
        </w:pBdr>
        <w:rPr>
          <w:b/>
          <w:sz w:val="22"/>
          <w:szCs w:val="22"/>
        </w:rPr>
      </w:pPr>
      <w:r w:rsidRPr="00AD7145">
        <w:rPr>
          <w:b/>
          <w:sz w:val="22"/>
          <w:szCs w:val="22"/>
        </w:rPr>
        <w:t>TOTAL AMOUNT ENCLOSED</w:t>
      </w:r>
      <w:r w:rsidRPr="00AD7145">
        <w:rPr>
          <w:sz w:val="22"/>
          <w:szCs w:val="22"/>
        </w:rPr>
        <w:t xml:space="preserve">: </w:t>
      </w:r>
      <w:r w:rsidR="00451A21" w:rsidRPr="00AD7145">
        <w:rPr>
          <w:sz w:val="22"/>
          <w:szCs w:val="22"/>
        </w:rPr>
        <w:t>(</w:t>
      </w:r>
      <w:r w:rsidRPr="00AD7145">
        <w:rPr>
          <w:b/>
          <w:sz w:val="22"/>
          <w:szCs w:val="22"/>
        </w:rPr>
        <w:t xml:space="preserve">Make check payable to </w:t>
      </w:r>
      <w:r w:rsidRPr="00AD7145">
        <w:rPr>
          <w:b/>
          <w:bCs/>
          <w:sz w:val="22"/>
          <w:szCs w:val="22"/>
        </w:rPr>
        <w:t>UNC Pembroke</w:t>
      </w:r>
      <w:r w:rsidR="00451A21" w:rsidRPr="00AD7145">
        <w:rPr>
          <w:b/>
          <w:bCs/>
          <w:sz w:val="22"/>
          <w:szCs w:val="22"/>
        </w:rPr>
        <w:t>)</w:t>
      </w:r>
      <w:r w:rsidRPr="00AD7145">
        <w:rPr>
          <w:b/>
          <w:bCs/>
          <w:sz w:val="22"/>
          <w:szCs w:val="22"/>
        </w:rPr>
        <w:tab/>
      </w:r>
      <w:r w:rsidRPr="00AD7145">
        <w:rPr>
          <w:b/>
          <w:bCs/>
          <w:sz w:val="22"/>
          <w:szCs w:val="22"/>
        </w:rPr>
        <w:tab/>
      </w:r>
      <w:r w:rsidRPr="00AD7145">
        <w:rPr>
          <w:b/>
          <w:bCs/>
          <w:sz w:val="22"/>
          <w:szCs w:val="22"/>
        </w:rPr>
        <w:tab/>
      </w:r>
      <w:r w:rsidR="00451A21" w:rsidRPr="00AD7145">
        <w:rPr>
          <w:b/>
          <w:bCs/>
          <w:sz w:val="22"/>
          <w:szCs w:val="22"/>
        </w:rPr>
        <w:tab/>
      </w:r>
      <w:r w:rsidRPr="00AD7145">
        <w:rPr>
          <w:sz w:val="22"/>
          <w:szCs w:val="22"/>
        </w:rPr>
        <w:t>$____________</w:t>
      </w:r>
    </w:p>
    <w:p w:rsidR="004C04DC" w:rsidRPr="00AD7145" w:rsidRDefault="004C04DC" w:rsidP="00C52B4A">
      <w:pPr>
        <w:widowControl w:val="0"/>
        <w:pBdr>
          <w:top w:val="single" w:sz="18" w:space="1" w:color="C00000"/>
          <w:left w:val="single" w:sz="18" w:space="4" w:color="C00000"/>
          <w:bottom w:val="single" w:sz="18" w:space="1" w:color="C00000"/>
          <w:right w:val="single" w:sz="18" w:space="4" w:color="C00000"/>
        </w:pBdr>
        <w:rPr>
          <w:b/>
          <w:sz w:val="22"/>
          <w:szCs w:val="22"/>
        </w:rPr>
      </w:pPr>
      <w:r w:rsidRPr="00AD7145">
        <w:rPr>
          <w:b/>
          <w:sz w:val="22"/>
          <w:szCs w:val="22"/>
        </w:rPr>
        <w:t>VISA/MC #_______________________</w:t>
      </w:r>
    </w:p>
    <w:p w:rsidR="004C04DC" w:rsidRPr="00AD7145" w:rsidRDefault="004C04DC" w:rsidP="00C52B4A">
      <w:pPr>
        <w:widowControl w:val="0"/>
        <w:pBdr>
          <w:top w:val="single" w:sz="18" w:space="1" w:color="C00000"/>
          <w:left w:val="single" w:sz="18" w:space="4" w:color="C00000"/>
          <w:bottom w:val="single" w:sz="18" w:space="1" w:color="C00000"/>
          <w:right w:val="single" w:sz="18" w:space="4" w:color="C00000"/>
        </w:pBdr>
        <w:rPr>
          <w:b/>
          <w:sz w:val="22"/>
          <w:szCs w:val="22"/>
        </w:rPr>
      </w:pPr>
      <w:r w:rsidRPr="00AD7145">
        <w:rPr>
          <w:b/>
          <w:sz w:val="22"/>
          <w:szCs w:val="22"/>
        </w:rPr>
        <w:t>Exp. Date_________________________</w:t>
      </w:r>
    </w:p>
    <w:p w:rsidR="004C04DC" w:rsidRPr="008E2253" w:rsidRDefault="004C04DC" w:rsidP="00C52B4A">
      <w:pPr>
        <w:widowControl w:val="0"/>
        <w:pBdr>
          <w:top w:val="single" w:sz="18" w:space="1" w:color="C00000"/>
          <w:left w:val="single" w:sz="18" w:space="4" w:color="C00000"/>
          <w:bottom w:val="single" w:sz="18" w:space="1" w:color="C00000"/>
          <w:right w:val="single" w:sz="18" w:space="4" w:color="C00000"/>
        </w:pBdr>
        <w:rPr>
          <w:bCs/>
          <w:sz w:val="24"/>
          <w:szCs w:val="24"/>
        </w:rPr>
      </w:pPr>
      <w:r w:rsidRPr="008E2253">
        <w:rPr>
          <w:sz w:val="24"/>
          <w:szCs w:val="24"/>
        </w:rPr>
        <w:t>Mail registration and payment to: Alesia J. Cummings, Department of American Indian Studies, P.O. Box 1510, Pembroke, NC 28372</w:t>
      </w:r>
    </w:p>
    <w:p w:rsidR="0071471C" w:rsidRPr="00BF5AD7" w:rsidRDefault="00824AA5" w:rsidP="00164A3B">
      <w:pPr>
        <w:jc w:val="center"/>
        <w:rPr>
          <w:sz w:val="22"/>
          <w:szCs w:val="22"/>
        </w:rPr>
      </w:pPr>
      <w:r>
        <w:rPr>
          <w:b/>
          <w:i/>
          <w:sz w:val="22"/>
          <w:szCs w:val="22"/>
        </w:rPr>
        <w:br/>
      </w:r>
      <w:r w:rsidR="00B165BD" w:rsidRPr="00C52B4A">
        <w:rPr>
          <w:b/>
          <w:i/>
          <w:sz w:val="22"/>
          <w:szCs w:val="22"/>
        </w:rPr>
        <w:br/>
      </w:r>
      <w:r w:rsidR="0071471C" w:rsidRPr="00FB27CF">
        <w:rPr>
          <w:b/>
          <w:i/>
          <w:sz w:val="22"/>
          <w:szCs w:val="22"/>
        </w:rPr>
        <w:t>For more information, contact Alesia J. Cummings at 910-521-6266</w:t>
      </w:r>
      <w:r w:rsidR="0071471C">
        <w:rPr>
          <w:b/>
          <w:i/>
          <w:sz w:val="22"/>
          <w:szCs w:val="22"/>
        </w:rPr>
        <w:t xml:space="preserve"> or </w:t>
      </w:r>
      <w:hyperlink r:id="rId10" w:history="1">
        <w:r w:rsidR="0071471C" w:rsidRPr="00D66D65">
          <w:rPr>
            <w:rStyle w:val="Hyperlink"/>
            <w:b/>
            <w:i/>
            <w:sz w:val="22"/>
            <w:szCs w:val="22"/>
          </w:rPr>
          <w:t>alesia.cummings@uncp.edu</w:t>
        </w:r>
      </w:hyperlink>
    </w:p>
    <w:sectPr w:rsidR="0071471C" w:rsidRPr="00BF5AD7" w:rsidSect="008E2253">
      <w:footerReference w:type="default" r:id="rId11"/>
      <w:pgSz w:w="12240" w:h="15840" w:code="1"/>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02" w:rsidRDefault="00554302" w:rsidP="00A3183B">
      <w:r>
        <w:separator/>
      </w:r>
    </w:p>
  </w:endnote>
  <w:endnote w:type="continuationSeparator" w:id="0">
    <w:p w:rsidR="00554302" w:rsidRDefault="00554302" w:rsidP="00A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96F" w:rsidRPr="00FB27CF" w:rsidRDefault="0081496F" w:rsidP="00BF5AD7">
    <w:pPr>
      <w:pStyle w:val="BodyText"/>
      <w:widowControl w:val="0"/>
      <w:rPr>
        <w:sz w:val="17"/>
        <w:szCs w:val="17"/>
      </w:rPr>
    </w:pPr>
    <w:r w:rsidRPr="00DE5B5B">
      <w:rPr>
        <w:rFonts w:ascii="Times New Roman" w:hAnsi="Times New Roman"/>
        <w:sz w:val="17"/>
        <w:szCs w:val="17"/>
        <w:lang w:val="en"/>
      </w:rPr>
      <w:t>This publication is available in alternative formats upon request. Please contact the Accessibility Resource Center, DF Lowry Building, 910.521.6695.</w:t>
    </w:r>
  </w:p>
  <w:p w:rsidR="0081496F" w:rsidRDefault="0081496F">
    <w:pPr>
      <w:pStyle w:val="Footer"/>
    </w:pPr>
  </w:p>
  <w:p w:rsidR="0081496F" w:rsidRDefault="00814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02" w:rsidRDefault="00554302" w:rsidP="00A3183B">
      <w:r>
        <w:separator/>
      </w:r>
    </w:p>
  </w:footnote>
  <w:footnote w:type="continuationSeparator" w:id="0">
    <w:p w:rsidR="00554302" w:rsidRDefault="00554302" w:rsidP="00A3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3A"/>
    <w:rsid w:val="00017AAC"/>
    <w:rsid w:val="00023D3A"/>
    <w:rsid w:val="00024E7F"/>
    <w:rsid w:val="000271EF"/>
    <w:rsid w:val="000335D5"/>
    <w:rsid w:val="0004461F"/>
    <w:rsid w:val="00056BB9"/>
    <w:rsid w:val="0006496A"/>
    <w:rsid w:val="0007144C"/>
    <w:rsid w:val="00071E45"/>
    <w:rsid w:val="00093679"/>
    <w:rsid w:val="00093A50"/>
    <w:rsid w:val="0009523D"/>
    <w:rsid w:val="000E75A4"/>
    <w:rsid w:val="000F16C8"/>
    <w:rsid w:val="0010202C"/>
    <w:rsid w:val="001040FD"/>
    <w:rsid w:val="001079D7"/>
    <w:rsid w:val="00112C0A"/>
    <w:rsid w:val="001329B8"/>
    <w:rsid w:val="00164A3B"/>
    <w:rsid w:val="00194DEA"/>
    <w:rsid w:val="00196943"/>
    <w:rsid w:val="001F3637"/>
    <w:rsid w:val="001F58E1"/>
    <w:rsid w:val="0023005E"/>
    <w:rsid w:val="002300CE"/>
    <w:rsid w:val="00245018"/>
    <w:rsid w:val="00254B4D"/>
    <w:rsid w:val="0026647B"/>
    <w:rsid w:val="00271065"/>
    <w:rsid w:val="00272341"/>
    <w:rsid w:val="0028092B"/>
    <w:rsid w:val="0029456B"/>
    <w:rsid w:val="002B75B9"/>
    <w:rsid w:val="002C42C8"/>
    <w:rsid w:val="003042C8"/>
    <w:rsid w:val="00305C78"/>
    <w:rsid w:val="00385C8A"/>
    <w:rsid w:val="0039403C"/>
    <w:rsid w:val="00396393"/>
    <w:rsid w:val="003A10E6"/>
    <w:rsid w:val="003B11B8"/>
    <w:rsid w:val="003B1B36"/>
    <w:rsid w:val="003D11AB"/>
    <w:rsid w:val="00424B14"/>
    <w:rsid w:val="00432EB4"/>
    <w:rsid w:val="00450467"/>
    <w:rsid w:val="00451A21"/>
    <w:rsid w:val="00493F34"/>
    <w:rsid w:val="004B1C17"/>
    <w:rsid w:val="004B4856"/>
    <w:rsid w:val="004C04DC"/>
    <w:rsid w:val="004C157F"/>
    <w:rsid w:val="004E24C9"/>
    <w:rsid w:val="00537D23"/>
    <w:rsid w:val="00554302"/>
    <w:rsid w:val="00570111"/>
    <w:rsid w:val="005A223B"/>
    <w:rsid w:val="005B1171"/>
    <w:rsid w:val="00644A3F"/>
    <w:rsid w:val="0066350B"/>
    <w:rsid w:val="00666E02"/>
    <w:rsid w:val="00673E49"/>
    <w:rsid w:val="00695C92"/>
    <w:rsid w:val="006C14E5"/>
    <w:rsid w:val="006F7759"/>
    <w:rsid w:val="00712D4F"/>
    <w:rsid w:val="0071471C"/>
    <w:rsid w:val="0072589F"/>
    <w:rsid w:val="007335E4"/>
    <w:rsid w:val="00735E39"/>
    <w:rsid w:val="00793A5D"/>
    <w:rsid w:val="007A11BC"/>
    <w:rsid w:val="007E4C00"/>
    <w:rsid w:val="0081496F"/>
    <w:rsid w:val="00824AA5"/>
    <w:rsid w:val="008744A0"/>
    <w:rsid w:val="0088210C"/>
    <w:rsid w:val="00893D62"/>
    <w:rsid w:val="008A2BFD"/>
    <w:rsid w:val="008C1354"/>
    <w:rsid w:val="008D267D"/>
    <w:rsid w:val="008D7730"/>
    <w:rsid w:val="008E2253"/>
    <w:rsid w:val="008F6E61"/>
    <w:rsid w:val="0091382F"/>
    <w:rsid w:val="00915743"/>
    <w:rsid w:val="00922B12"/>
    <w:rsid w:val="00936007"/>
    <w:rsid w:val="00936621"/>
    <w:rsid w:val="0094582F"/>
    <w:rsid w:val="009A2370"/>
    <w:rsid w:val="009A46FA"/>
    <w:rsid w:val="009A4A58"/>
    <w:rsid w:val="009D787D"/>
    <w:rsid w:val="00A02875"/>
    <w:rsid w:val="00A3183B"/>
    <w:rsid w:val="00A40A73"/>
    <w:rsid w:val="00A40C16"/>
    <w:rsid w:val="00A5671B"/>
    <w:rsid w:val="00AB7147"/>
    <w:rsid w:val="00AC21E9"/>
    <w:rsid w:val="00AD7145"/>
    <w:rsid w:val="00AF33A2"/>
    <w:rsid w:val="00AF392D"/>
    <w:rsid w:val="00B00DE5"/>
    <w:rsid w:val="00B02936"/>
    <w:rsid w:val="00B032F5"/>
    <w:rsid w:val="00B10BD0"/>
    <w:rsid w:val="00B14A0B"/>
    <w:rsid w:val="00B165BD"/>
    <w:rsid w:val="00B31145"/>
    <w:rsid w:val="00B425A9"/>
    <w:rsid w:val="00BB7F3A"/>
    <w:rsid w:val="00BC5BEA"/>
    <w:rsid w:val="00BF5AD7"/>
    <w:rsid w:val="00C1389D"/>
    <w:rsid w:val="00C20411"/>
    <w:rsid w:val="00C306A2"/>
    <w:rsid w:val="00C52B4A"/>
    <w:rsid w:val="00C536B8"/>
    <w:rsid w:val="00C64479"/>
    <w:rsid w:val="00C67438"/>
    <w:rsid w:val="00C70C48"/>
    <w:rsid w:val="00C7148E"/>
    <w:rsid w:val="00C7225C"/>
    <w:rsid w:val="00CD7E3E"/>
    <w:rsid w:val="00D04656"/>
    <w:rsid w:val="00D34E0D"/>
    <w:rsid w:val="00D44625"/>
    <w:rsid w:val="00DA1DB7"/>
    <w:rsid w:val="00DA224D"/>
    <w:rsid w:val="00DB0127"/>
    <w:rsid w:val="00DB4C12"/>
    <w:rsid w:val="00DD6698"/>
    <w:rsid w:val="00DE04F6"/>
    <w:rsid w:val="00DE09EE"/>
    <w:rsid w:val="00DE5B5B"/>
    <w:rsid w:val="00E04344"/>
    <w:rsid w:val="00E21CE8"/>
    <w:rsid w:val="00E4207B"/>
    <w:rsid w:val="00E6195E"/>
    <w:rsid w:val="00EA149F"/>
    <w:rsid w:val="00EA674D"/>
    <w:rsid w:val="00EE7B46"/>
    <w:rsid w:val="00F01EE3"/>
    <w:rsid w:val="00F2073D"/>
    <w:rsid w:val="00F6591F"/>
    <w:rsid w:val="00F744B6"/>
    <w:rsid w:val="00F81F57"/>
    <w:rsid w:val="00FB23AD"/>
    <w:rsid w:val="00FB27CF"/>
    <w:rsid w:val="00FD3D32"/>
    <w:rsid w:val="00FD6DBB"/>
    <w:rsid w:val="00FF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39B903CC-9A50-49B6-88F7-2261FD7B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3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BB7F3A"/>
    <w:pPr>
      <w:spacing w:after="120"/>
      <w:jc w:val="center"/>
    </w:pPr>
    <w:rPr>
      <w:rFonts w:ascii="Gill Sans MT" w:hAnsi="Gill Sans MT"/>
      <w:color w:val="000000"/>
      <w:kern w:val="28"/>
      <w:sz w:val="48"/>
      <w:szCs w:val="48"/>
    </w:rPr>
  </w:style>
  <w:style w:type="paragraph" w:styleId="BalloonText">
    <w:name w:val="Balloon Text"/>
    <w:basedOn w:val="Normal"/>
    <w:semiHidden/>
    <w:rsid w:val="0062559F"/>
    <w:rPr>
      <w:rFonts w:ascii="Tahoma" w:hAnsi="Tahoma" w:cs="Tahoma"/>
      <w:sz w:val="16"/>
      <w:szCs w:val="16"/>
    </w:rPr>
  </w:style>
  <w:style w:type="character" w:styleId="Hyperlink">
    <w:name w:val="Hyperlink"/>
    <w:rsid w:val="00F00DC7"/>
    <w:rPr>
      <w:color w:val="0000FF"/>
      <w:u w:val="single"/>
    </w:rPr>
  </w:style>
  <w:style w:type="character" w:styleId="FollowedHyperlink">
    <w:name w:val="FollowedHyperlink"/>
    <w:rsid w:val="00D00939"/>
    <w:rPr>
      <w:color w:val="800080"/>
      <w:u w:val="single"/>
    </w:rPr>
  </w:style>
  <w:style w:type="paragraph" w:customStyle="1" w:styleId="hdhoteladdress">
    <w:name w:val="hdhoteladdress"/>
    <w:basedOn w:val="Normal"/>
    <w:rsid w:val="00570111"/>
    <w:pPr>
      <w:spacing w:before="100" w:beforeAutospacing="1" w:after="100" w:afterAutospacing="1"/>
    </w:pPr>
    <w:rPr>
      <w:color w:val="auto"/>
      <w:kern w:val="0"/>
      <w:sz w:val="24"/>
      <w:szCs w:val="24"/>
    </w:rPr>
  </w:style>
  <w:style w:type="paragraph" w:styleId="Header">
    <w:name w:val="header"/>
    <w:basedOn w:val="Normal"/>
    <w:link w:val="HeaderChar"/>
    <w:rsid w:val="00A3183B"/>
    <w:pPr>
      <w:tabs>
        <w:tab w:val="center" w:pos="4680"/>
        <w:tab w:val="right" w:pos="9360"/>
      </w:tabs>
    </w:pPr>
  </w:style>
  <w:style w:type="character" w:customStyle="1" w:styleId="HeaderChar">
    <w:name w:val="Header Char"/>
    <w:link w:val="Header"/>
    <w:rsid w:val="00A3183B"/>
    <w:rPr>
      <w:color w:val="000000"/>
      <w:kern w:val="28"/>
    </w:rPr>
  </w:style>
  <w:style w:type="paragraph" w:styleId="Footer">
    <w:name w:val="footer"/>
    <w:basedOn w:val="Normal"/>
    <w:link w:val="FooterChar"/>
    <w:uiPriority w:val="99"/>
    <w:rsid w:val="00A3183B"/>
    <w:pPr>
      <w:tabs>
        <w:tab w:val="center" w:pos="4680"/>
        <w:tab w:val="right" w:pos="9360"/>
      </w:tabs>
    </w:pPr>
  </w:style>
  <w:style w:type="character" w:customStyle="1" w:styleId="FooterChar">
    <w:name w:val="Footer Char"/>
    <w:link w:val="Footer"/>
    <w:uiPriority w:val="99"/>
    <w:rsid w:val="00A3183B"/>
    <w:rPr>
      <w:color w:val="000000"/>
      <w:kern w:val="28"/>
    </w:rPr>
  </w:style>
  <w:style w:type="table" w:styleId="TableGrid">
    <w:name w:val="Table Grid"/>
    <w:basedOn w:val="TableNormal"/>
    <w:rsid w:val="00EA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1145"/>
    <w:rPr>
      <w:b/>
      <w:bCs/>
    </w:rPr>
  </w:style>
  <w:style w:type="character" w:styleId="Emphasis">
    <w:name w:val="Emphasis"/>
    <w:basedOn w:val="DefaultParagraphFont"/>
    <w:uiPriority w:val="20"/>
    <w:qFormat/>
    <w:rsid w:val="00B31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0277">
      <w:bodyDiv w:val="1"/>
      <w:marLeft w:val="0"/>
      <w:marRight w:val="0"/>
      <w:marTop w:val="0"/>
      <w:marBottom w:val="0"/>
      <w:divBdr>
        <w:top w:val="none" w:sz="0" w:space="0" w:color="auto"/>
        <w:left w:val="none" w:sz="0" w:space="0" w:color="auto"/>
        <w:bottom w:val="none" w:sz="0" w:space="0" w:color="auto"/>
        <w:right w:val="none" w:sz="0" w:space="0" w:color="auto"/>
      </w:divBdr>
    </w:div>
    <w:div w:id="579872403">
      <w:bodyDiv w:val="1"/>
      <w:marLeft w:val="0"/>
      <w:marRight w:val="0"/>
      <w:marTop w:val="0"/>
      <w:marBottom w:val="0"/>
      <w:divBdr>
        <w:top w:val="none" w:sz="0" w:space="0" w:color="auto"/>
        <w:left w:val="none" w:sz="0" w:space="0" w:color="auto"/>
        <w:bottom w:val="none" w:sz="0" w:space="0" w:color="auto"/>
        <w:right w:val="none" w:sz="0" w:space="0" w:color="auto"/>
      </w:divBdr>
    </w:div>
    <w:div w:id="1164128821">
      <w:bodyDiv w:val="1"/>
      <w:marLeft w:val="0"/>
      <w:marRight w:val="0"/>
      <w:marTop w:val="0"/>
      <w:marBottom w:val="0"/>
      <w:divBdr>
        <w:top w:val="none" w:sz="0" w:space="0" w:color="auto"/>
        <w:left w:val="none" w:sz="0" w:space="0" w:color="auto"/>
        <w:bottom w:val="none" w:sz="0" w:space="0" w:color="auto"/>
        <w:right w:val="none" w:sz="0" w:space="0" w:color="auto"/>
      </w:divBdr>
    </w:div>
    <w:div w:id="16865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a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sia.cummings@uncp.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AA6F-7D3A-4284-B3A9-92680055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372</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Fifth Annual</vt:lpstr>
    </vt:vector>
  </TitlesOfParts>
  <Company>UNC Pembroke</Company>
  <LinksUpToDate>false</LinksUpToDate>
  <CharactersWithSpaces>2899</CharactersWithSpaces>
  <SharedDoc>false</SharedDoc>
  <HLinks>
    <vt:vector size="18" baseType="variant">
      <vt:variant>
        <vt:i4>7864335</vt:i4>
      </vt:variant>
      <vt:variant>
        <vt:i4>6</vt:i4>
      </vt:variant>
      <vt:variant>
        <vt:i4>0</vt:i4>
      </vt:variant>
      <vt:variant>
        <vt:i4>5</vt:i4>
      </vt:variant>
      <vt:variant>
        <vt:lpwstr>mailto:alesia.cummings@uncp.edu</vt:lpwstr>
      </vt:variant>
      <vt:variant>
        <vt:lpwstr/>
      </vt:variant>
      <vt:variant>
        <vt:i4>7995398</vt:i4>
      </vt:variant>
      <vt:variant>
        <vt:i4>3</vt:i4>
      </vt:variant>
      <vt:variant>
        <vt:i4>0</vt:i4>
      </vt:variant>
      <vt:variant>
        <vt:i4>5</vt:i4>
      </vt:variant>
      <vt:variant>
        <vt:lpwstr>http://www.usafellows.org/fellow/leanne_howe</vt:lpwstr>
      </vt:variant>
      <vt:variant>
        <vt:lpwstr/>
      </vt:variant>
      <vt:variant>
        <vt:i4>3211327</vt:i4>
      </vt:variant>
      <vt:variant>
        <vt:i4>0</vt:i4>
      </vt:variant>
      <vt:variant>
        <vt:i4>0</vt:i4>
      </vt:variant>
      <vt:variant>
        <vt:i4>5</vt:i4>
      </vt:variant>
      <vt:variant>
        <vt:lpwstr>http://www.uncp.edu/ais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Annual</dc:title>
  <dc:subject/>
  <dc:creator>Alesia J. Cummings</dc:creator>
  <cp:keywords/>
  <cp:lastModifiedBy>Alesia J. Cummings</cp:lastModifiedBy>
  <cp:revision>8</cp:revision>
  <cp:lastPrinted>2019-02-20T19:54:00Z</cp:lastPrinted>
  <dcterms:created xsi:type="dcterms:W3CDTF">2019-02-07T14:26:00Z</dcterms:created>
  <dcterms:modified xsi:type="dcterms:W3CDTF">2019-02-20T19:55:00Z</dcterms:modified>
</cp:coreProperties>
</file>