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F6AC" w14:textId="7F6ED308" w:rsidR="000603AC" w:rsidRPr="00C14CE6" w:rsidRDefault="00C14CE6" w:rsidP="000603AC">
      <w:pPr>
        <w:pStyle w:val="Default"/>
        <w:jc w:val="center"/>
        <w:rPr>
          <w:sz w:val="32"/>
          <w:szCs w:val="32"/>
        </w:rPr>
      </w:pPr>
      <w:r w:rsidRPr="00C14CE6">
        <w:rPr>
          <w:sz w:val="32"/>
          <w:szCs w:val="32"/>
        </w:rPr>
        <w:t>August</w:t>
      </w:r>
      <w:r w:rsidR="00B66F92" w:rsidRPr="00C14CE6">
        <w:rPr>
          <w:sz w:val="32"/>
          <w:szCs w:val="32"/>
        </w:rPr>
        <w:t xml:space="preserve"> 2</w:t>
      </w:r>
      <w:r w:rsidR="0034175A">
        <w:rPr>
          <w:sz w:val="32"/>
          <w:szCs w:val="32"/>
        </w:rPr>
        <w:t>3</w:t>
      </w:r>
      <w:r w:rsidRPr="00C14CE6">
        <w:rPr>
          <w:sz w:val="32"/>
          <w:szCs w:val="32"/>
        </w:rPr>
        <w:t>,</w:t>
      </w:r>
      <w:r w:rsidR="002334B0" w:rsidRPr="00C14CE6">
        <w:rPr>
          <w:sz w:val="32"/>
          <w:szCs w:val="32"/>
        </w:rPr>
        <w:t xml:space="preserve"> 201</w:t>
      </w:r>
      <w:r w:rsidR="0034175A">
        <w:rPr>
          <w:sz w:val="32"/>
          <w:szCs w:val="32"/>
        </w:rPr>
        <w:t>8</w:t>
      </w:r>
      <w:r w:rsidR="000603AC" w:rsidRPr="00C14CE6">
        <w:rPr>
          <w:sz w:val="32"/>
          <w:szCs w:val="32"/>
        </w:rPr>
        <w:t xml:space="preserve"> Meeting of the General Education Subcommittee</w:t>
      </w:r>
    </w:p>
    <w:p w14:paraId="6BEB599B" w14:textId="77777777" w:rsidR="00BA6CE8" w:rsidRDefault="00BA6CE8" w:rsidP="00BA6CE8">
      <w:pPr>
        <w:pStyle w:val="Default"/>
        <w:rPr>
          <w:sz w:val="32"/>
          <w:szCs w:val="32"/>
        </w:rPr>
      </w:pPr>
    </w:p>
    <w:p w14:paraId="26D102E5" w14:textId="77777777" w:rsidR="000603AC" w:rsidRPr="00C14CE6" w:rsidRDefault="000603AC" w:rsidP="00BA6CE8">
      <w:pPr>
        <w:pStyle w:val="Default"/>
        <w:rPr>
          <w:sz w:val="32"/>
          <w:szCs w:val="32"/>
        </w:rPr>
      </w:pPr>
      <w:r w:rsidRPr="00C14CE6">
        <w:rPr>
          <w:sz w:val="32"/>
          <w:szCs w:val="32"/>
        </w:rPr>
        <w:t>Committee Members</w:t>
      </w:r>
    </w:p>
    <w:p w14:paraId="0280F8F6" w14:textId="093EB042" w:rsidR="007522A3" w:rsidRPr="00C14CE6" w:rsidRDefault="00AD0736" w:rsidP="007522A3">
      <w:pPr>
        <w:pStyle w:val="Default"/>
        <w:numPr>
          <w:ilvl w:val="0"/>
          <w:numId w:val="4"/>
        </w:numPr>
        <w:rPr>
          <w:sz w:val="22"/>
          <w:szCs w:val="22"/>
        </w:rPr>
      </w:pPr>
      <w:r>
        <w:rPr>
          <w:sz w:val="22"/>
          <w:szCs w:val="22"/>
        </w:rPr>
        <w:t xml:space="preserve">Bradley </w:t>
      </w:r>
      <w:proofErr w:type="spellStart"/>
      <w:r>
        <w:rPr>
          <w:sz w:val="22"/>
          <w:szCs w:val="22"/>
        </w:rPr>
        <w:t>Fev</w:t>
      </w:r>
      <w:r w:rsidR="007522A3">
        <w:rPr>
          <w:sz w:val="22"/>
          <w:szCs w:val="22"/>
        </w:rPr>
        <w:t>rier</w:t>
      </w:r>
      <w:proofErr w:type="spellEnd"/>
      <w:r>
        <w:rPr>
          <w:sz w:val="22"/>
          <w:szCs w:val="22"/>
        </w:rPr>
        <w:t>, EDU/HPER</w:t>
      </w:r>
      <w:r w:rsidR="007522A3" w:rsidRPr="00C14CE6">
        <w:rPr>
          <w:sz w:val="22"/>
          <w:szCs w:val="22"/>
        </w:rPr>
        <w:t xml:space="preserve"> (2019)</w:t>
      </w:r>
    </w:p>
    <w:p w14:paraId="4163BE5F" w14:textId="7645E250" w:rsidR="00E165F3" w:rsidRPr="00C14CE6" w:rsidRDefault="00E165F3" w:rsidP="00E165F3">
      <w:pPr>
        <w:pStyle w:val="Default"/>
        <w:numPr>
          <w:ilvl w:val="0"/>
          <w:numId w:val="4"/>
        </w:numPr>
        <w:rPr>
          <w:sz w:val="22"/>
          <w:szCs w:val="22"/>
        </w:rPr>
      </w:pPr>
      <w:r w:rsidRPr="00C14CE6">
        <w:rPr>
          <w:sz w:val="22"/>
          <w:szCs w:val="22"/>
        </w:rPr>
        <w:t xml:space="preserve">Roger Ladd, </w:t>
      </w:r>
      <w:r w:rsidR="00AD0736">
        <w:rPr>
          <w:sz w:val="22"/>
          <w:szCs w:val="22"/>
        </w:rPr>
        <w:t>HUM</w:t>
      </w:r>
      <w:r w:rsidRPr="00C14CE6">
        <w:rPr>
          <w:sz w:val="22"/>
          <w:szCs w:val="22"/>
        </w:rPr>
        <w:t xml:space="preserve"> (2019)</w:t>
      </w:r>
      <w:r w:rsidR="00543123">
        <w:rPr>
          <w:sz w:val="22"/>
          <w:szCs w:val="22"/>
        </w:rPr>
        <w:t xml:space="preserve"> (chair)</w:t>
      </w:r>
    </w:p>
    <w:p w14:paraId="2A8B2797" w14:textId="101C23C2" w:rsidR="000603AC" w:rsidRDefault="000A11E7" w:rsidP="000603AC">
      <w:pPr>
        <w:pStyle w:val="Default"/>
        <w:numPr>
          <w:ilvl w:val="0"/>
          <w:numId w:val="4"/>
        </w:numPr>
        <w:rPr>
          <w:sz w:val="22"/>
          <w:szCs w:val="22"/>
        </w:rPr>
      </w:pPr>
      <w:r w:rsidRPr="00C14CE6">
        <w:rPr>
          <w:sz w:val="22"/>
          <w:szCs w:val="22"/>
        </w:rPr>
        <w:t>Daren Nelson, NSM (2019</w:t>
      </w:r>
      <w:r w:rsidR="000603AC" w:rsidRPr="00C14CE6">
        <w:rPr>
          <w:sz w:val="22"/>
          <w:szCs w:val="22"/>
        </w:rPr>
        <w:t>)</w:t>
      </w:r>
    </w:p>
    <w:p w14:paraId="2294917C" w14:textId="1C1EEB1C" w:rsidR="00AD0736" w:rsidRPr="00C14CE6" w:rsidRDefault="00AD0736" w:rsidP="000603AC">
      <w:pPr>
        <w:pStyle w:val="Default"/>
        <w:numPr>
          <w:ilvl w:val="0"/>
          <w:numId w:val="4"/>
        </w:numPr>
        <w:rPr>
          <w:sz w:val="22"/>
          <w:szCs w:val="22"/>
        </w:rPr>
      </w:pPr>
      <w:r>
        <w:rPr>
          <w:sz w:val="22"/>
          <w:szCs w:val="22"/>
        </w:rPr>
        <w:t>Nancy Palm, ARTS (2020)</w:t>
      </w:r>
    </w:p>
    <w:p w14:paraId="377AA6F8" w14:textId="6DD9653E" w:rsidR="000A11E7" w:rsidRDefault="000A11E7" w:rsidP="000A11E7">
      <w:pPr>
        <w:pStyle w:val="Default"/>
        <w:numPr>
          <w:ilvl w:val="0"/>
          <w:numId w:val="4"/>
        </w:numPr>
        <w:rPr>
          <w:sz w:val="22"/>
          <w:szCs w:val="22"/>
        </w:rPr>
      </w:pPr>
      <w:r w:rsidRPr="00C14CE6">
        <w:rPr>
          <w:sz w:val="22"/>
          <w:szCs w:val="22"/>
        </w:rPr>
        <w:t>Miranda Reiter, SBS (20</w:t>
      </w:r>
      <w:r w:rsidR="00AD0736">
        <w:rPr>
          <w:sz w:val="22"/>
          <w:szCs w:val="22"/>
        </w:rPr>
        <w:t>20</w:t>
      </w:r>
      <w:r w:rsidRPr="00C14CE6">
        <w:rPr>
          <w:sz w:val="22"/>
          <w:szCs w:val="22"/>
        </w:rPr>
        <w:t>)</w:t>
      </w:r>
    </w:p>
    <w:p w14:paraId="480E0072" w14:textId="3BB6E3B5" w:rsidR="00AD0736" w:rsidRDefault="00AD0736" w:rsidP="000A11E7">
      <w:pPr>
        <w:pStyle w:val="Default"/>
        <w:numPr>
          <w:ilvl w:val="0"/>
          <w:numId w:val="4"/>
        </w:numPr>
        <w:rPr>
          <w:sz w:val="22"/>
          <w:szCs w:val="22"/>
        </w:rPr>
      </w:pPr>
      <w:r>
        <w:rPr>
          <w:sz w:val="22"/>
          <w:szCs w:val="22"/>
        </w:rPr>
        <w:t>Chuanhui Xiong, BUS/ECON (2020)</w:t>
      </w:r>
    </w:p>
    <w:p w14:paraId="20F104BD" w14:textId="76785EED" w:rsidR="00AD0736" w:rsidRPr="00C14CE6" w:rsidRDefault="00DA5A78" w:rsidP="000A11E7">
      <w:pPr>
        <w:pStyle w:val="Default"/>
        <w:numPr>
          <w:ilvl w:val="0"/>
          <w:numId w:val="4"/>
        </w:numPr>
        <w:rPr>
          <w:sz w:val="22"/>
          <w:szCs w:val="22"/>
        </w:rPr>
      </w:pPr>
      <w:r>
        <w:rPr>
          <w:sz w:val="22"/>
          <w:szCs w:val="22"/>
        </w:rPr>
        <w:t>Beth Holder, AVC of Student Success and Dean of the University College</w:t>
      </w:r>
    </w:p>
    <w:p w14:paraId="74144008" w14:textId="77777777" w:rsidR="000603AC" w:rsidRDefault="000603AC" w:rsidP="000603AC">
      <w:pPr>
        <w:pStyle w:val="Default"/>
        <w:rPr>
          <w:sz w:val="22"/>
          <w:szCs w:val="22"/>
        </w:rPr>
      </w:pPr>
    </w:p>
    <w:p w14:paraId="3ED97CC7" w14:textId="77777777" w:rsidR="00BA6CE8" w:rsidRDefault="00BA6CE8" w:rsidP="000603AC">
      <w:pPr>
        <w:pStyle w:val="Default"/>
        <w:rPr>
          <w:sz w:val="22"/>
          <w:szCs w:val="22"/>
        </w:rPr>
      </w:pPr>
    </w:p>
    <w:p w14:paraId="31F73331" w14:textId="77777777" w:rsidR="007522A3" w:rsidRPr="00C14CE6" w:rsidRDefault="007522A3" w:rsidP="000603AC">
      <w:pPr>
        <w:pStyle w:val="Default"/>
        <w:rPr>
          <w:sz w:val="22"/>
          <w:szCs w:val="22"/>
        </w:rPr>
      </w:pPr>
    </w:p>
    <w:p w14:paraId="47E957FC" w14:textId="3F76E3CA" w:rsidR="000603AC" w:rsidRPr="00C14CE6" w:rsidRDefault="000603AC" w:rsidP="00BA6CE8">
      <w:pPr>
        <w:pStyle w:val="Default"/>
        <w:jc w:val="center"/>
        <w:rPr>
          <w:sz w:val="32"/>
          <w:szCs w:val="32"/>
        </w:rPr>
      </w:pPr>
      <w:r w:rsidRPr="00C14CE6">
        <w:rPr>
          <w:sz w:val="32"/>
          <w:szCs w:val="32"/>
        </w:rPr>
        <w:t>Agenda</w:t>
      </w:r>
    </w:p>
    <w:p w14:paraId="5DE139BC" w14:textId="56852221" w:rsidR="000603AC" w:rsidRPr="00C14CE6" w:rsidRDefault="000603AC" w:rsidP="00BA6CE8">
      <w:pPr>
        <w:pStyle w:val="Default"/>
        <w:jc w:val="center"/>
        <w:rPr>
          <w:sz w:val="23"/>
          <w:szCs w:val="23"/>
        </w:rPr>
      </w:pPr>
      <w:r w:rsidRPr="00C14CE6">
        <w:rPr>
          <w:sz w:val="23"/>
          <w:szCs w:val="23"/>
        </w:rPr>
        <w:t xml:space="preserve">Thursday, </w:t>
      </w:r>
      <w:r w:rsidR="00B66F92" w:rsidRPr="00C14CE6">
        <w:rPr>
          <w:sz w:val="23"/>
          <w:szCs w:val="23"/>
        </w:rPr>
        <w:t>A</w:t>
      </w:r>
      <w:r w:rsidR="00C14CE6" w:rsidRPr="00C14CE6">
        <w:rPr>
          <w:sz w:val="23"/>
          <w:szCs w:val="23"/>
        </w:rPr>
        <w:t>ugust 2</w:t>
      </w:r>
      <w:r w:rsidR="00AD0736">
        <w:rPr>
          <w:sz w:val="23"/>
          <w:szCs w:val="23"/>
        </w:rPr>
        <w:t>3</w:t>
      </w:r>
      <w:r w:rsidR="003B04CC" w:rsidRPr="00C14CE6">
        <w:rPr>
          <w:sz w:val="23"/>
          <w:szCs w:val="23"/>
        </w:rPr>
        <w:t>,</w:t>
      </w:r>
      <w:r w:rsidR="002334B0" w:rsidRPr="00C14CE6">
        <w:rPr>
          <w:sz w:val="23"/>
          <w:szCs w:val="23"/>
        </w:rPr>
        <w:t xml:space="preserve"> 201</w:t>
      </w:r>
      <w:r w:rsidR="0034175A">
        <w:rPr>
          <w:sz w:val="23"/>
          <w:szCs w:val="23"/>
        </w:rPr>
        <w:t>8</w:t>
      </w:r>
      <w:bookmarkStart w:id="0" w:name="_GoBack"/>
      <w:bookmarkEnd w:id="0"/>
    </w:p>
    <w:p w14:paraId="2470BD50" w14:textId="57AA95FB" w:rsidR="000603AC" w:rsidRPr="00C14CE6" w:rsidRDefault="000603AC" w:rsidP="00BA6CE8">
      <w:pPr>
        <w:pStyle w:val="Default"/>
        <w:jc w:val="center"/>
        <w:rPr>
          <w:sz w:val="23"/>
          <w:szCs w:val="23"/>
        </w:rPr>
      </w:pPr>
      <w:r w:rsidRPr="00C14CE6">
        <w:rPr>
          <w:sz w:val="23"/>
          <w:szCs w:val="23"/>
        </w:rPr>
        <w:t>James B. Chavis University Center</w:t>
      </w:r>
    </w:p>
    <w:p w14:paraId="141B5BA4" w14:textId="4648A4E9" w:rsidR="000603AC" w:rsidRPr="00C14CE6" w:rsidRDefault="000603AC" w:rsidP="00BA6CE8">
      <w:pPr>
        <w:pStyle w:val="Default"/>
        <w:jc w:val="center"/>
        <w:rPr>
          <w:sz w:val="23"/>
          <w:szCs w:val="23"/>
        </w:rPr>
      </w:pPr>
      <w:r w:rsidRPr="00C14CE6">
        <w:rPr>
          <w:sz w:val="23"/>
          <w:szCs w:val="23"/>
        </w:rPr>
        <w:t>Room 233</w:t>
      </w:r>
    </w:p>
    <w:p w14:paraId="7897512E" w14:textId="77777777" w:rsidR="000603AC" w:rsidRPr="00C14CE6" w:rsidRDefault="000603AC" w:rsidP="000603AC">
      <w:pPr>
        <w:pStyle w:val="Default"/>
        <w:rPr>
          <w:sz w:val="23"/>
          <w:szCs w:val="23"/>
        </w:rPr>
      </w:pPr>
    </w:p>
    <w:p w14:paraId="6012512A" w14:textId="6D89C1D5" w:rsidR="000603AC" w:rsidRPr="00C14CE6" w:rsidRDefault="00964317" w:rsidP="000603AC">
      <w:pPr>
        <w:pStyle w:val="Default"/>
        <w:spacing w:after="142"/>
        <w:rPr>
          <w:sz w:val="22"/>
          <w:szCs w:val="22"/>
        </w:rPr>
      </w:pPr>
      <w:r>
        <w:rPr>
          <w:sz w:val="22"/>
          <w:szCs w:val="22"/>
        </w:rPr>
        <w:t>A.</w:t>
      </w:r>
      <w:r w:rsidR="000603AC" w:rsidRPr="00C14CE6">
        <w:rPr>
          <w:sz w:val="22"/>
          <w:szCs w:val="22"/>
        </w:rPr>
        <w:t xml:space="preserve"> Call to Order </w:t>
      </w:r>
    </w:p>
    <w:p w14:paraId="570AC453" w14:textId="1FE9127E" w:rsidR="00964317" w:rsidRPr="00964317" w:rsidRDefault="00964317" w:rsidP="000603AC">
      <w:pPr>
        <w:pStyle w:val="Default"/>
        <w:spacing w:after="142"/>
        <w:rPr>
          <w:sz w:val="22"/>
          <w:szCs w:val="22"/>
        </w:rPr>
      </w:pPr>
      <w:r>
        <w:rPr>
          <w:sz w:val="22"/>
          <w:szCs w:val="22"/>
        </w:rPr>
        <w:t>B</w:t>
      </w:r>
      <w:r w:rsidR="002C67D2">
        <w:rPr>
          <w:sz w:val="22"/>
          <w:szCs w:val="22"/>
        </w:rPr>
        <w:t>. Approval of the April 2018</w:t>
      </w:r>
      <w:r w:rsidRPr="00C14CE6">
        <w:rPr>
          <w:sz w:val="22"/>
          <w:szCs w:val="22"/>
        </w:rPr>
        <w:t xml:space="preserve"> minutes</w:t>
      </w:r>
    </w:p>
    <w:p w14:paraId="39C0910C" w14:textId="6132FCBF" w:rsidR="000603AC" w:rsidRPr="00C14CE6" w:rsidRDefault="00964317" w:rsidP="000603AC">
      <w:pPr>
        <w:pStyle w:val="Default"/>
        <w:spacing w:after="142"/>
        <w:rPr>
          <w:sz w:val="22"/>
          <w:szCs w:val="22"/>
        </w:rPr>
      </w:pPr>
      <w:r>
        <w:rPr>
          <w:sz w:val="22"/>
          <w:szCs w:val="22"/>
        </w:rPr>
        <w:t>C</w:t>
      </w:r>
      <w:r w:rsidR="000603AC" w:rsidRPr="00C14CE6">
        <w:rPr>
          <w:sz w:val="22"/>
          <w:szCs w:val="22"/>
        </w:rPr>
        <w:t>. A</w:t>
      </w:r>
      <w:r>
        <w:rPr>
          <w:sz w:val="22"/>
          <w:szCs w:val="22"/>
        </w:rPr>
        <w:t>doption of the Agenda</w:t>
      </w:r>
    </w:p>
    <w:p w14:paraId="4FB0ED08" w14:textId="4B0EB0D5" w:rsidR="000603AC" w:rsidRDefault="00964317" w:rsidP="000603AC">
      <w:pPr>
        <w:pStyle w:val="Default"/>
        <w:spacing w:after="142"/>
        <w:rPr>
          <w:sz w:val="22"/>
          <w:szCs w:val="22"/>
        </w:rPr>
      </w:pPr>
      <w:r>
        <w:rPr>
          <w:sz w:val="22"/>
          <w:szCs w:val="22"/>
        </w:rPr>
        <w:t>D. Reports</w:t>
      </w:r>
    </w:p>
    <w:p w14:paraId="72448E29" w14:textId="0DA2B1A0" w:rsidR="00964317" w:rsidRPr="00C14CE6" w:rsidRDefault="00964317" w:rsidP="000603AC">
      <w:pPr>
        <w:pStyle w:val="Default"/>
        <w:spacing w:after="142"/>
        <w:rPr>
          <w:sz w:val="22"/>
          <w:szCs w:val="22"/>
        </w:rPr>
      </w:pPr>
      <w:r>
        <w:rPr>
          <w:sz w:val="22"/>
          <w:szCs w:val="22"/>
        </w:rPr>
        <w:tab/>
        <w:t>1. Chair</w:t>
      </w:r>
    </w:p>
    <w:p w14:paraId="51823B40" w14:textId="7DEB67B4" w:rsidR="000603AC" w:rsidRDefault="00964317" w:rsidP="000603AC">
      <w:pPr>
        <w:pStyle w:val="Default"/>
        <w:spacing w:after="142"/>
        <w:rPr>
          <w:sz w:val="22"/>
          <w:szCs w:val="22"/>
        </w:rPr>
      </w:pPr>
      <w:r>
        <w:rPr>
          <w:sz w:val="22"/>
          <w:szCs w:val="22"/>
        </w:rPr>
        <w:t>E</w:t>
      </w:r>
      <w:r w:rsidR="000603AC" w:rsidRPr="00C14CE6">
        <w:rPr>
          <w:sz w:val="22"/>
          <w:szCs w:val="22"/>
        </w:rPr>
        <w:t xml:space="preserve">. </w:t>
      </w:r>
      <w:r>
        <w:rPr>
          <w:sz w:val="22"/>
          <w:szCs w:val="22"/>
        </w:rPr>
        <w:t>Unfinished</w:t>
      </w:r>
      <w:r w:rsidR="000603AC" w:rsidRPr="00C14CE6">
        <w:rPr>
          <w:sz w:val="22"/>
          <w:szCs w:val="22"/>
        </w:rPr>
        <w:t xml:space="preserve"> Business </w:t>
      </w:r>
    </w:p>
    <w:p w14:paraId="4AF64E57" w14:textId="66283373" w:rsidR="00964317" w:rsidRPr="00C14CE6" w:rsidRDefault="00964317" w:rsidP="000603AC">
      <w:pPr>
        <w:pStyle w:val="Default"/>
        <w:spacing w:after="142"/>
        <w:rPr>
          <w:sz w:val="22"/>
          <w:szCs w:val="22"/>
        </w:rPr>
      </w:pPr>
      <w:r>
        <w:rPr>
          <w:sz w:val="22"/>
          <w:szCs w:val="22"/>
        </w:rPr>
        <w:t>F. New Business</w:t>
      </w:r>
    </w:p>
    <w:p w14:paraId="0C27DCF2" w14:textId="65DDDA4C" w:rsidR="00C14CE6" w:rsidRDefault="00964317" w:rsidP="00964317">
      <w:pPr>
        <w:pStyle w:val="Default"/>
        <w:spacing w:after="142"/>
        <w:ind w:firstLine="720"/>
        <w:rPr>
          <w:sz w:val="22"/>
          <w:szCs w:val="22"/>
        </w:rPr>
      </w:pPr>
      <w:r>
        <w:rPr>
          <w:sz w:val="22"/>
          <w:szCs w:val="22"/>
        </w:rPr>
        <w:t>1. Charge to the Committee</w:t>
      </w:r>
    </w:p>
    <w:p w14:paraId="521A40C7" w14:textId="100DE423" w:rsidR="00A73F59" w:rsidRDefault="00A73F59" w:rsidP="00A73F59">
      <w:pPr>
        <w:pStyle w:val="NormalWeb"/>
        <w:ind w:left="1440"/>
        <w:rPr>
          <w:sz w:val="22"/>
          <w:szCs w:val="22"/>
        </w:rPr>
      </w:pPr>
      <w:r>
        <w:rPr>
          <w:rFonts w:ascii="Times" w:hAnsi="Times"/>
          <w:sz w:val="22"/>
          <w:szCs w:val="22"/>
        </w:rPr>
        <w:t xml:space="preserve">The General Education Subcommittee shall review, assess, and revise the General Education curriculum and its goals, objectives, and learning outcomes; oversee the administration of General Education; and consider other matters referred to it. The Subcommittee shall submit all matters of policy and proposals of curriculum pertaining to the General Education Program and all curriculum proposals directly to the Academic Affairs Committee for its consideration. </w:t>
      </w:r>
    </w:p>
    <w:p w14:paraId="26E7D03E" w14:textId="262CA740" w:rsidR="00964317" w:rsidRDefault="00964317" w:rsidP="00964317">
      <w:pPr>
        <w:pStyle w:val="Default"/>
        <w:spacing w:after="142"/>
        <w:ind w:firstLine="720"/>
        <w:rPr>
          <w:sz w:val="22"/>
          <w:szCs w:val="22"/>
        </w:rPr>
      </w:pPr>
      <w:r>
        <w:rPr>
          <w:sz w:val="22"/>
          <w:szCs w:val="22"/>
        </w:rPr>
        <w:t>2. Election of Secretary</w:t>
      </w:r>
    </w:p>
    <w:p w14:paraId="7053E975" w14:textId="0B0C767F" w:rsidR="000603AC" w:rsidRPr="00C14CE6" w:rsidRDefault="00964317" w:rsidP="000603AC">
      <w:pPr>
        <w:pStyle w:val="Default"/>
        <w:spacing w:after="142"/>
        <w:rPr>
          <w:sz w:val="22"/>
          <w:szCs w:val="22"/>
        </w:rPr>
      </w:pPr>
      <w:r>
        <w:rPr>
          <w:sz w:val="22"/>
          <w:szCs w:val="22"/>
        </w:rPr>
        <w:t>G</w:t>
      </w:r>
      <w:r w:rsidR="000603AC" w:rsidRPr="00C14CE6">
        <w:rPr>
          <w:sz w:val="22"/>
          <w:szCs w:val="22"/>
        </w:rPr>
        <w:t xml:space="preserve">. </w:t>
      </w:r>
      <w:r>
        <w:rPr>
          <w:sz w:val="22"/>
          <w:szCs w:val="22"/>
        </w:rPr>
        <w:t>Announcements</w:t>
      </w:r>
    </w:p>
    <w:p w14:paraId="53A823F3" w14:textId="43FB9DF6" w:rsidR="001469E1" w:rsidRDefault="00964317" w:rsidP="001F08BA">
      <w:pPr>
        <w:pStyle w:val="Default"/>
        <w:rPr>
          <w:sz w:val="22"/>
          <w:szCs w:val="22"/>
        </w:rPr>
      </w:pPr>
      <w:r>
        <w:rPr>
          <w:sz w:val="22"/>
          <w:szCs w:val="22"/>
        </w:rPr>
        <w:t>H</w:t>
      </w:r>
      <w:r w:rsidR="001F08BA">
        <w:rPr>
          <w:sz w:val="22"/>
          <w:szCs w:val="22"/>
        </w:rPr>
        <w:t>. Adjournment</w:t>
      </w:r>
    </w:p>
    <w:p w14:paraId="5DAA8EB9" w14:textId="77777777" w:rsidR="001F08BA" w:rsidRDefault="001F08BA" w:rsidP="001F08BA">
      <w:pPr>
        <w:pStyle w:val="Default"/>
        <w:rPr>
          <w:sz w:val="22"/>
          <w:szCs w:val="22"/>
        </w:rPr>
      </w:pPr>
    </w:p>
    <w:p w14:paraId="688B29F1" w14:textId="2BD2948E" w:rsidR="007522A3" w:rsidRDefault="007522A3">
      <w:pPr>
        <w:rPr>
          <w:rFonts w:ascii="Times New Roman" w:hAnsi="Times New Roman" w:cs="Times New Roman"/>
          <w:color w:val="000000"/>
        </w:rPr>
      </w:pPr>
      <w:r>
        <w:br w:type="page"/>
      </w:r>
    </w:p>
    <w:p w14:paraId="2B9EC441" w14:textId="77777777" w:rsidR="00A73F59" w:rsidRPr="00FE21BB" w:rsidRDefault="00A73F59" w:rsidP="00A73F59">
      <w:pPr>
        <w:pStyle w:val="Default"/>
        <w:ind w:left="360"/>
        <w:jc w:val="center"/>
        <w:outlineLvl w:val="0"/>
        <w:rPr>
          <w:rFonts w:asciiTheme="minorHAnsi" w:hAnsiTheme="minorHAnsi"/>
          <w:b/>
        </w:rPr>
      </w:pPr>
      <w:r w:rsidRPr="00FE21BB">
        <w:rPr>
          <w:rFonts w:asciiTheme="minorHAnsi" w:hAnsiTheme="minorHAnsi"/>
          <w:b/>
        </w:rPr>
        <w:lastRenderedPageBreak/>
        <w:t>26 April 2018 Meeting of the General Education Subcommittee</w:t>
      </w:r>
    </w:p>
    <w:p w14:paraId="04DBB5E0" w14:textId="77777777" w:rsidR="00A73F59" w:rsidRPr="00FE21BB" w:rsidRDefault="00A73F59" w:rsidP="00A73F59">
      <w:pPr>
        <w:pStyle w:val="Default"/>
        <w:ind w:left="360"/>
        <w:jc w:val="center"/>
        <w:outlineLvl w:val="0"/>
        <w:rPr>
          <w:rFonts w:asciiTheme="minorHAnsi" w:hAnsiTheme="minorHAnsi"/>
          <w:b/>
        </w:rPr>
      </w:pPr>
    </w:p>
    <w:p w14:paraId="7BDD180E" w14:textId="77777777" w:rsidR="00A73F59" w:rsidRPr="00FE21BB" w:rsidRDefault="00A73F59" w:rsidP="00A73F59">
      <w:pPr>
        <w:pStyle w:val="Default"/>
        <w:outlineLvl w:val="0"/>
        <w:rPr>
          <w:rFonts w:asciiTheme="minorHAnsi" w:hAnsiTheme="minorHAnsi"/>
        </w:rPr>
      </w:pPr>
      <w:r w:rsidRPr="00FE21BB">
        <w:rPr>
          <w:rFonts w:asciiTheme="minorHAnsi" w:hAnsiTheme="minorHAnsi"/>
        </w:rPr>
        <w:t>Committee Members Present</w:t>
      </w:r>
    </w:p>
    <w:p w14:paraId="6BF0CE70" w14:textId="77777777" w:rsidR="00A73F59" w:rsidRPr="00FE21BB" w:rsidRDefault="00A73F59" w:rsidP="00A73F59">
      <w:pPr>
        <w:pStyle w:val="Default"/>
        <w:numPr>
          <w:ilvl w:val="0"/>
          <w:numId w:val="4"/>
        </w:numPr>
        <w:rPr>
          <w:rFonts w:asciiTheme="minorHAnsi" w:hAnsiTheme="minorHAnsi"/>
        </w:rPr>
      </w:pPr>
      <w:r w:rsidRPr="00FE21BB">
        <w:rPr>
          <w:rFonts w:asciiTheme="minorHAnsi" w:hAnsiTheme="minorHAnsi"/>
        </w:rPr>
        <w:t xml:space="preserve">Bradley </w:t>
      </w:r>
      <w:proofErr w:type="spellStart"/>
      <w:r w:rsidRPr="00FE21BB">
        <w:rPr>
          <w:rFonts w:asciiTheme="minorHAnsi" w:hAnsiTheme="minorHAnsi"/>
        </w:rPr>
        <w:t>Fevrier</w:t>
      </w:r>
      <w:proofErr w:type="spellEnd"/>
      <w:r w:rsidRPr="00FE21BB">
        <w:rPr>
          <w:rFonts w:asciiTheme="minorHAnsi" w:hAnsiTheme="minorHAnsi"/>
        </w:rPr>
        <w:t>, EDUC/PED (2019)</w:t>
      </w:r>
    </w:p>
    <w:p w14:paraId="102C9A8C" w14:textId="77777777" w:rsidR="00A73F59" w:rsidRPr="00FE21BB" w:rsidRDefault="00A73F59" w:rsidP="00A73F59">
      <w:pPr>
        <w:pStyle w:val="Default"/>
        <w:numPr>
          <w:ilvl w:val="0"/>
          <w:numId w:val="4"/>
        </w:numPr>
        <w:rPr>
          <w:rFonts w:asciiTheme="minorHAnsi" w:hAnsiTheme="minorHAnsi"/>
        </w:rPr>
      </w:pPr>
      <w:r w:rsidRPr="00FE21BB">
        <w:rPr>
          <w:rFonts w:asciiTheme="minorHAnsi" w:hAnsiTheme="minorHAnsi"/>
        </w:rPr>
        <w:t>Roger Ladd, HUM (2019) (chair)</w:t>
      </w:r>
    </w:p>
    <w:p w14:paraId="1A31AA14" w14:textId="77777777" w:rsidR="00A73F59" w:rsidRPr="00FE21BB" w:rsidRDefault="00A73F59" w:rsidP="00A73F59">
      <w:pPr>
        <w:pStyle w:val="Default"/>
        <w:numPr>
          <w:ilvl w:val="0"/>
          <w:numId w:val="4"/>
        </w:numPr>
        <w:rPr>
          <w:rFonts w:asciiTheme="minorHAnsi" w:hAnsiTheme="minorHAnsi"/>
        </w:rPr>
      </w:pPr>
      <w:r w:rsidRPr="00FE21BB">
        <w:rPr>
          <w:rFonts w:asciiTheme="minorHAnsi" w:hAnsiTheme="minorHAnsi"/>
        </w:rPr>
        <w:t>Daren Nelson, NSM (2019)</w:t>
      </w:r>
    </w:p>
    <w:p w14:paraId="7E568419" w14:textId="77777777" w:rsidR="00A73F59" w:rsidRPr="00FE21BB" w:rsidRDefault="00A73F59" w:rsidP="00A73F59">
      <w:pPr>
        <w:pStyle w:val="Default"/>
        <w:numPr>
          <w:ilvl w:val="0"/>
          <w:numId w:val="4"/>
        </w:numPr>
        <w:rPr>
          <w:rFonts w:asciiTheme="minorHAnsi" w:hAnsiTheme="minorHAnsi"/>
        </w:rPr>
      </w:pPr>
      <w:r w:rsidRPr="00FE21BB">
        <w:rPr>
          <w:rFonts w:asciiTheme="minorHAnsi" w:hAnsiTheme="minorHAnsi"/>
        </w:rPr>
        <w:t>Miranda Reiter, SBS (2018)</w:t>
      </w:r>
    </w:p>
    <w:p w14:paraId="5816B42F" w14:textId="77777777" w:rsidR="00A73F59" w:rsidRPr="00FE21BB" w:rsidRDefault="00A73F59" w:rsidP="00A73F59">
      <w:pPr>
        <w:pStyle w:val="Default"/>
        <w:numPr>
          <w:ilvl w:val="0"/>
          <w:numId w:val="4"/>
        </w:numPr>
        <w:rPr>
          <w:rFonts w:asciiTheme="minorHAnsi" w:hAnsiTheme="minorHAnsi"/>
        </w:rPr>
      </w:pPr>
      <w:r w:rsidRPr="00FE21BB">
        <w:rPr>
          <w:rFonts w:asciiTheme="minorHAnsi" w:hAnsiTheme="minorHAnsi"/>
        </w:rPr>
        <w:t>Chuanhui Xiong, BUS/ECON (2018)</w:t>
      </w:r>
    </w:p>
    <w:p w14:paraId="7A0B47B6" w14:textId="77777777" w:rsidR="00A73F59" w:rsidRPr="00FE21BB" w:rsidRDefault="00A73F59" w:rsidP="00A73F59">
      <w:pPr>
        <w:pStyle w:val="Default"/>
        <w:numPr>
          <w:ilvl w:val="0"/>
          <w:numId w:val="4"/>
        </w:numPr>
        <w:rPr>
          <w:rFonts w:asciiTheme="minorHAnsi" w:hAnsiTheme="minorHAnsi"/>
        </w:rPr>
      </w:pPr>
      <w:r w:rsidRPr="00FE21BB">
        <w:rPr>
          <w:rFonts w:asciiTheme="minorHAnsi" w:hAnsiTheme="minorHAnsi"/>
        </w:rPr>
        <w:t>Elizabeth Normandy, Officer of Academic Affairs</w:t>
      </w:r>
    </w:p>
    <w:p w14:paraId="1DCB0CC0" w14:textId="77777777" w:rsidR="00A73F59" w:rsidRPr="00FE21BB" w:rsidRDefault="00A73F59" w:rsidP="00A73F59">
      <w:pPr>
        <w:pStyle w:val="Default"/>
        <w:ind w:left="720"/>
        <w:rPr>
          <w:rFonts w:asciiTheme="minorHAnsi" w:hAnsiTheme="minorHAnsi"/>
        </w:rPr>
      </w:pPr>
    </w:p>
    <w:p w14:paraId="11B4F081" w14:textId="77777777" w:rsidR="00A73F59" w:rsidRPr="00FE21BB" w:rsidRDefault="00A73F59" w:rsidP="00A73F59">
      <w:pPr>
        <w:pStyle w:val="Default"/>
        <w:ind w:left="720"/>
        <w:rPr>
          <w:rFonts w:asciiTheme="minorHAnsi" w:hAnsiTheme="minorHAnsi"/>
        </w:rPr>
      </w:pPr>
    </w:p>
    <w:p w14:paraId="657B34AA" w14:textId="77777777" w:rsidR="00A73F59" w:rsidRPr="00FE21BB" w:rsidRDefault="00A73F59" w:rsidP="00A73F59">
      <w:pPr>
        <w:pStyle w:val="Default"/>
        <w:rPr>
          <w:rFonts w:asciiTheme="minorHAnsi" w:hAnsiTheme="minorHAnsi"/>
        </w:rPr>
      </w:pPr>
      <w:r w:rsidRPr="00FE21BB">
        <w:rPr>
          <w:rFonts w:asciiTheme="minorHAnsi" w:hAnsiTheme="minorHAnsi"/>
        </w:rPr>
        <w:t>Committee Members Not Present:</w:t>
      </w:r>
    </w:p>
    <w:p w14:paraId="42A0599D" w14:textId="77777777" w:rsidR="00A73F59" w:rsidRPr="00FE21BB" w:rsidRDefault="00A73F59" w:rsidP="00A73F59">
      <w:pPr>
        <w:pStyle w:val="Default"/>
        <w:numPr>
          <w:ilvl w:val="0"/>
          <w:numId w:val="4"/>
        </w:numPr>
        <w:rPr>
          <w:rFonts w:asciiTheme="minorHAnsi" w:hAnsiTheme="minorHAnsi"/>
        </w:rPr>
      </w:pPr>
      <w:r w:rsidRPr="00FE21BB">
        <w:rPr>
          <w:rFonts w:asciiTheme="minorHAnsi" w:hAnsiTheme="minorHAnsi"/>
        </w:rPr>
        <w:t xml:space="preserve">Katherine </w:t>
      </w:r>
      <w:proofErr w:type="spellStart"/>
      <w:r w:rsidRPr="00FE21BB">
        <w:rPr>
          <w:rFonts w:asciiTheme="minorHAnsi" w:hAnsiTheme="minorHAnsi"/>
        </w:rPr>
        <w:t>DeFiglio</w:t>
      </w:r>
      <w:proofErr w:type="spellEnd"/>
      <w:r w:rsidRPr="00FE21BB">
        <w:rPr>
          <w:rFonts w:asciiTheme="minorHAnsi" w:hAnsiTheme="minorHAnsi"/>
        </w:rPr>
        <w:t>, ARTS (2018)</w:t>
      </w:r>
    </w:p>
    <w:p w14:paraId="1C9ABF8B" w14:textId="77777777" w:rsidR="00A73F59" w:rsidRPr="00FE21BB" w:rsidRDefault="00A73F59" w:rsidP="00A73F59">
      <w:pPr>
        <w:pStyle w:val="Default"/>
        <w:ind w:left="360"/>
        <w:outlineLvl w:val="0"/>
        <w:rPr>
          <w:rFonts w:asciiTheme="minorHAnsi" w:hAnsiTheme="minorHAnsi"/>
          <w:b/>
        </w:rPr>
      </w:pPr>
    </w:p>
    <w:p w14:paraId="77B2F35C" w14:textId="77777777" w:rsidR="00A73F59" w:rsidRPr="00FE21BB" w:rsidRDefault="00A73F59" w:rsidP="00A73F59">
      <w:pPr>
        <w:pStyle w:val="Default"/>
        <w:rPr>
          <w:rFonts w:asciiTheme="minorHAnsi" w:hAnsiTheme="minorHAnsi"/>
        </w:rPr>
      </w:pPr>
    </w:p>
    <w:p w14:paraId="272F15A5" w14:textId="5A69B935" w:rsidR="00A73F59" w:rsidRPr="00FE21BB" w:rsidRDefault="00543123" w:rsidP="00A73F59">
      <w:pPr>
        <w:pStyle w:val="Default"/>
        <w:jc w:val="center"/>
        <w:outlineLvl w:val="0"/>
        <w:rPr>
          <w:rFonts w:asciiTheme="minorHAnsi" w:hAnsiTheme="minorHAnsi"/>
          <w:b/>
        </w:rPr>
      </w:pPr>
      <w:r>
        <w:rPr>
          <w:rFonts w:asciiTheme="minorHAnsi" w:hAnsiTheme="minorHAnsi"/>
          <w:b/>
        </w:rPr>
        <w:t>Minutes (draft)</w:t>
      </w:r>
    </w:p>
    <w:p w14:paraId="545E3348" w14:textId="77777777" w:rsidR="00A73F59" w:rsidRPr="00FE21BB" w:rsidRDefault="00A73F59" w:rsidP="00A73F59">
      <w:pPr>
        <w:pStyle w:val="Default"/>
        <w:jc w:val="center"/>
        <w:rPr>
          <w:rFonts w:asciiTheme="minorHAnsi" w:hAnsiTheme="minorHAnsi"/>
          <w:b/>
        </w:rPr>
      </w:pPr>
      <w:r w:rsidRPr="00FE21BB">
        <w:rPr>
          <w:rFonts w:asciiTheme="minorHAnsi" w:hAnsiTheme="minorHAnsi"/>
          <w:b/>
        </w:rPr>
        <w:t>Thursday, 26 April 2018, 3:30 p.m.</w:t>
      </w:r>
    </w:p>
    <w:p w14:paraId="3CE230EA" w14:textId="77777777" w:rsidR="00A73F59" w:rsidRPr="00FE21BB" w:rsidRDefault="00A73F59" w:rsidP="00A73F59">
      <w:pPr>
        <w:pStyle w:val="Default"/>
        <w:jc w:val="center"/>
        <w:rPr>
          <w:rFonts w:asciiTheme="minorHAnsi" w:hAnsiTheme="minorHAnsi"/>
          <w:b/>
        </w:rPr>
      </w:pPr>
      <w:r w:rsidRPr="00FE21BB">
        <w:rPr>
          <w:rFonts w:asciiTheme="minorHAnsi" w:hAnsiTheme="minorHAnsi"/>
          <w:b/>
        </w:rPr>
        <w:t>James B. Chavis University Center</w:t>
      </w:r>
    </w:p>
    <w:p w14:paraId="4C7B6017" w14:textId="77777777" w:rsidR="00A73F59" w:rsidRPr="00FE21BB" w:rsidRDefault="00A73F59" w:rsidP="00A73F59">
      <w:pPr>
        <w:pStyle w:val="Default"/>
        <w:jc w:val="center"/>
        <w:rPr>
          <w:rFonts w:asciiTheme="minorHAnsi" w:hAnsiTheme="minorHAnsi"/>
          <w:b/>
        </w:rPr>
      </w:pPr>
      <w:r w:rsidRPr="00FE21BB">
        <w:rPr>
          <w:rFonts w:asciiTheme="minorHAnsi" w:hAnsiTheme="minorHAnsi"/>
          <w:b/>
        </w:rPr>
        <w:t>Room 233</w:t>
      </w:r>
    </w:p>
    <w:p w14:paraId="34223F74" w14:textId="77777777" w:rsidR="00A73F59" w:rsidRPr="00FE21BB" w:rsidRDefault="00A73F59" w:rsidP="00A73F59">
      <w:pPr>
        <w:pStyle w:val="Default"/>
        <w:rPr>
          <w:rFonts w:asciiTheme="minorHAnsi" w:hAnsiTheme="minorHAnsi"/>
        </w:rPr>
      </w:pPr>
    </w:p>
    <w:p w14:paraId="20E90A9A" w14:textId="77777777" w:rsidR="00A73F59" w:rsidRPr="00FE21BB" w:rsidRDefault="00A73F59" w:rsidP="00A73F59">
      <w:pPr>
        <w:pStyle w:val="Default"/>
        <w:spacing w:after="142"/>
        <w:outlineLvl w:val="0"/>
        <w:rPr>
          <w:rFonts w:asciiTheme="minorHAnsi" w:hAnsiTheme="minorHAnsi"/>
        </w:rPr>
      </w:pPr>
      <w:r w:rsidRPr="00FE21BB">
        <w:rPr>
          <w:rFonts w:asciiTheme="minorHAnsi" w:hAnsiTheme="minorHAnsi"/>
        </w:rPr>
        <w:t>A. Call to Order</w:t>
      </w:r>
    </w:p>
    <w:p w14:paraId="27487809" w14:textId="77777777" w:rsidR="00A73F59" w:rsidRPr="00FE21BB" w:rsidRDefault="00A73F59" w:rsidP="00A73F59">
      <w:pPr>
        <w:pStyle w:val="Default"/>
        <w:numPr>
          <w:ilvl w:val="0"/>
          <w:numId w:val="4"/>
        </w:numPr>
        <w:spacing w:after="142"/>
        <w:outlineLvl w:val="0"/>
        <w:rPr>
          <w:rFonts w:asciiTheme="minorHAnsi" w:hAnsiTheme="minorHAnsi"/>
        </w:rPr>
      </w:pPr>
      <w:r w:rsidRPr="00FE21BB">
        <w:rPr>
          <w:rFonts w:asciiTheme="minorHAnsi" w:hAnsiTheme="minorHAnsi"/>
        </w:rPr>
        <w:t>Called to order at 3:33pm</w:t>
      </w:r>
    </w:p>
    <w:p w14:paraId="2231ACB1" w14:textId="77777777" w:rsidR="00A73F59" w:rsidRPr="00FE21BB" w:rsidRDefault="00A73F59" w:rsidP="00A73F59">
      <w:pPr>
        <w:pStyle w:val="Default"/>
        <w:spacing w:after="142"/>
        <w:rPr>
          <w:rFonts w:asciiTheme="minorHAnsi" w:hAnsiTheme="minorHAnsi"/>
        </w:rPr>
      </w:pPr>
      <w:r w:rsidRPr="00FE21BB">
        <w:rPr>
          <w:rFonts w:asciiTheme="minorHAnsi" w:hAnsiTheme="minorHAnsi"/>
        </w:rPr>
        <w:t xml:space="preserve">B. Approval of the March 2018 minutes </w:t>
      </w:r>
    </w:p>
    <w:p w14:paraId="66BAB759" w14:textId="77777777" w:rsidR="00A73F59" w:rsidRPr="00FE21BB" w:rsidRDefault="00A73F59" w:rsidP="00A73F59">
      <w:pPr>
        <w:pStyle w:val="Default"/>
        <w:numPr>
          <w:ilvl w:val="0"/>
          <w:numId w:val="4"/>
        </w:numPr>
        <w:spacing w:after="142"/>
        <w:rPr>
          <w:rFonts w:asciiTheme="minorHAnsi" w:hAnsiTheme="minorHAnsi"/>
        </w:rPr>
      </w:pPr>
      <w:r w:rsidRPr="00FE21BB">
        <w:rPr>
          <w:rFonts w:asciiTheme="minorHAnsi" w:hAnsiTheme="minorHAnsi"/>
        </w:rPr>
        <w:t>Passed 4-0</w:t>
      </w:r>
    </w:p>
    <w:p w14:paraId="2418C240" w14:textId="77777777" w:rsidR="00A73F59" w:rsidRPr="00FE21BB" w:rsidRDefault="00A73F59" w:rsidP="00A73F59">
      <w:pPr>
        <w:pStyle w:val="Default"/>
        <w:spacing w:after="142"/>
        <w:rPr>
          <w:rFonts w:asciiTheme="minorHAnsi" w:hAnsiTheme="minorHAnsi"/>
        </w:rPr>
      </w:pPr>
      <w:r w:rsidRPr="00FE21BB">
        <w:rPr>
          <w:rFonts w:asciiTheme="minorHAnsi" w:hAnsiTheme="minorHAnsi"/>
        </w:rPr>
        <w:t>C. Adoption of the Agenda</w:t>
      </w:r>
    </w:p>
    <w:p w14:paraId="64E0E0D2" w14:textId="77777777" w:rsidR="00A73F59" w:rsidRPr="00FE21BB" w:rsidRDefault="00A73F59" w:rsidP="00A73F59">
      <w:pPr>
        <w:pStyle w:val="Default"/>
        <w:numPr>
          <w:ilvl w:val="0"/>
          <w:numId w:val="4"/>
        </w:numPr>
        <w:spacing w:after="142"/>
        <w:rPr>
          <w:rFonts w:asciiTheme="minorHAnsi" w:hAnsiTheme="minorHAnsi"/>
        </w:rPr>
      </w:pPr>
      <w:r w:rsidRPr="00FE21BB">
        <w:rPr>
          <w:rFonts w:asciiTheme="minorHAnsi" w:hAnsiTheme="minorHAnsi"/>
        </w:rPr>
        <w:t>Passed 4-0</w:t>
      </w:r>
    </w:p>
    <w:p w14:paraId="221DD4BF" w14:textId="77777777" w:rsidR="00A73F59" w:rsidRPr="00FE21BB" w:rsidRDefault="00A73F59" w:rsidP="00A73F59">
      <w:pPr>
        <w:pStyle w:val="Default"/>
        <w:spacing w:after="142"/>
        <w:rPr>
          <w:rFonts w:asciiTheme="minorHAnsi" w:hAnsiTheme="minorHAnsi"/>
        </w:rPr>
      </w:pPr>
      <w:r w:rsidRPr="00FE21BB">
        <w:rPr>
          <w:rFonts w:asciiTheme="minorHAnsi" w:hAnsiTheme="minorHAnsi"/>
        </w:rPr>
        <w:t>D. Reports</w:t>
      </w:r>
    </w:p>
    <w:p w14:paraId="6D7771E9" w14:textId="77777777" w:rsidR="00A73F59" w:rsidRPr="00FE21BB" w:rsidRDefault="00A73F59" w:rsidP="00A73F59">
      <w:pPr>
        <w:pStyle w:val="Default"/>
        <w:numPr>
          <w:ilvl w:val="0"/>
          <w:numId w:val="25"/>
        </w:numPr>
        <w:spacing w:after="142"/>
        <w:rPr>
          <w:rFonts w:asciiTheme="minorHAnsi" w:hAnsiTheme="minorHAnsi"/>
        </w:rPr>
      </w:pPr>
      <w:r w:rsidRPr="00FE21BB">
        <w:rPr>
          <w:rFonts w:asciiTheme="minorHAnsi" w:hAnsiTheme="minorHAnsi"/>
        </w:rPr>
        <w:t>Chair</w:t>
      </w:r>
    </w:p>
    <w:p w14:paraId="1A59DF46" w14:textId="77777777" w:rsidR="00A73F59" w:rsidRDefault="00A73F59" w:rsidP="00A73F59">
      <w:pPr>
        <w:pStyle w:val="Default"/>
        <w:numPr>
          <w:ilvl w:val="1"/>
          <w:numId w:val="25"/>
        </w:numPr>
        <w:spacing w:after="142"/>
        <w:rPr>
          <w:rFonts w:asciiTheme="minorHAnsi" w:hAnsiTheme="minorHAnsi"/>
        </w:rPr>
      </w:pPr>
      <w:r w:rsidRPr="00FE21BB">
        <w:rPr>
          <w:rFonts w:asciiTheme="minorHAnsi" w:hAnsiTheme="minorHAnsi"/>
        </w:rPr>
        <w:t>Anatomy &amp; Physiology I and II (BIO 2110 &amp; BIO 2120) were approved by Academic Affairs to be added to General Education Electives.</w:t>
      </w:r>
    </w:p>
    <w:p w14:paraId="04D73C00" w14:textId="77777777" w:rsidR="00A73F59" w:rsidRPr="008F4880" w:rsidRDefault="00A73F59" w:rsidP="00A73F59">
      <w:pPr>
        <w:pStyle w:val="Default"/>
        <w:numPr>
          <w:ilvl w:val="1"/>
          <w:numId w:val="25"/>
        </w:numPr>
        <w:spacing w:after="142"/>
        <w:rPr>
          <w:rFonts w:asciiTheme="minorHAnsi" w:hAnsiTheme="minorHAnsi"/>
        </w:rPr>
      </w:pPr>
      <w:r>
        <w:rPr>
          <w:rFonts w:asciiTheme="minorHAnsi" w:hAnsiTheme="minorHAnsi"/>
        </w:rPr>
        <w:t xml:space="preserve">Changes proposed by Jaime Martinez as to how minor course changes are approved in </w:t>
      </w:r>
      <w:proofErr w:type="spellStart"/>
      <w:r>
        <w:rPr>
          <w:rFonts w:asciiTheme="minorHAnsi" w:hAnsiTheme="minorHAnsi"/>
        </w:rPr>
        <w:t>Curriculog</w:t>
      </w:r>
      <w:proofErr w:type="spellEnd"/>
      <w:r>
        <w:rPr>
          <w:rFonts w:asciiTheme="minorHAnsi" w:hAnsiTheme="minorHAnsi"/>
        </w:rPr>
        <w:t xml:space="preserve"> were approved by Academic Affairs.</w:t>
      </w:r>
    </w:p>
    <w:p w14:paraId="50258EFC" w14:textId="77777777" w:rsidR="00A73F59" w:rsidRDefault="00A73F59" w:rsidP="00A73F59">
      <w:pPr>
        <w:pStyle w:val="Default"/>
        <w:spacing w:after="142"/>
        <w:rPr>
          <w:rFonts w:asciiTheme="minorHAnsi" w:hAnsiTheme="minorHAnsi"/>
        </w:rPr>
      </w:pPr>
      <w:r>
        <w:rPr>
          <w:rFonts w:asciiTheme="minorHAnsi" w:hAnsiTheme="minorHAnsi"/>
        </w:rPr>
        <w:t>E. Unfinished Business</w:t>
      </w:r>
    </w:p>
    <w:p w14:paraId="4BEB4239" w14:textId="77777777" w:rsidR="00A73F59" w:rsidRDefault="00A73F59" w:rsidP="00A73F59">
      <w:pPr>
        <w:pStyle w:val="Default"/>
        <w:spacing w:after="142"/>
        <w:ind w:left="720"/>
        <w:rPr>
          <w:rFonts w:asciiTheme="minorHAnsi" w:hAnsiTheme="minorHAnsi"/>
        </w:rPr>
      </w:pPr>
      <w:r>
        <w:rPr>
          <w:rFonts w:asciiTheme="minorHAnsi" w:hAnsiTheme="minorHAnsi"/>
        </w:rPr>
        <w:t>1. The committee discussed the change in its charge to be implemented in fall 2018. The General Education Subcommittee will not be solely responsible for the General Education assessments.</w:t>
      </w:r>
    </w:p>
    <w:p w14:paraId="1B585508" w14:textId="77777777" w:rsidR="00A73F59" w:rsidRDefault="00A73F59" w:rsidP="00A73F59">
      <w:pPr>
        <w:pStyle w:val="Default"/>
        <w:spacing w:after="142"/>
        <w:ind w:left="720"/>
        <w:rPr>
          <w:rFonts w:asciiTheme="minorHAnsi" w:hAnsiTheme="minorHAnsi"/>
        </w:rPr>
      </w:pPr>
      <w:r>
        <w:rPr>
          <w:rFonts w:asciiTheme="minorHAnsi" w:hAnsiTheme="minorHAnsi"/>
        </w:rPr>
        <w:lastRenderedPageBreak/>
        <w:t>2. Dr. Ladd entertained the notion for the committee to look at the reports by Academic Affairs on General Education assessments. Motion was raised for Dr. Elizabeth Normandy to bring the GES reports of what the General Education assessment group has completed.</w:t>
      </w:r>
    </w:p>
    <w:p w14:paraId="26C2E2F5" w14:textId="77777777" w:rsidR="00A73F59" w:rsidRPr="008F4880" w:rsidRDefault="00A73F59" w:rsidP="00A73F59">
      <w:pPr>
        <w:pStyle w:val="Default"/>
        <w:numPr>
          <w:ilvl w:val="1"/>
          <w:numId w:val="4"/>
        </w:numPr>
        <w:spacing w:after="142"/>
        <w:rPr>
          <w:rFonts w:asciiTheme="minorHAnsi" w:hAnsiTheme="minorHAnsi"/>
        </w:rPr>
      </w:pPr>
      <w:r>
        <w:rPr>
          <w:rFonts w:asciiTheme="minorHAnsi" w:hAnsiTheme="minorHAnsi"/>
        </w:rPr>
        <w:t>Passed 5-0</w:t>
      </w:r>
    </w:p>
    <w:p w14:paraId="1D899CAF" w14:textId="24F30B69" w:rsidR="00A73F59" w:rsidRDefault="00A73F59" w:rsidP="00A73F59">
      <w:pPr>
        <w:pStyle w:val="Default"/>
        <w:spacing w:after="142"/>
        <w:ind w:left="720"/>
        <w:rPr>
          <w:rFonts w:asciiTheme="minorHAnsi" w:hAnsiTheme="minorHAnsi"/>
        </w:rPr>
      </w:pPr>
      <w:r>
        <w:rPr>
          <w:rFonts w:asciiTheme="minorHAnsi" w:hAnsiTheme="minorHAnsi"/>
        </w:rPr>
        <w:t>3. Dr. Normandy suggested that the GES could possibly look at mapping objectives to courses being assessed. She also stated that, in the future, the GES could be involved in a discussion of a reduction in objectives for General Education courses.</w:t>
      </w:r>
    </w:p>
    <w:p w14:paraId="434CAA95" w14:textId="77777777" w:rsidR="00A73F59" w:rsidRPr="00FE21BB" w:rsidRDefault="00A73F59" w:rsidP="00A73F59">
      <w:pPr>
        <w:pStyle w:val="Default"/>
        <w:spacing w:after="142"/>
        <w:ind w:left="720"/>
        <w:rPr>
          <w:rFonts w:asciiTheme="minorHAnsi" w:hAnsiTheme="minorHAnsi"/>
        </w:rPr>
      </w:pPr>
      <w:r>
        <w:rPr>
          <w:rFonts w:asciiTheme="minorHAnsi" w:hAnsiTheme="minorHAnsi"/>
        </w:rPr>
        <w:t>4.  The new administrator (Dean/AVC) in the University College will be added to the General Education Subcommittee. This person could possibly help with assessments.</w:t>
      </w:r>
    </w:p>
    <w:p w14:paraId="6F38FB21" w14:textId="77777777" w:rsidR="00A73F59" w:rsidRDefault="00A73F59" w:rsidP="00A73F59">
      <w:pPr>
        <w:pStyle w:val="Default"/>
        <w:spacing w:after="142"/>
        <w:rPr>
          <w:rFonts w:asciiTheme="minorHAnsi" w:hAnsiTheme="minorHAnsi"/>
        </w:rPr>
      </w:pPr>
      <w:r>
        <w:rPr>
          <w:rFonts w:asciiTheme="minorHAnsi" w:hAnsiTheme="minorHAnsi"/>
        </w:rPr>
        <w:t>F</w:t>
      </w:r>
      <w:r w:rsidRPr="00FE21BB">
        <w:rPr>
          <w:rFonts w:asciiTheme="minorHAnsi" w:hAnsiTheme="minorHAnsi"/>
        </w:rPr>
        <w:t>. New Business</w:t>
      </w:r>
      <w:r>
        <w:rPr>
          <w:rFonts w:asciiTheme="minorHAnsi" w:hAnsiTheme="minorHAnsi"/>
        </w:rPr>
        <w:t xml:space="preserve"> </w:t>
      </w:r>
    </w:p>
    <w:p w14:paraId="78071B7E" w14:textId="77777777" w:rsidR="00A73F59" w:rsidRPr="008F4880" w:rsidRDefault="00A73F59" w:rsidP="00A73F59">
      <w:pPr>
        <w:pStyle w:val="Default"/>
        <w:numPr>
          <w:ilvl w:val="0"/>
          <w:numId w:val="4"/>
        </w:numPr>
        <w:spacing w:after="142"/>
        <w:rPr>
          <w:rFonts w:asciiTheme="minorHAnsi" w:hAnsiTheme="minorHAnsi"/>
        </w:rPr>
      </w:pPr>
      <w:r>
        <w:rPr>
          <w:rFonts w:asciiTheme="minorHAnsi" w:hAnsiTheme="minorHAnsi"/>
        </w:rPr>
        <w:t>No new business</w:t>
      </w:r>
    </w:p>
    <w:p w14:paraId="43B6B060" w14:textId="77777777" w:rsidR="00A73F59" w:rsidRPr="00FE21BB" w:rsidRDefault="00A73F59" w:rsidP="00A73F59">
      <w:pPr>
        <w:pStyle w:val="Default"/>
        <w:spacing w:after="142"/>
        <w:rPr>
          <w:rFonts w:asciiTheme="minorHAnsi" w:hAnsiTheme="minorHAnsi"/>
        </w:rPr>
      </w:pPr>
      <w:r w:rsidRPr="00FE21BB">
        <w:rPr>
          <w:rFonts w:asciiTheme="minorHAnsi" w:hAnsiTheme="minorHAnsi"/>
        </w:rPr>
        <w:t>G. Announcements</w:t>
      </w:r>
    </w:p>
    <w:p w14:paraId="5299399A" w14:textId="77777777" w:rsidR="00A73F59" w:rsidRPr="00FE21BB" w:rsidRDefault="00A73F59" w:rsidP="00A73F59">
      <w:pPr>
        <w:pStyle w:val="Default"/>
        <w:numPr>
          <w:ilvl w:val="0"/>
          <w:numId w:val="4"/>
        </w:numPr>
        <w:spacing w:after="142"/>
        <w:rPr>
          <w:rFonts w:asciiTheme="minorHAnsi" w:hAnsiTheme="minorHAnsi"/>
        </w:rPr>
      </w:pPr>
      <w:r w:rsidRPr="00FE21BB">
        <w:rPr>
          <w:rFonts w:asciiTheme="minorHAnsi" w:hAnsiTheme="minorHAnsi"/>
        </w:rPr>
        <w:t>No announcements</w:t>
      </w:r>
    </w:p>
    <w:p w14:paraId="5B43A3E8" w14:textId="77777777" w:rsidR="00A73F59" w:rsidRPr="00FE21BB" w:rsidRDefault="00A73F59" w:rsidP="00A73F59">
      <w:pPr>
        <w:pStyle w:val="Default"/>
        <w:rPr>
          <w:rFonts w:asciiTheme="minorHAnsi" w:hAnsiTheme="minorHAnsi"/>
        </w:rPr>
      </w:pPr>
      <w:r w:rsidRPr="00FE21BB">
        <w:rPr>
          <w:rFonts w:asciiTheme="minorHAnsi" w:hAnsiTheme="minorHAnsi"/>
        </w:rPr>
        <w:t>H. Adjournment</w:t>
      </w:r>
    </w:p>
    <w:p w14:paraId="4CF3E8C0" w14:textId="77777777" w:rsidR="00A73F59" w:rsidRPr="008F4880" w:rsidRDefault="00A73F59" w:rsidP="00A73F59">
      <w:pPr>
        <w:pStyle w:val="Default"/>
        <w:numPr>
          <w:ilvl w:val="0"/>
          <w:numId w:val="4"/>
        </w:numPr>
        <w:rPr>
          <w:rFonts w:asciiTheme="minorHAnsi" w:hAnsiTheme="minorHAnsi"/>
        </w:rPr>
      </w:pPr>
      <w:r>
        <w:rPr>
          <w:rFonts w:asciiTheme="minorHAnsi" w:hAnsiTheme="minorHAnsi"/>
        </w:rPr>
        <w:t>Adjourned at 4:28</w:t>
      </w:r>
      <w:r w:rsidRPr="008F4880">
        <w:rPr>
          <w:rFonts w:asciiTheme="minorHAnsi" w:hAnsiTheme="minorHAnsi"/>
        </w:rPr>
        <w:t>pm</w:t>
      </w:r>
    </w:p>
    <w:p w14:paraId="4434F60D" w14:textId="77777777" w:rsidR="00A73F59" w:rsidRPr="00FE21BB" w:rsidRDefault="00A73F59" w:rsidP="00A73F59">
      <w:pPr>
        <w:pStyle w:val="Default"/>
        <w:outlineLvl w:val="0"/>
        <w:rPr>
          <w:rFonts w:asciiTheme="minorHAnsi" w:hAnsiTheme="minorHAnsi"/>
        </w:rPr>
      </w:pPr>
    </w:p>
    <w:p w14:paraId="3ED02491" w14:textId="77777777" w:rsidR="00A73F59" w:rsidRPr="00FE21BB" w:rsidRDefault="00A73F59" w:rsidP="00A73F59"/>
    <w:p w14:paraId="4899E2A7" w14:textId="77777777" w:rsidR="001F08BA" w:rsidRPr="001F08BA" w:rsidRDefault="001F08BA" w:rsidP="00A73F59">
      <w:pPr>
        <w:pStyle w:val="Default"/>
        <w:jc w:val="center"/>
        <w:rPr>
          <w:sz w:val="22"/>
          <w:szCs w:val="22"/>
        </w:rPr>
      </w:pPr>
    </w:p>
    <w:sectPr w:rsidR="001F08BA" w:rsidRPr="001F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Times">
    <w:altName w:val="Times New Roman"/>
    <w:panose1 w:val="020B06040202020202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4C1"/>
    <w:multiLevelType w:val="hybridMultilevel"/>
    <w:tmpl w:val="CF42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610DF"/>
    <w:multiLevelType w:val="hybridMultilevel"/>
    <w:tmpl w:val="C73C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1C3A"/>
    <w:multiLevelType w:val="hybridMultilevel"/>
    <w:tmpl w:val="0B0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0659F"/>
    <w:multiLevelType w:val="hybridMultilevel"/>
    <w:tmpl w:val="746CD4FA"/>
    <w:lvl w:ilvl="0" w:tplc="5F0852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4393F"/>
    <w:multiLevelType w:val="hybridMultilevel"/>
    <w:tmpl w:val="AC9C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7364A"/>
    <w:multiLevelType w:val="hybridMultilevel"/>
    <w:tmpl w:val="F13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27A"/>
    <w:multiLevelType w:val="hybridMultilevel"/>
    <w:tmpl w:val="819A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D576B0"/>
    <w:multiLevelType w:val="hybridMultilevel"/>
    <w:tmpl w:val="056A1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61171DA"/>
    <w:multiLevelType w:val="hybridMultilevel"/>
    <w:tmpl w:val="02E8D4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66322C1"/>
    <w:multiLevelType w:val="hybridMultilevel"/>
    <w:tmpl w:val="65F4B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33531B"/>
    <w:multiLevelType w:val="hybridMultilevel"/>
    <w:tmpl w:val="F2124182"/>
    <w:lvl w:ilvl="0" w:tplc="97262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F52B0"/>
    <w:multiLevelType w:val="hybridMultilevel"/>
    <w:tmpl w:val="732248B2"/>
    <w:lvl w:ilvl="0" w:tplc="0186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A445E7"/>
    <w:multiLevelType w:val="hybridMultilevel"/>
    <w:tmpl w:val="185CC998"/>
    <w:lvl w:ilvl="0" w:tplc="64C42FF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56F"/>
    <w:multiLevelType w:val="hybridMultilevel"/>
    <w:tmpl w:val="64B04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E21838"/>
    <w:multiLevelType w:val="hybridMultilevel"/>
    <w:tmpl w:val="8290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B01A9"/>
    <w:multiLevelType w:val="hybridMultilevel"/>
    <w:tmpl w:val="E32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C0D29"/>
    <w:multiLevelType w:val="hybridMultilevel"/>
    <w:tmpl w:val="DAD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7338C"/>
    <w:multiLevelType w:val="hybridMultilevel"/>
    <w:tmpl w:val="6ED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6163B"/>
    <w:multiLevelType w:val="hybridMultilevel"/>
    <w:tmpl w:val="20FC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C77E1"/>
    <w:multiLevelType w:val="hybridMultilevel"/>
    <w:tmpl w:val="8968E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F7468D"/>
    <w:multiLevelType w:val="hybridMultilevel"/>
    <w:tmpl w:val="CB22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2D700A"/>
    <w:multiLevelType w:val="hybridMultilevel"/>
    <w:tmpl w:val="0B3AF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4313DD"/>
    <w:multiLevelType w:val="hybridMultilevel"/>
    <w:tmpl w:val="97A6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B01EB"/>
    <w:multiLevelType w:val="hybridMultilevel"/>
    <w:tmpl w:val="A5E2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1"/>
  </w:num>
  <w:num w:numId="4">
    <w:abstractNumId w:val="1"/>
  </w:num>
  <w:num w:numId="5">
    <w:abstractNumId w:val="22"/>
  </w:num>
  <w:num w:numId="6">
    <w:abstractNumId w:val="5"/>
  </w:num>
  <w:num w:numId="7">
    <w:abstractNumId w:val="2"/>
  </w:num>
  <w:num w:numId="8">
    <w:abstractNumId w:val="14"/>
  </w:num>
  <w:num w:numId="9">
    <w:abstractNumId w:val="6"/>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23"/>
  </w:num>
  <w:num w:numId="15">
    <w:abstractNumId w:val="13"/>
  </w:num>
  <w:num w:numId="16">
    <w:abstractNumId w:val="18"/>
  </w:num>
  <w:num w:numId="17">
    <w:abstractNumId w:val="15"/>
  </w:num>
  <w:num w:numId="18">
    <w:abstractNumId w:val="19"/>
  </w:num>
  <w:num w:numId="19">
    <w:abstractNumId w:val="7"/>
  </w:num>
  <w:num w:numId="20">
    <w:abstractNumId w:val="8"/>
  </w:num>
  <w:num w:numId="21">
    <w:abstractNumId w:val="16"/>
  </w:num>
  <w:num w:numId="22">
    <w:abstractNumId w:val="17"/>
  </w:num>
  <w:num w:numId="23">
    <w:abstractNumId w:val="8"/>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E1"/>
    <w:rsid w:val="000603AC"/>
    <w:rsid w:val="000631E9"/>
    <w:rsid w:val="0008454A"/>
    <w:rsid w:val="000A11E7"/>
    <w:rsid w:val="000B4D84"/>
    <w:rsid w:val="00130BCF"/>
    <w:rsid w:val="001469E1"/>
    <w:rsid w:val="001F08BA"/>
    <w:rsid w:val="002334B0"/>
    <w:rsid w:val="00252164"/>
    <w:rsid w:val="00271CF9"/>
    <w:rsid w:val="002C67D2"/>
    <w:rsid w:val="002E347B"/>
    <w:rsid w:val="0034175A"/>
    <w:rsid w:val="003710F4"/>
    <w:rsid w:val="003B04CC"/>
    <w:rsid w:val="00447CC9"/>
    <w:rsid w:val="00535958"/>
    <w:rsid w:val="00543123"/>
    <w:rsid w:val="006218DC"/>
    <w:rsid w:val="00682C7F"/>
    <w:rsid w:val="00724122"/>
    <w:rsid w:val="007522A3"/>
    <w:rsid w:val="007C5D05"/>
    <w:rsid w:val="008F51CD"/>
    <w:rsid w:val="008F7F34"/>
    <w:rsid w:val="0092353E"/>
    <w:rsid w:val="00964317"/>
    <w:rsid w:val="00A579FC"/>
    <w:rsid w:val="00A73F59"/>
    <w:rsid w:val="00AD0736"/>
    <w:rsid w:val="00AF69CF"/>
    <w:rsid w:val="00B41A41"/>
    <w:rsid w:val="00B66F92"/>
    <w:rsid w:val="00BA6CE8"/>
    <w:rsid w:val="00C14CE6"/>
    <w:rsid w:val="00CB0570"/>
    <w:rsid w:val="00DA5A78"/>
    <w:rsid w:val="00E165F3"/>
    <w:rsid w:val="00EF1ED9"/>
    <w:rsid w:val="00FB147D"/>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145F"/>
  <w15:chartTrackingRefBased/>
  <w15:docId w15:val="{2C112539-E3CA-4858-BF6A-18AF56EE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70"/>
    <w:pPr>
      <w:ind w:left="720"/>
      <w:contextualSpacing/>
    </w:pPr>
  </w:style>
  <w:style w:type="paragraph" w:customStyle="1" w:styleId="Default">
    <w:name w:val="Default"/>
    <w:rsid w:val="000603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 21"/>
    <w:next w:val="Normal"/>
    <w:rsid w:val="000603AC"/>
    <w:pPr>
      <w:keepNext/>
      <w:spacing w:after="0" w:line="240" w:lineRule="auto"/>
      <w:jc w:val="center"/>
      <w:outlineLvl w:val="1"/>
    </w:pPr>
    <w:rPr>
      <w:rFonts w:ascii="Times New Roman" w:eastAsia="ヒラギノ角ゴ Pro W3" w:hAnsi="Times New Roman" w:cs="Times New Roman"/>
      <w:b/>
      <w:color w:val="000000"/>
      <w:sz w:val="24"/>
      <w:szCs w:val="24"/>
    </w:rPr>
  </w:style>
  <w:style w:type="paragraph" w:styleId="NormalWeb">
    <w:name w:val="Normal (Web)"/>
    <w:basedOn w:val="Normal"/>
    <w:uiPriority w:val="99"/>
    <w:unhideWhenUsed/>
    <w:rsid w:val="00A73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4386">
      <w:bodyDiv w:val="1"/>
      <w:marLeft w:val="0"/>
      <w:marRight w:val="0"/>
      <w:marTop w:val="0"/>
      <w:marBottom w:val="0"/>
      <w:divBdr>
        <w:top w:val="none" w:sz="0" w:space="0" w:color="auto"/>
        <w:left w:val="none" w:sz="0" w:space="0" w:color="auto"/>
        <w:bottom w:val="none" w:sz="0" w:space="0" w:color="auto"/>
        <w:right w:val="none" w:sz="0" w:space="0" w:color="auto"/>
      </w:divBdr>
    </w:div>
    <w:div w:id="1023634724">
      <w:bodyDiv w:val="1"/>
      <w:marLeft w:val="0"/>
      <w:marRight w:val="0"/>
      <w:marTop w:val="0"/>
      <w:marBottom w:val="0"/>
      <w:divBdr>
        <w:top w:val="none" w:sz="0" w:space="0" w:color="auto"/>
        <w:left w:val="none" w:sz="0" w:space="0" w:color="auto"/>
        <w:bottom w:val="none" w:sz="0" w:space="0" w:color="auto"/>
        <w:right w:val="none" w:sz="0" w:space="0" w:color="auto"/>
      </w:divBdr>
    </w:div>
    <w:div w:id="1402291016">
      <w:bodyDiv w:val="1"/>
      <w:marLeft w:val="0"/>
      <w:marRight w:val="0"/>
      <w:marTop w:val="0"/>
      <w:marBottom w:val="0"/>
      <w:divBdr>
        <w:top w:val="none" w:sz="0" w:space="0" w:color="auto"/>
        <w:left w:val="none" w:sz="0" w:space="0" w:color="auto"/>
        <w:bottom w:val="none" w:sz="0" w:space="0" w:color="auto"/>
        <w:right w:val="none" w:sz="0" w:space="0" w:color="auto"/>
      </w:divBdr>
      <w:divsChild>
        <w:div w:id="1065176945">
          <w:marLeft w:val="0"/>
          <w:marRight w:val="0"/>
          <w:marTop w:val="0"/>
          <w:marBottom w:val="0"/>
          <w:divBdr>
            <w:top w:val="none" w:sz="0" w:space="0" w:color="auto"/>
            <w:left w:val="none" w:sz="0" w:space="0" w:color="auto"/>
            <w:bottom w:val="none" w:sz="0" w:space="0" w:color="auto"/>
            <w:right w:val="none" w:sz="0" w:space="0" w:color="auto"/>
          </w:divBdr>
          <w:divsChild>
            <w:div w:id="1755466732">
              <w:marLeft w:val="0"/>
              <w:marRight w:val="0"/>
              <w:marTop w:val="0"/>
              <w:marBottom w:val="0"/>
              <w:divBdr>
                <w:top w:val="none" w:sz="0" w:space="0" w:color="auto"/>
                <w:left w:val="none" w:sz="0" w:space="0" w:color="auto"/>
                <w:bottom w:val="none" w:sz="0" w:space="0" w:color="auto"/>
                <w:right w:val="none" w:sz="0" w:space="0" w:color="auto"/>
              </w:divBdr>
              <w:divsChild>
                <w:div w:id="3760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Valjeaner Ford</dc:creator>
  <cp:keywords/>
  <dc:description/>
  <cp:lastModifiedBy>Roger Ladd</cp:lastModifiedBy>
  <cp:revision>7</cp:revision>
  <dcterms:created xsi:type="dcterms:W3CDTF">2018-08-15T19:08:00Z</dcterms:created>
  <dcterms:modified xsi:type="dcterms:W3CDTF">2018-08-16T02:32:00Z</dcterms:modified>
</cp:coreProperties>
</file>