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BEE9" w14:textId="6F550645" w:rsidR="5FA43EE5" w:rsidRDefault="5FA43EE5" w:rsidP="5FA43EE5">
      <w:pPr>
        <w:jc w:val="center"/>
        <w:rPr>
          <w:rFonts w:ascii="Calibri" w:eastAsia="Calibri" w:hAnsi="Calibri" w:cs="Calibri"/>
          <w:sz w:val="72"/>
          <w:szCs w:val="72"/>
        </w:rPr>
      </w:pPr>
    </w:p>
    <w:p w14:paraId="2ECDE288" w14:textId="74A0B84B" w:rsidR="5FA43EE5" w:rsidRPr="00B0579D" w:rsidRDefault="5FA43EE5" w:rsidP="5FA43EE5">
      <w:pPr>
        <w:jc w:val="center"/>
        <w:rPr>
          <w:rFonts w:ascii="Arial" w:eastAsia="Calibri" w:hAnsi="Arial" w:cs="Arial"/>
          <w:sz w:val="64"/>
          <w:szCs w:val="64"/>
        </w:rPr>
      </w:pPr>
      <w:r w:rsidRPr="00B0579D">
        <w:rPr>
          <w:rFonts w:ascii="Arial" w:eastAsia="Calibri" w:hAnsi="Arial" w:cs="Arial"/>
          <w:sz w:val="64"/>
          <w:szCs w:val="64"/>
        </w:rPr>
        <w:t xml:space="preserve">There will be a Special </w:t>
      </w:r>
      <w:r w:rsidR="002826C6">
        <w:rPr>
          <w:rFonts w:ascii="Arial" w:eastAsia="Calibri" w:hAnsi="Arial" w:cs="Arial"/>
          <w:sz w:val="64"/>
          <w:szCs w:val="64"/>
        </w:rPr>
        <w:t xml:space="preserve">Called </w:t>
      </w:r>
      <w:bookmarkStart w:id="0" w:name="_GoBack"/>
      <w:bookmarkEnd w:id="0"/>
      <w:r w:rsidRPr="00B0579D">
        <w:rPr>
          <w:rFonts w:ascii="Arial" w:eastAsia="Calibri" w:hAnsi="Arial" w:cs="Arial"/>
          <w:sz w:val="64"/>
          <w:szCs w:val="64"/>
        </w:rPr>
        <w:t xml:space="preserve">Meeting of </w:t>
      </w:r>
    </w:p>
    <w:p w14:paraId="213419E7" w14:textId="08FC0AF2" w:rsidR="5FA43EE5" w:rsidRPr="00B0579D" w:rsidRDefault="5FA43EE5" w:rsidP="5FA43EE5">
      <w:pPr>
        <w:jc w:val="center"/>
        <w:rPr>
          <w:rFonts w:ascii="Arial" w:eastAsia="Calibri" w:hAnsi="Arial" w:cs="Arial"/>
          <w:sz w:val="64"/>
          <w:szCs w:val="64"/>
        </w:rPr>
      </w:pPr>
      <w:r w:rsidRPr="00B0579D">
        <w:rPr>
          <w:rFonts w:ascii="Arial" w:eastAsia="Calibri" w:hAnsi="Arial" w:cs="Arial"/>
          <w:sz w:val="64"/>
          <w:szCs w:val="64"/>
        </w:rPr>
        <w:t xml:space="preserve">The University of North Carolina at Pembroke </w:t>
      </w:r>
    </w:p>
    <w:p w14:paraId="1391F9CC" w14:textId="0F826A49" w:rsidR="5FA43EE5" w:rsidRPr="00B0579D" w:rsidRDefault="00B0579D" w:rsidP="5FA43EE5">
      <w:pPr>
        <w:jc w:val="center"/>
        <w:rPr>
          <w:rFonts w:ascii="Arial" w:eastAsia="Calibri" w:hAnsi="Arial" w:cs="Arial"/>
          <w:sz w:val="64"/>
          <w:szCs w:val="64"/>
        </w:rPr>
      </w:pPr>
      <w:r w:rsidRPr="00B0579D">
        <w:rPr>
          <w:rFonts w:ascii="Arial" w:eastAsia="Calibri" w:hAnsi="Arial" w:cs="Arial"/>
          <w:sz w:val="64"/>
          <w:szCs w:val="64"/>
        </w:rPr>
        <w:t xml:space="preserve">Executive Committee of the </w:t>
      </w:r>
      <w:r w:rsidR="5FA43EE5" w:rsidRPr="00B0579D">
        <w:rPr>
          <w:rFonts w:ascii="Arial" w:eastAsia="Calibri" w:hAnsi="Arial" w:cs="Arial"/>
          <w:sz w:val="64"/>
          <w:szCs w:val="64"/>
        </w:rPr>
        <w:t xml:space="preserve">Board of Trustees </w:t>
      </w:r>
    </w:p>
    <w:p w14:paraId="5AD58E9F" w14:textId="2DB68058" w:rsidR="5FA43EE5" w:rsidRPr="00B0579D" w:rsidRDefault="00B0579D" w:rsidP="5FA43EE5">
      <w:pPr>
        <w:jc w:val="center"/>
        <w:rPr>
          <w:rFonts w:ascii="Arial" w:eastAsia="Calibri" w:hAnsi="Arial" w:cs="Arial"/>
          <w:sz w:val="64"/>
          <w:szCs w:val="64"/>
        </w:rPr>
      </w:pPr>
      <w:r w:rsidRPr="00B0579D">
        <w:rPr>
          <w:rFonts w:ascii="Arial" w:eastAsia="Calibri" w:hAnsi="Arial" w:cs="Arial"/>
          <w:b/>
          <w:bCs/>
          <w:sz w:val="64"/>
          <w:szCs w:val="64"/>
        </w:rPr>
        <w:t>Mon</w:t>
      </w:r>
      <w:r w:rsidR="5FA43EE5" w:rsidRPr="00B0579D">
        <w:rPr>
          <w:rFonts w:ascii="Arial" w:eastAsia="Calibri" w:hAnsi="Arial" w:cs="Arial"/>
          <w:b/>
          <w:bCs/>
          <w:sz w:val="64"/>
          <w:szCs w:val="64"/>
        </w:rPr>
        <w:t xml:space="preserve">day, </w:t>
      </w:r>
      <w:r w:rsidRPr="00B0579D">
        <w:rPr>
          <w:rFonts w:ascii="Arial" w:eastAsia="Calibri" w:hAnsi="Arial" w:cs="Arial"/>
          <w:b/>
          <w:bCs/>
          <w:sz w:val="64"/>
          <w:szCs w:val="64"/>
        </w:rPr>
        <w:t xml:space="preserve">November </w:t>
      </w:r>
      <w:r w:rsidR="5FA43EE5" w:rsidRPr="00B0579D">
        <w:rPr>
          <w:rFonts w:ascii="Arial" w:eastAsia="Calibri" w:hAnsi="Arial" w:cs="Arial"/>
          <w:b/>
          <w:bCs/>
          <w:sz w:val="64"/>
          <w:szCs w:val="64"/>
        </w:rPr>
        <w:t>2</w:t>
      </w:r>
      <w:r w:rsidRPr="00B0579D">
        <w:rPr>
          <w:rFonts w:ascii="Arial" w:eastAsia="Calibri" w:hAnsi="Arial" w:cs="Arial"/>
          <w:b/>
          <w:bCs/>
          <w:sz w:val="64"/>
          <w:szCs w:val="64"/>
        </w:rPr>
        <w:t>6</w:t>
      </w:r>
      <w:r w:rsidR="5FA43EE5" w:rsidRPr="00B0579D">
        <w:rPr>
          <w:rFonts w:ascii="Arial" w:eastAsia="Calibri" w:hAnsi="Arial" w:cs="Arial"/>
          <w:b/>
          <w:bCs/>
          <w:sz w:val="64"/>
          <w:szCs w:val="64"/>
        </w:rPr>
        <w:t>, 2018</w:t>
      </w:r>
      <w:r w:rsidR="5FA43EE5" w:rsidRPr="00B0579D">
        <w:rPr>
          <w:rFonts w:ascii="Arial" w:eastAsia="Calibri" w:hAnsi="Arial" w:cs="Arial"/>
          <w:sz w:val="64"/>
          <w:szCs w:val="64"/>
        </w:rPr>
        <w:t xml:space="preserve"> </w:t>
      </w:r>
    </w:p>
    <w:p w14:paraId="25AB8DD3" w14:textId="76D0FDD4" w:rsidR="5FA43EE5" w:rsidRPr="00B0579D" w:rsidRDefault="5FA43EE5" w:rsidP="5FA43EE5">
      <w:pPr>
        <w:jc w:val="center"/>
        <w:rPr>
          <w:rFonts w:ascii="Arial" w:eastAsia="Calibri" w:hAnsi="Arial" w:cs="Arial"/>
          <w:sz w:val="64"/>
          <w:szCs w:val="64"/>
        </w:rPr>
      </w:pPr>
      <w:proofErr w:type="gramStart"/>
      <w:r w:rsidRPr="00B0579D">
        <w:rPr>
          <w:rFonts w:ascii="Arial" w:eastAsia="Calibri" w:hAnsi="Arial" w:cs="Arial"/>
          <w:sz w:val="64"/>
          <w:szCs w:val="64"/>
        </w:rPr>
        <w:t>at</w:t>
      </w:r>
      <w:proofErr w:type="gramEnd"/>
      <w:r w:rsidRPr="00B0579D">
        <w:rPr>
          <w:rFonts w:ascii="Arial" w:eastAsia="Calibri" w:hAnsi="Arial" w:cs="Arial"/>
          <w:sz w:val="64"/>
          <w:szCs w:val="64"/>
        </w:rPr>
        <w:t xml:space="preserve"> </w:t>
      </w:r>
      <w:r w:rsidRPr="002826C6">
        <w:rPr>
          <w:rFonts w:ascii="Arial" w:eastAsia="Calibri" w:hAnsi="Arial" w:cs="Arial"/>
          <w:sz w:val="64"/>
          <w:szCs w:val="64"/>
        </w:rPr>
        <w:t>3:</w:t>
      </w:r>
      <w:r w:rsidR="002826C6" w:rsidRPr="002826C6">
        <w:rPr>
          <w:rFonts w:ascii="Arial" w:eastAsia="Calibri" w:hAnsi="Arial" w:cs="Arial"/>
          <w:sz w:val="64"/>
          <w:szCs w:val="64"/>
        </w:rPr>
        <w:t>0</w:t>
      </w:r>
      <w:r w:rsidRPr="002826C6">
        <w:rPr>
          <w:rFonts w:ascii="Arial" w:eastAsia="Calibri" w:hAnsi="Arial" w:cs="Arial"/>
          <w:sz w:val="64"/>
          <w:szCs w:val="64"/>
        </w:rPr>
        <w:t>0</w:t>
      </w:r>
      <w:r w:rsidRPr="00B0579D">
        <w:rPr>
          <w:rFonts w:ascii="Arial" w:eastAsia="Calibri" w:hAnsi="Arial" w:cs="Arial"/>
          <w:sz w:val="64"/>
          <w:szCs w:val="64"/>
        </w:rPr>
        <w:t xml:space="preserve"> P.M. </w:t>
      </w:r>
    </w:p>
    <w:p w14:paraId="6FF724B6" w14:textId="69A62EFF" w:rsidR="5FA43EE5" w:rsidRDefault="5FA43EE5" w:rsidP="5FA43EE5">
      <w:pPr>
        <w:jc w:val="center"/>
        <w:rPr>
          <w:rFonts w:ascii="Arial" w:eastAsia="Calibri" w:hAnsi="Arial" w:cs="Arial"/>
          <w:sz w:val="64"/>
          <w:szCs w:val="64"/>
        </w:rPr>
      </w:pPr>
      <w:proofErr w:type="gramStart"/>
      <w:r w:rsidRPr="00B0579D">
        <w:rPr>
          <w:rFonts w:ascii="Arial" w:eastAsia="Calibri" w:hAnsi="Arial" w:cs="Arial"/>
          <w:sz w:val="64"/>
          <w:szCs w:val="64"/>
        </w:rPr>
        <w:t>via</w:t>
      </w:r>
      <w:proofErr w:type="gramEnd"/>
      <w:r w:rsidRPr="00B0579D">
        <w:rPr>
          <w:rFonts w:ascii="Arial" w:eastAsia="Calibri" w:hAnsi="Arial" w:cs="Arial"/>
          <w:sz w:val="64"/>
          <w:szCs w:val="64"/>
        </w:rPr>
        <w:t xml:space="preserve"> teleconference</w:t>
      </w:r>
    </w:p>
    <w:p w14:paraId="2765E366" w14:textId="0AD19613" w:rsidR="002826C6" w:rsidRDefault="002826C6" w:rsidP="5FA43EE5">
      <w:pPr>
        <w:jc w:val="center"/>
        <w:rPr>
          <w:rFonts w:ascii="Arial" w:eastAsia="Calibri" w:hAnsi="Arial" w:cs="Arial"/>
          <w:sz w:val="64"/>
          <w:szCs w:val="64"/>
        </w:rPr>
      </w:pPr>
    </w:p>
    <w:p w14:paraId="25771E76" w14:textId="65D85A40" w:rsidR="002826C6" w:rsidRDefault="002826C6" w:rsidP="5FA43EE5">
      <w:pPr>
        <w:jc w:val="center"/>
        <w:rPr>
          <w:rFonts w:ascii="Calibri" w:eastAsia="Calibri" w:hAnsi="Calibri" w:cs="Calibri"/>
          <w:sz w:val="96"/>
          <w:szCs w:val="96"/>
        </w:rPr>
      </w:pPr>
      <w:r w:rsidRPr="00DD49B1">
        <w:rPr>
          <w:rFonts w:ascii="Arial" w:hAnsi="Arial" w:cs="Arial"/>
          <w:i/>
          <w:sz w:val="36"/>
          <w:szCs w:val="36"/>
        </w:rPr>
        <w:t xml:space="preserve">A portion of this meeting </w:t>
      </w:r>
      <w:r>
        <w:rPr>
          <w:rFonts w:ascii="Arial" w:hAnsi="Arial" w:cs="Arial"/>
          <w:i/>
          <w:sz w:val="36"/>
          <w:szCs w:val="36"/>
        </w:rPr>
        <w:t>may</w:t>
      </w:r>
      <w:r w:rsidRPr="00DD49B1">
        <w:rPr>
          <w:rFonts w:ascii="Arial" w:hAnsi="Arial" w:cs="Arial"/>
          <w:i/>
          <w:sz w:val="36"/>
          <w:szCs w:val="36"/>
        </w:rPr>
        <w:t xml:space="preserve"> be conducted in closed session in accordance with NCGS §143-318.11(a</w:t>
      </w:r>
      <w:proofErr w:type="gramStart"/>
      <w:r w:rsidRPr="00DD49B1">
        <w:rPr>
          <w:rFonts w:ascii="Arial" w:hAnsi="Arial" w:cs="Arial"/>
          <w:i/>
          <w:sz w:val="36"/>
          <w:szCs w:val="36"/>
        </w:rPr>
        <w:t>)</w:t>
      </w:r>
      <w:r>
        <w:rPr>
          <w:rFonts w:ascii="Arial" w:hAnsi="Arial" w:cs="Arial"/>
          <w:i/>
          <w:sz w:val="36"/>
          <w:szCs w:val="36"/>
        </w:rPr>
        <w:t>(</w:t>
      </w:r>
      <w:proofErr w:type="gramEnd"/>
      <w:r>
        <w:rPr>
          <w:rFonts w:ascii="Arial" w:hAnsi="Arial" w:cs="Arial"/>
          <w:i/>
          <w:sz w:val="36"/>
          <w:szCs w:val="36"/>
        </w:rPr>
        <w:t>6)</w:t>
      </w:r>
    </w:p>
    <w:sectPr w:rsidR="002826C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7438D1"/>
    <w:rsid w:val="00030486"/>
    <w:rsid w:val="002826C6"/>
    <w:rsid w:val="00B0579D"/>
    <w:rsid w:val="0C7438D1"/>
    <w:rsid w:val="5FA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38D1"/>
  <w15:chartTrackingRefBased/>
  <w15:docId w15:val="{E00DA726-3608-4207-A3C2-11A1278F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R. Rodgers</dc:creator>
  <cp:keywords/>
  <dc:description/>
  <cp:lastModifiedBy>Tina R. Rodgers</cp:lastModifiedBy>
  <cp:revision>4</cp:revision>
  <dcterms:created xsi:type="dcterms:W3CDTF">2018-09-26T15:49:00Z</dcterms:created>
  <dcterms:modified xsi:type="dcterms:W3CDTF">2018-11-20T22:22:00Z</dcterms:modified>
</cp:coreProperties>
</file>