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A" w:rsidRPr="00B46C0D" w:rsidRDefault="00FA1ECA" w:rsidP="007C7251">
      <w:pPr>
        <w:jc w:val="center"/>
        <w:rPr>
          <w:b/>
          <w:sz w:val="22"/>
          <w:szCs w:val="22"/>
        </w:rPr>
      </w:pPr>
      <w:r w:rsidRPr="00B46C0D">
        <w:rPr>
          <w:b/>
          <w:sz w:val="22"/>
          <w:szCs w:val="22"/>
        </w:rPr>
        <w:t>MINUTES</w:t>
      </w:r>
    </w:p>
    <w:p w:rsidR="00FA1ECA" w:rsidRPr="00B46C0D" w:rsidRDefault="00FA1ECA" w:rsidP="007C7251">
      <w:pPr>
        <w:jc w:val="center"/>
        <w:rPr>
          <w:b/>
          <w:sz w:val="22"/>
          <w:szCs w:val="22"/>
        </w:rPr>
      </w:pPr>
      <w:r w:rsidRPr="00B46C0D">
        <w:rPr>
          <w:b/>
          <w:sz w:val="22"/>
          <w:szCs w:val="22"/>
        </w:rPr>
        <w:t>Graduate Council Meeting</w:t>
      </w:r>
    </w:p>
    <w:p w:rsidR="00AA3360" w:rsidRPr="00B46C0D" w:rsidRDefault="00AA3360" w:rsidP="00AA3360">
      <w:pPr>
        <w:jc w:val="center"/>
        <w:rPr>
          <w:sz w:val="22"/>
          <w:szCs w:val="22"/>
        </w:rPr>
      </w:pPr>
      <w:r w:rsidRPr="00B46C0D">
        <w:rPr>
          <w:sz w:val="22"/>
          <w:szCs w:val="22"/>
        </w:rPr>
        <w:t>Monday, September 17, 2012, 3:00 p.m.</w:t>
      </w:r>
    </w:p>
    <w:p w:rsidR="00FA1ECA" w:rsidRPr="00B46C0D" w:rsidRDefault="00FA1ECA" w:rsidP="007C7251">
      <w:pPr>
        <w:jc w:val="center"/>
        <w:rPr>
          <w:sz w:val="22"/>
          <w:szCs w:val="22"/>
        </w:rPr>
      </w:pPr>
      <w:r w:rsidRPr="00B46C0D">
        <w:rPr>
          <w:sz w:val="22"/>
          <w:szCs w:val="22"/>
        </w:rPr>
        <w:t>University Center Annex, Room 203</w:t>
      </w:r>
    </w:p>
    <w:p w:rsidR="00FA1ECA" w:rsidRPr="00B46C0D" w:rsidRDefault="00FA1ECA" w:rsidP="007C7251">
      <w:pPr>
        <w:ind w:left="360" w:hanging="360"/>
        <w:rPr>
          <w:sz w:val="22"/>
          <w:szCs w:val="22"/>
          <w:u w:val="single"/>
        </w:rPr>
      </w:pPr>
    </w:p>
    <w:p w:rsidR="00FA1ECA" w:rsidRPr="00B46C0D" w:rsidRDefault="00FA1ECA" w:rsidP="008D2FCE">
      <w:pPr>
        <w:ind w:left="360" w:hanging="360"/>
        <w:rPr>
          <w:sz w:val="22"/>
          <w:szCs w:val="22"/>
        </w:rPr>
      </w:pPr>
      <w:r w:rsidRPr="00B46C0D">
        <w:rPr>
          <w:sz w:val="22"/>
          <w:szCs w:val="22"/>
          <w:u w:val="single"/>
        </w:rPr>
        <w:t>Present</w:t>
      </w:r>
      <w:r w:rsidRPr="00B46C0D">
        <w:rPr>
          <w:sz w:val="22"/>
          <w:szCs w:val="22"/>
        </w:rPr>
        <w:t xml:space="preserve">:  </w:t>
      </w:r>
      <w:r w:rsidRPr="00B46C0D">
        <w:rPr>
          <w:rStyle w:val="Strong"/>
          <w:b w:val="0"/>
          <w:bCs w:val="0"/>
          <w:sz w:val="22"/>
          <w:szCs w:val="22"/>
        </w:rPr>
        <w:t xml:space="preserve">Drs. </w:t>
      </w:r>
      <w:r w:rsidR="00F90667" w:rsidRPr="00B46C0D">
        <w:rPr>
          <w:rStyle w:val="Strong"/>
          <w:b w:val="0"/>
          <w:bCs w:val="0"/>
          <w:sz w:val="22"/>
          <w:szCs w:val="22"/>
        </w:rPr>
        <w:t xml:space="preserve">Irene Aiken, </w:t>
      </w:r>
      <w:r w:rsidR="00405DDE" w:rsidRPr="00B46C0D">
        <w:rPr>
          <w:rStyle w:val="Strong"/>
          <w:b w:val="0"/>
          <w:bCs w:val="0"/>
          <w:sz w:val="22"/>
          <w:szCs w:val="22"/>
        </w:rPr>
        <w:t xml:space="preserve">Valerie Austin, Scott Billingsley, </w:t>
      </w:r>
      <w:r w:rsidR="00D12DF8" w:rsidRPr="00B46C0D">
        <w:rPr>
          <w:rStyle w:val="Strong"/>
          <w:b w:val="0"/>
          <w:bCs w:val="0"/>
          <w:sz w:val="22"/>
          <w:szCs w:val="22"/>
        </w:rPr>
        <w:t>Warren Eller,</w:t>
      </w:r>
      <w:r w:rsidR="00351EE6" w:rsidRPr="00B46C0D">
        <w:rPr>
          <w:rStyle w:val="Strong"/>
          <w:b w:val="0"/>
          <w:bCs w:val="0"/>
          <w:sz w:val="22"/>
          <w:szCs w:val="22"/>
        </w:rPr>
        <w:t xml:space="preserve"> </w:t>
      </w:r>
      <w:r w:rsidR="00A709BB" w:rsidRPr="00B46C0D">
        <w:rPr>
          <w:rStyle w:val="Strong"/>
          <w:b w:val="0"/>
          <w:bCs w:val="0"/>
          <w:sz w:val="22"/>
          <w:szCs w:val="22"/>
        </w:rPr>
        <w:t>Rita Hag</w:t>
      </w:r>
      <w:r w:rsidR="0095333C" w:rsidRPr="00B46C0D">
        <w:rPr>
          <w:rStyle w:val="Strong"/>
          <w:b w:val="0"/>
          <w:bCs w:val="0"/>
          <w:sz w:val="22"/>
          <w:szCs w:val="22"/>
        </w:rPr>
        <w:t>e</w:t>
      </w:r>
      <w:r w:rsidR="00A709BB" w:rsidRPr="00B46C0D">
        <w:rPr>
          <w:rStyle w:val="Strong"/>
          <w:b w:val="0"/>
          <w:bCs w:val="0"/>
          <w:sz w:val="22"/>
          <w:szCs w:val="22"/>
        </w:rPr>
        <w:t xml:space="preserve">vik, </w:t>
      </w:r>
      <w:r w:rsidR="00292163" w:rsidRPr="00B46C0D">
        <w:rPr>
          <w:rStyle w:val="Strong"/>
          <w:b w:val="0"/>
          <w:bCs w:val="0"/>
          <w:sz w:val="22"/>
          <w:szCs w:val="22"/>
        </w:rPr>
        <w:t>Karen Helgeson, Joanne Hessmiller, Ann Horton-Lopez, Roger Ladd, Raymond Lee, Howard Ling, Larry Mabe,</w:t>
      </w:r>
      <w:r w:rsidR="00A709BB" w:rsidRPr="00B46C0D">
        <w:rPr>
          <w:rStyle w:val="Strong"/>
          <w:b w:val="0"/>
          <w:bCs w:val="0"/>
          <w:sz w:val="22"/>
          <w:szCs w:val="22"/>
        </w:rPr>
        <w:t xml:space="preserve"> </w:t>
      </w:r>
      <w:r w:rsidR="00292163" w:rsidRPr="00B46C0D">
        <w:rPr>
          <w:rStyle w:val="Strong"/>
          <w:b w:val="0"/>
          <w:bCs w:val="0"/>
          <w:sz w:val="22"/>
          <w:szCs w:val="22"/>
        </w:rPr>
        <w:t xml:space="preserve">Angela McDonald, </w:t>
      </w:r>
      <w:r w:rsidR="00B02C9F" w:rsidRPr="00B46C0D">
        <w:rPr>
          <w:rStyle w:val="Strong"/>
          <w:b w:val="0"/>
          <w:bCs w:val="0"/>
          <w:sz w:val="22"/>
          <w:szCs w:val="22"/>
        </w:rPr>
        <w:t xml:space="preserve">Kim Sellers, </w:t>
      </w:r>
      <w:r w:rsidR="00405DDE" w:rsidRPr="00B46C0D">
        <w:rPr>
          <w:rStyle w:val="Strong"/>
          <w:b w:val="0"/>
          <w:bCs w:val="0"/>
          <w:sz w:val="22"/>
          <w:szCs w:val="22"/>
        </w:rPr>
        <w:t xml:space="preserve">Karen Stanley, </w:t>
      </w:r>
      <w:r w:rsidR="00435742" w:rsidRPr="00B46C0D">
        <w:rPr>
          <w:rStyle w:val="Strong"/>
          <w:b w:val="0"/>
          <w:bCs w:val="0"/>
          <w:sz w:val="22"/>
          <w:szCs w:val="22"/>
        </w:rPr>
        <w:t>Tommy Thompson</w:t>
      </w:r>
      <w:r w:rsidR="00292163" w:rsidRPr="00B46C0D">
        <w:rPr>
          <w:rStyle w:val="Strong"/>
          <w:b w:val="0"/>
          <w:bCs w:val="0"/>
          <w:sz w:val="22"/>
          <w:szCs w:val="22"/>
        </w:rPr>
        <w:t>, Jeffrey Warren, Velinda Woriax</w:t>
      </w:r>
      <w:r w:rsidR="00B02C9F" w:rsidRPr="00B46C0D">
        <w:rPr>
          <w:rStyle w:val="Strong"/>
          <w:b w:val="0"/>
          <w:bCs w:val="0"/>
          <w:sz w:val="22"/>
          <w:szCs w:val="22"/>
        </w:rPr>
        <w:t>;</w:t>
      </w:r>
      <w:r w:rsidR="00B02C9F" w:rsidRPr="00B46C0D">
        <w:rPr>
          <w:sz w:val="22"/>
          <w:szCs w:val="22"/>
        </w:rPr>
        <w:t xml:space="preserve"> </w:t>
      </w:r>
      <w:r w:rsidR="00292163" w:rsidRPr="00B46C0D">
        <w:rPr>
          <w:sz w:val="22"/>
          <w:szCs w:val="22"/>
        </w:rPr>
        <w:t>Mr. Owen Thomas</w:t>
      </w:r>
      <w:r w:rsidR="00B02C9F" w:rsidRPr="00B46C0D">
        <w:rPr>
          <w:sz w:val="22"/>
          <w:szCs w:val="22"/>
        </w:rPr>
        <w:t xml:space="preserve"> (President, GSO)</w:t>
      </w:r>
    </w:p>
    <w:p w:rsidR="008E3F24" w:rsidRPr="00B46C0D" w:rsidRDefault="008E3F24" w:rsidP="008E3F24">
      <w:pPr>
        <w:rPr>
          <w:sz w:val="22"/>
          <w:szCs w:val="22"/>
          <w:u w:val="single"/>
        </w:rPr>
      </w:pPr>
    </w:p>
    <w:p w:rsidR="00FA1ECA" w:rsidRPr="00B46C0D" w:rsidRDefault="00FA1ECA" w:rsidP="008D2FCE">
      <w:pPr>
        <w:ind w:left="360" w:hanging="360"/>
        <w:rPr>
          <w:rStyle w:val="Strong"/>
          <w:b w:val="0"/>
          <w:bCs w:val="0"/>
          <w:sz w:val="22"/>
          <w:szCs w:val="22"/>
        </w:rPr>
      </w:pPr>
      <w:r w:rsidRPr="00B46C0D">
        <w:rPr>
          <w:rFonts w:eastAsia="Arial Unicode MS"/>
          <w:sz w:val="22"/>
          <w:szCs w:val="22"/>
          <w:u w:val="single"/>
        </w:rPr>
        <w:t>Absent</w:t>
      </w:r>
      <w:r w:rsidRPr="00B46C0D">
        <w:rPr>
          <w:rFonts w:eastAsia="Arial Unicode MS"/>
          <w:sz w:val="22"/>
          <w:szCs w:val="22"/>
        </w:rPr>
        <w:t>:</w:t>
      </w:r>
      <w:r w:rsidR="00D12DF8" w:rsidRPr="00B46C0D">
        <w:rPr>
          <w:rStyle w:val="Strong"/>
          <w:b w:val="0"/>
          <w:bCs w:val="0"/>
          <w:sz w:val="22"/>
          <w:szCs w:val="22"/>
        </w:rPr>
        <w:t xml:space="preserve"> </w:t>
      </w:r>
      <w:r w:rsidR="00292163" w:rsidRPr="00B46C0D">
        <w:rPr>
          <w:rStyle w:val="Strong"/>
          <w:b w:val="0"/>
          <w:bCs w:val="0"/>
          <w:sz w:val="22"/>
          <w:szCs w:val="22"/>
        </w:rPr>
        <w:t xml:space="preserve">Drs. </w:t>
      </w:r>
      <w:r w:rsidR="00B02C9F" w:rsidRPr="00B46C0D">
        <w:rPr>
          <w:rStyle w:val="Strong"/>
          <w:b w:val="0"/>
          <w:bCs w:val="0"/>
          <w:sz w:val="22"/>
          <w:szCs w:val="22"/>
        </w:rPr>
        <w:t>Roger Guy</w:t>
      </w:r>
      <w:r w:rsidR="00292163" w:rsidRPr="00B46C0D">
        <w:rPr>
          <w:rStyle w:val="Strong"/>
          <w:b w:val="0"/>
          <w:bCs w:val="0"/>
          <w:sz w:val="22"/>
          <w:szCs w:val="22"/>
        </w:rPr>
        <w:t>, Dr. Zoe Locklear</w:t>
      </w:r>
    </w:p>
    <w:p w:rsidR="008E3F24" w:rsidRPr="00B46C0D" w:rsidRDefault="008E3F24" w:rsidP="008E3F24">
      <w:pPr>
        <w:rPr>
          <w:sz w:val="22"/>
          <w:szCs w:val="22"/>
          <w:u w:val="single"/>
        </w:rPr>
      </w:pPr>
    </w:p>
    <w:p w:rsidR="00FA1ECA" w:rsidRPr="00B46C0D" w:rsidRDefault="00FA1ECA" w:rsidP="008D2FCE">
      <w:pPr>
        <w:ind w:left="360" w:hanging="360"/>
        <w:rPr>
          <w:sz w:val="22"/>
          <w:szCs w:val="22"/>
        </w:rPr>
      </w:pPr>
      <w:r w:rsidRPr="00B46C0D">
        <w:rPr>
          <w:sz w:val="22"/>
          <w:szCs w:val="22"/>
          <w:u w:val="single"/>
        </w:rPr>
        <w:t>Guests:</w:t>
      </w:r>
      <w:r w:rsidR="00A5018C" w:rsidRPr="00B46C0D">
        <w:rPr>
          <w:sz w:val="22"/>
          <w:szCs w:val="22"/>
        </w:rPr>
        <w:t xml:space="preserve">  </w:t>
      </w:r>
      <w:r w:rsidR="00082BC7" w:rsidRPr="00B46C0D">
        <w:rPr>
          <w:sz w:val="22"/>
          <w:szCs w:val="22"/>
        </w:rPr>
        <w:t>Dr</w:t>
      </w:r>
      <w:r w:rsidR="008E68F3" w:rsidRPr="00B46C0D">
        <w:rPr>
          <w:sz w:val="22"/>
          <w:szCs w:val="22"/>
        </w:rPr>
        <w:t>s</w:t>
      </w:r>
      <w:r w:rsidR="00082BC7" w:rsidRPr="00B46C0D">
        <w:rPr>
          <w:sz w:val="22"/>
          <w:szCs w:val="22"/>
        </w:rPr>
        <w:t>.</w:t>
      </w:r>
      <w:r w:rsidR="00292163" w:rsidRPr="00B46C0D">
        <w:rPr>
          <w:sz w:val="22"/>
          <w:szCs w:val="22"/>
        </w:rPr>
        <w:t xml:space="preserve"> Alfred Bryant, Meredith Storms</w:t>
      </w:r>
    </w:p>
    <w:p w:rsidR="00D638DA" w:rsidRPr="00B46C0D" w:rsidRDefault="00D638DA" w:rsidP="00D638DA">
      <w:pPr>
        <w:ind w:left="360" w:hanging="360"/>
        <w:rPr>
          <w:sz w:val="22"/>
          <w:szCs w:val="22"/>
          <w:u w:val="single"/>
        </w:rPr>
      </w:pPr>
    </w:p>
    <w:p w:rsidR="00292163" w:rsidRPr="00B46C0D" w:rsidRDefault="00292163" w:rsidP="00D638DA">
      <w:pPr>
        <w:ind w:left="360" w:hanging="360"/>
        <w:rPr>
          <w:sz w:val="22"/>
          <w:szCs w:val="22"/>
        </w:rPr>
      </w:pPr>
      <w:r w:rsidRPr="00B46C0D">
        <w:rPr>
          <w:sz w:val="22"/>
          <w:szCs w:val="22"/>
        </w:rPr>
        <w:t>Attendees were asked to briefly introduce themselves.</w:t>
      </w:r>
    </w:p>
    <w:p w:rsidR="00292163" w:rsidRPr="00B46C0D" w:rsidRDefault="00292163" w:rsidP="00D638DA">
      <w:pPr>
        <w:ind w:left="360" w:hanging="360"/>
        <w:rPr>
          <w:sz w:val="22"/>
          <w:szCs w:val="22"/>
          <w:u w:val="single"/>
        </w:rPr>
      </w:pPr>
    </w:p>
    <w:p w:rsidR="00FA1ECA" w:rsidRPr="00B46C0D" w:rsidRDefault="00FA1ECA" w:rsidP="007C7251">
      <w:pPr>
        <w:pStyle w:val="NormalWeb"/>
        <w:rPr>
          <w:rFonts w:ascii="Times New Roman" w:hAnsi="Times New Roman" w:cs="Times New Roman"/>
          <w:b/>
          <w:sz w:val="22"/>
          <w:szCs w:val="22"/>
          <w:lang w:val="en-US"/>
        </w:rPr>
      </w:pPr>
      <w:r w:rsidRPr="00B46C0D">
        <w:rPr>
          <w:rFonts w:ascii="Times New Roman" w:hAnsi="Times New Roman" w:cs="Times New Roman"/>
          <w:b/>
          <w:sz w:val="22"/>
          <w:szCs w:val="22"/>
          <w:lang w:val="en-US"/>
        </w:rPr>
        <w:t>Call to Order</w:t>
      </w:r>
    </w:p>
    <w:p w:rsidR="008E3F24" w:rsidRPr="00B46C0D" w:rsidRDefault="008E3F24" w:rsidP="008E3F24">
      <w:pPr>
        <w:rPr>
          <w:sz w:val="22"/>
          <w:szCs w:val="22"/>
        </w:rPr>
      </w:pPr>
    </w:p>
    <w:p w:rsidR="00992436" w:rsidRPr="00B46C0D" w:rsidRDefault="00292163" w:rsidP="00992436">
      <w:pPr>
        <w:pStyle w:val="NormalWeb"/>
        <w:rPr>
          <w:rFonts w:ascii="Times New Roman" w:hAnsi="Times New Roman" w:cs="Times New Roman"/>
          <w:sz w:val="22"/>
          <w:szCs w:val="22"/>
          <w:lang w:val="en-US"/>
        </w:rPr>
      </w:pPr>
      <w:r w:rsidRPr="00B46C0D">
        <w:rPr>
          <w:rFonts w:ascii="Times New Roman" w:hAnsi="Times New Roman" w:cs="Times New Roman"/>
          <w:sz w:val="22"/>
          <w:szCs w:val="22"/>
          <w:lang w:val="en-US"/>
        </w:rPr>
        <w:t>Irene Aiken</w:t>
      </w:r>
      <w:r w:rsidR="00E85A37" w:rsidRPr="00B46C0D">
        <w:rPr>
          <w:rFonts w:ascii="Times New Roman" w:hAnsi="Times New Roman" w:cs="Times New Roman"/>
          <w:sz w:val="22"/>
          <w:szCs w:val="22"/>
          <w:lang w:val="en-US"/>
        </w:rPr>
        <w:t xml:space="preserve"> </w:t>
      </w:r>
      <w:r w:rsidR="00FA1ECA" w:rsidRPr="00B46C0D">
        <w:rPr>
          <w:rFonts w:ascii="Times New Roman" w:hAnsi="Times New Roman" w:cs="Times New Roman"/>
          <w:sz w:val="22"/>
          <w:szCs w:val="22"/>
          <w:lang w:val="en-US"/>
        </w:rPr>
        <w:t>called t</w:t>
      </w:r>
      <w:r w:rsidR="00FA1ECA" w:rsidRPr="00B46C0D">
        <w:rPr>
          <w:rFonts w:ascii="Times New Roman" w:hAnsi="Times New Roman" w:cs="Times New Roman"/>
          <w:sz w:val="22"/>
          <w:szCs w:val="22"/>
          <w:lang w:eastAsia="ja-JP"/>
        </w:rPr>
        <w:t>he meeting to order at 3:</w:t>
      </w:r>
      <w:r w:rsidR="00E71F94" w:rsidRPr="00B46C0D">
        <w:rPr>
          <w:rFonts w:ascii="Times New Roman" w:hAnsi="Times New Roman" w:cs="Times New Roman"/>
          <w:sz w:val="22"/>
          <w:szCs w:val="22"/>
          <w:lang w:val="en-US"/>
        </w:rPr>
        <w:t>0</w:t>
      </w:r>
      <w:r w:rsidR="00DB0FFB" w:rsidRPr="00B46C0D">
        <w:rPr>
          <w:rFonts w:ascii="Times New Roman" w:hAnsi="Times New Roman" w:cs="Times New Roman"/>
          <w:sz w:val="22"/>
          <w:szCs w:val="22"/>
          <w:lang w:val="en-US"/>
        </w:rPr>
        <w:t>0</w:t>
      </w:r>
      <w:r w:rsidR="0042448A" w:rsidRPr="00B46C0D">
        <w:rPr>
          <w:rFonts w:ascii="Times New Roman" w:hAnsi="Times New Roman" w:cs="Times New Roman"/>
          <w:sz w:val="22"/>
          <w:szCs w:val="22"/>
          <w:lang w:val="en-US"/>
        </w:rPr>
        <w:t xml:space="preserve"> p.m</w:t>
      </w:r>
      <w:r w:rsidR="00FA1ECA" w:rsidRPr="00B46C0D">
        <w:rPr>
          <w:rFonts w:ascii="Times New Roman" w:hAnsi="Times New Roman" w:cs="Times New Roman"/>
          <w:sz w:val="22"/>
          <w:szCs w:val="22"/>
          <w:lang w:val="en-US"/>
        </w:rPr>
        <w:t xml:space="preserve">. The </w:t>
      </w:r>
      <w:r w:rsidR="00FA1ECA" w:rsidRPr="00B46C0D">
        <w:rPr>
          <w:rFonts w:ascii="Times New Roman" w:hAnsi="Times New Roman" w:cs="Times New Roman"/>
          <w:sz w:val="22"/>
          <w:szCs w:val="22"/>
          <w:lang w:eastAsia="ja-JP"/>
        </w:rPr>
        <w:t>agenda was adopted as distributed</w:t>
      </w:r>
      <w:r w:rsidR="00315A32" w:rsidRPr="00B46C0D">
        <w:rPr>
          <w:rFonts w:ascii="Times New Roman" w:hAnsi="Times New Roman" w:cs="Times New Roman"/>
          <w:sz w:val="22"/>
          <w:szCs w:val="22"/>
          <w:lang w:val="en-US" w:eastAsia="ja-JP"/>
        </w:rPr>
        <w:t xml:space="preserve">. </w:t>
      </w:r>
      <w:r w:rsidR="00FA1ECA" w:rsidRPr="00B46C0D">
        <w:rPr>
          <w:rFonts w:ascii="Times New Roman" w:hAnsi="Times New Roman" w:cs="Times New Roman"/>
          <w:sz w:val="22"/>
          <w:szCs w:val="22"/>
          <w:lang w:eastAsia="ja-JP"/>
        </w:rPr>
        <w:t xml:space="preserve">The minutes of </w:t>
      </w:r>
      <w:r w:rsidR="00FA1ECA" w:rsidRPr="00B46C0D">
        <w:rPr>
          <w:rFonts w:ascii="Times New Roman" w:hAnsi="Times New Roman" w:cs="Times New Roman"/>
          <w:sz w:val="22"/>
          <w:szCs w:val="22"/>
          <w:lang w:val="en-US"/>
        </w:rPr>
        <w:t xml:space="preserve">the </w:t>
      </w:r>
      <w:r w:rsidRPr="00B46C0D">
        <w:rPr>
          <w:rFonts w:ascii="Times New Roman" w:hAnsi="Times New Roman" w:cs="Times New Roman"/>
          <w:sz w:val="22"/>
          <w:szCs w:val="22"/>
          <w:lang w:val="en-US"/>
        </w:rPr>
        <w:t>April 16</w:t>
      </w:r>
      <w:r w:rsidR="00314A83" w:rsidRPr="00B46C0D">
        <w:rPr>
          <w:rFonts w:ascii="Times New Roman" w:hAnsi="Times New Roman" w:cs="Times New Roman"/>
          <w:sz w:val="22"/>
          <w:szCs w:val="22"/>
          <w:lang w:val="en-US"/>
        </w:rPr>
        <w:t>,</w:t>
      </w:r>
      <w:r w:rsidR="00992436" w:rsidRPr="00B46C0D">
        <w:rPr>
          <w:rFonts w:ascii="Times New Roman" w:hAnsi="Times New Roman" w:cs="Times New Roman"/>
          <w:sz w:val="22"/>
          <w:szCs w:val="22"/>
          <w:lang w:val="en-US"/>
        </w:rPr>
        <w:t xml:space="preserve"> 20</w:t>
      </w:r>
      <w:r w:rsidR="00FA1ECA" w:rsidRPr="00B46C0D">
        <w:rPr>
          <w:rFonts w:ascii="Times New Roman" w:hAnsi="Times New Roman" w:cs="Times New Roman"/>
          <w:sz w:val="22"/>
          <w:szCs w:val="22"/>
          <w:lang w:val="en-US"/>
        </w:rPr>
        <w:t>1</w:t>
      </w:r>
      <w:r w:rsidR="00992436" w:rsidRPr="00B46C0D">
        <w:rPr>
          <w:rFonts w:ascii="Times New Roman" w:hAnsi="Times New Roman" w:cs="Times New Roman"/>
          <w:sz w:val="22"/>
          <w:szCs w:val="22"/>
          <w:lang w:val="en-US"/>
        </w:rPr>
        <w:t>2</w:t>
      </w:r>
      <w:r w:rsidR="00FA1ECA" w:rsidRPr="00B46C0D">
        <w:rPr>
          <w:rStyle w:val="Strong"/>
          <w:rFonts w:ascii="Times New Roman" w:hAnsi="Times New Roman" w:cs="Times New Roman"/>
          <w:b w:val="0"/>
          <w:bCs w:val="0"/>
          <w:sz w:val="22"/>
          <w:szCs w:val="22"/>
          <w:lang w:val="en-US"/>
        </w:rPr>
        <w:t xml:space="preserve"> </w:t>
      </w:r>
      <w:r w:rsidR="00FA1ECA" w:rsidRPr="00B46C0D">
        <w:rPr>
          <w:rFonts w:ascii="Times New Roman" w:hAnsi="Times New Roman" w:cs="Times New Roman"/>
          <w:sz w:val="22"/>
          <w:szCs w:val="22"/>
          <w:lang w:eastAsia="ja-JP"/>
        </w:rPr>
        <w:t xml:space="preserve">meeting were </w:t>
      </w:r>
      <w:r w:rsidR="00FA1ECA" w:rsidRPr="00B46C0D">
        <w:rPr>
          <w:rFonts w:ascii="Times New Roman" w:hAnsi="Times New Roman" w:cs="Times New Roman"/>
          <w:sz w:val="22"/>
          <w:szCs w:val="22"/>
          <w:lang w:val="en-US"/>
        </w:rPr>
        <w:t>accepted by unanimous consent</w:t>
      </w:r>
      <w:r w:rsidR="00AB0940" w:rsidRPr="00B46C0D">
        <w:rPr>
          <w:rFonts w:ascii="Times New Roman" w:hAnsi="Times New Roman" w:cs="Times New Roman"/>
          <w:sz w:val="22"/>
          <w:szCs w:val="22"/>
          <w:lang w:val="en-US"/>
        </w:rPr>
        <w:t xml:space="preserve">. </w:t>
      </w:r>
    </w:p>
    <w:p w:rsidR="00390AC5" w:rsidRPr="00B46C0D" w:rsidRDefault="00390AC5" w:rsidP="00992436">
      <w:pPr>
        <w:pStyle w:val="NormalWeb"/>
        <w:rPr>
          <w:rFonts w:ascii="Times New Roman" w:hAnsi="Times New Roman" w:cs="Times New Roman"/>
          <w:sz w:val="22"/>
          <w:szCs w:val="22"/>
          <w:lang w:val="en-US"/>
        </w:rPr>
      </w:pPr>
    </w:p>
    <w:p w:rsidR="00292163" w:rsidRPr="00B46C0D" w:rsidRDefault="00292163" w:rsidP="00292163">
      <w:pPr>
        <w:autoSpaceDN/>
        <w:rPr>
          <w:b/>
          <w:sz w:val="22"/>
          <w:szCs w:val="22"/>
        </w:rPr>
      </w:pPr>
      <w:r w:rsidRPr="00B46C0D">
        <w:rPr>
          <w:b/>
          <w:sz w:val="22"/>
          <w:szCs w:val="22"/>
        </w:rPr>
        <w:t>Graduate Faculty Nominations</w:t>
      </w:r>
    </w:p>
    <w:p w:rsidR="00292163" w:rsidRPr="00B46C0D" w:rsidRDefault="00292163" w:rsidP="00292163">
      <w:pPr>
        <w:autoSpaceDN/>
        <w:rPr>
          <w:sz w:val="22"/>
          <w:szCs w:val="22"/>
        </w:rPr>
      </w:pPr>
      <w:r w:rsidRPr="00B46C0D">
        <w:rPr>
          <w:sz w:val="22"/>
          <w:szCs w:val="22"/>
        </w:rPr>
        <w:t>The following nominees were approved for Graduate Faculty Status as noted:</w:t>
      </w:r>
    </w:p>
    <w:p w:rsidR="00292163" w:rsidRPr="00B46C0D" w:rsidRDefault="00292163" w:rsidP="00292163">
      <w:pPr>
        <w:ind w:left="360"/>
        <w:rPr>
          <w:b/>
          <w:sz w:val="22"/>
          <w:szCs w:val="22"/>
        </w:rPr>
      </w:pPr>
      <w:r w:rsidRPr="00B46C0D">
        <w:rPr>
          <w:b/>
          <w:sz w:val="22"/>
          <w:szCs w:val="22"/>
          <w:u w:val="single"/>
        </w:rPr>
        <w:t>Department of Art--</w:t>
      </w:r>
      <w:r w:rsidRPr="00B46C0D">
        <w:rPr>
          <w:sz w:val="22"/>
          <w:szCs w:val="22"/>
        </w:rPr>
        <w:t>Joseph Begnaud, MFA, Full</w:t>
      </w:r>
    </w:p>
    <w:p w:rsidR="00292163" w:rsidRPr="00B46C0D" w:rsidRDefault="00292163" w:rsidP="00292163">
      <w:pPr>
        <w:ind w:left="360"/>
        <w:rPr>
          <w:sz w:val="22"/>
          <w:szCs w:val="22"/>
        </w:rPr>
      </w:pPr>
      <w:r w:rsidRPr="00B46C0D">
        <w:rPr>
          <w:b/>
          <w:sz w:val="22"/>
          <w:szCs w:val="22"/>
          <w:u w:val="single"/>
        </w:rPr>
        <w:t>Department of Health and PE--</w:t>
      </w:r>
      <w:r w:rsidR="00745294">
        <w:rPr>
          <w:sz w:val="22"/>
          <w:szCs w:val="22"/>
        </w:rPr>
        <w:t>Denny Scruton, PhD,</w:t>
      </w:r>
      <w:r w:rsidRPr="00B46C0D">
        <w:rPr>
          <w:sz w:val="22"/>
          <w:szCs w:val="22"/>
        </w:rPr>
        <w:t xml:space="preserve"> Full and Leah Fiorentino, </w:t>
      </w:r>
      <w:proofErr w:type="spellStart"/>
      <w:r w:rsidRPr="00B46C0D">
        <w:rPr>
          <w:sz w:val="22"/>
          <w:szCs w:val="22"/>
        </w:rPr>
        <w:t>EdD</w:t>
      </w:r>
      <w:proofErr w:type="spellEnd"/>
      <w:r w:rsidRPr="00B46C0D">
        <w:rPr>
          <w:sz w:val="22"/>
          <w:szCs w:val="22"/>
        </w:rPr>
        <w:t>, Full</w:t>
      </w:r>
    </w:p>
    <w:p w:rsidR="00292163" w:rsidRPr="00B46C0D" w:rsidRDefault="00292163" w:rsidP="00292163">
      <w:pPr>
        <w:ind w:left="360"/>
        <w:rPr>
          <w:sz w:val="22"/>
          <w:szCs w:val="22"/>
        </w:rPr>
      </w:pPr>
      <w:r w:rsidRPr="00B46C0D">
        <w:rPr>
          <w:b/>
          <w:sz w:val="22"/>
          <w:szCs w:val="22"/>
          <w:u w:val="single"/>
        </w:rPr>
        <w:t>Department of Mathematics</w:t>
      </w:r>
      <w:r w:rsidRPr="00B46C0D">
        <w:rPr>
          <w:b/>
          <w:sz w:val="22"/>
          <w:szCs w:val="22"/>
        </w:rPr>
        <w:t>--</w:t>
      </w:r>
      <w:r w:rsidRPr="00B46C0D">
        <w:rPr>
          <w:sz w:val="22"/>
          <w:szCs w:val="22"/>
        </w:rPr>
        <w:t xml:space="preserve">Mary </w:t>
      </w:r>
      <w:proofErr w:type="spellStart"/>
      <w:r w:rsidRPr="00B46C0D">
        <w:rPr>
          <w:sz w:val="22"/>
          <w:szCs w:val="22"/>
        </w:rPr>
        <w:t>Klinokowski</w:t>
      </w:r>
      <w:proofErr w:type="spellEnd"/>
      <w:r w:rsidRPr="00B46C0D">
        <w:rPr>
          <w:sz w:val="22"/>
          <w:szCs w:val="22"/>
        </w:rPr>
        <w:t>, MA, Prof. Affiliate</w:t>
      </w:r>
    </w:p>
    <w:p w:rsidR="00292163" w:rsidRPr="00B46C0D" w:rsidRDefault="00292163" w:rsidP="00292163">
      <w:pPr>
        <w:ind w:left="360"/>
        <w:rPr>
          <w:sz w:val="22"/>
          <w:szCs w:val="22"/>
        </w:rPr>
      </w:pPr>
      <w:r w:rsidRPr="00B46C0D">
        <w:rPr>
          <w:b/>
          <w:sz w:val="22"/>
          <w:szCs w:val="22"/>
          <w:u w:val="single"/>
        </w:rPr>
        <w:t>Department of Sch. Adm. and Counseling</w:t>
      </w:r>
      <w:r w:rsidRPr="00B46C0D">
        <w:rPr>
          <w:b/>
          <w:sz w:val="22"/>
          <w:szCs w:val="22"/>
        </w:rPr>
        <w:t>--</w:t>
      </w:r>
      <w:r w:rsidRPr="00B46C0D">
        <w:rPr>
          <w:sz w:val="22"/>
          <w:szCs w:val="22"/>
        </w:rPr>
        <w:t>Cheryl Fulton, PhD, Adjunct</w:t>
      </w:r>
      <w:r w:rsidR="00745294">
        <w:rPr>
          <w:sz w:val="22"/>
          <w:szCs w:val="22"/>
        </w:rPr>
        <w:t>;</w:t>
      </w:r>
      <w:r w:rsidRPr="00B46C0D">
        <w:rPr>
          <w:sz w:val="22"/>
          <w:szCs w:val="22"/>
        </w:rPr>
        <w:t xml:space="preserve"> Al </w:t>
      </w:r>
      <w:proofErr w:type="spellStart"/>
      <w:r w:rsidRPr="00B46C0D">
        <w:rPr>
          <w:sz w:val="22"/>
          <w:szCs w:val="22"/>
        </w:rPr>
        <w:t>Gainey</w:t>
      </w:r>
      <w:proofErr w:type="spellEnd"/>
      <w:r w:rsidRPr="00B46C0D">
        <w:rPr>
          <w:sz w:val="22"/>
          <w:szCs w:val="22"/>
        </w:rPr>
        <w:t xml:space="preserve">, PhD, Adjunct </w:t>
      </w:r>
      <w:r w:rsidR="00724E50">
        <w:rPr>
          <w:sz w:val="22"/>
          <w:szCs w:val="22"/>
        </w:rPr>
        <w:t>a</w:t>
      </w:r>
      <w:r w:rsidRPr="00B46C0D">
        <w:rPr>
          <w:sz w:val="22"/>
          <w:szCs w:val="22"/>
        </w:rPr>
        <w:t xml:space="preserve">nd George Gressman, </w:t>
      </w:r>
      <w:proofErr w:type="spellStart"/>
      <w:r w:rsidRPr="00B46C0D">
        <w:rPr>
          <w:sz w:val="22"/>
          <w:szCs w:val="22"/>
        </w:rPr>
        <w:t>PsyD</w:t>
      </w:r>
      <w:proofErr w:type="spellEnd"/>
      <w:r w:rsidRPr="00B46C0D">
        <w:rPr>
          <w:sz w:val="22"/>
          <w:szCs w:val="22"/>
        </w:rPr>
        <w:t>, Adjunct</w:t>
      </w:r>
    </w:p>
    <w:p w:rsidR="00292163" w:rsidRPr="00B46C0D" w:rsidRDefault="00292163" w:rsidP="00292163">
      <w:pPr>
        <w:ind w:firstLine="360"/>
        <w:rPr>
          <w:sz w:val="22"/>
          <w:szCs w:val="22"/>
        </w:rPr>
      </w:pPr>
      <w:r w:rsidRPr="00B46C0D">
        <w:rPr>
          <w:b/>
          <w:sz w:val="22"/>
          <w:szCs w:val="22"/>
          <w:u w:val="single"/>
        </w:rPr>
        <w:t>Department of Social Work</w:t>
      </w:r>
      <w:r w:rsidRPr="00B46C0D">
        <w:rPr>
          <w:b/>
          <w:sz w:val="22"/>
          <w:szCs w:val="22"/>
        </w:rPr>
        <w:t>--</w:t>
      </w:r>
      <w:r w:rsidRPr="00B46C0D">
        <w:rPr>
          <w:sz w:val="22"/>
          <w:szCs w:val="22"/>
        </w:rPr>
        <w:t>Ana Berrios, PhD, Full</w:t>
      </w:r>
    </w:p>
    <w:p w:rsidR="00390AC5" w:rsidRPr="00B46C0D" w:rsidRDefault="00390AC5" w:rsidP="00992436">
      <w:pPr>
        <w:pStyle w:val="NormalWeb"/>
        <w:rPr>
          <w:rFonts w:ascii="Times New Roman" w:hAnsi="Times New Roman" w:cs="Times New Roman"/>
          <w:sz w:val="22"/>
          <w:szCs w:val="22"/>
          <w:lang w:val="en-US"/>
        </w:rPr>
      </w:pPr>
    </w:p>
    <w:p w:rsidR="00D638DA" w:rsidRPr="00B46C0D" w:rsidRDefault="000C697A" w:rsidP="005F4560">
      <w:pPr>
        <w:autoSpaceDN/>
        <w:rPr>
          <w:b/>
          <w:sz w:val="22"/>
          <w:szCs w:val="22"/>
        </w:rPr>
      </w:pPr>
      <w:r w:rsidRPr="00B46C0D">
        <w:rPr>
          <w:b/>
          <w:sz w:val="22"/>
          <w:szCs w:val="22"/>
        </w:rPr>
        <w:t xml:space="preserve">Curriculum </w:t>
      </w:r>
      <w:r w:rsidR="00D638DA" w:rsidRPr="00B46C0D">
        <w:rPr>
          <w:b/>
          <w:sz w:val="22"/>
          <w:szCs w:val="22"/>
        </w:rPr>
        <w:t>Proposal</w:t>
      </w:r>
      <w:r w:rsidR="00D638DA" w:rsidRPr="00B46C0D">
        <w:rPr>
          <w:b/>
          <w:i/>
          <w:sz w:val="22"/>
          <w:szCs w:val="22"/>
        </w:rPr>
        <w:t xml:space="preserve"> </w:t>
      </w:r>
    </w:p>
    <w:p w:rsidR="001B3173" w:rsidRPr="00B46C0D" w:rsidRDefault="001B3173" w:rsidP="001B3173">
      <w:pPr>
        <w:pStyle w:val="ListParagraph"/>
        <w:rPr>
          <w:b/>
          <w:sz w:val="22"/>
          <w:szCs w:val="22"/>
        </w:rPr>
      </w:pPr>
      <w:r w:rsidRPr="00B46C0D">
        <w:rPr>
          <w:b/>
          <w:sz w:val="22"/>
          <w:szCs w:val="22"/>
          <w:u w:val="single"/>
        </w:rPr>
        <w:t>Department of Educational Specialties</w:t>
      </w:r>
    </w:p>
    <w:p w:rsidR="001B3173" w:rsidRPr="00B46C0D" w:rsidRDefault="001B3173" w:rsidP="001B3173">
      <w:pPr>
        <w:pStyle w:val="ListParagraph"/>
        <w:rPr>
          <w:sz w:val="22"/>
          <w:szCs w:val="22"/>
        </w:rPr>
      </w:pPr>
      <w:r w:rsidRPr="00B46C0D">
        <w:rPr>
          <w:sz w:val="22"/>
          <w:szCs w:val="22"/>
        </w:rPr>
        <w:t xml:space="preserve">Dr. Kim Sellers presented the following </w:t>
      </w:r>
      <w:r w:rsidR="00745294">
        <w:rPr>
          <w:sz w:val="22"/>
          <w:szCs w:val="22"/>
        </w:rPr>
        <w:t>proposal</w:t>
      </w:r>
      <w:r w:rsidRPr="00B46C0D">
        <w:rPr>
          <w:sz w:val="22"/>
          <w:szCs w:val="22"/>
        </w:rPr>
        <w:t>s for the Reading Program</w:t>
      </w:r>
    </w:p>
    <w:p w:rsidR="001B3173" w:rsidRPr="00B46C0D" w:rsidRDefault="001B3173" w:rsidP="001B3173">
      <w:pPr>
        <w:pStyle w:val="ListParagraph"/>
        <w:numPr>
          <w:ilvl w:val="0"/>
          <w:numId w:val="22"/>
        </w:numPr>
        <w:rPr>
          <w:sz w:val="22"/>
          <w:szCs w:val="22"/>
        </w:rPr>
      </w:pPr>
      <w:r w:rsidRPr="00B46C0D">
        <w:rPr>
          <w:sz w:val="22"/>
          <w:szCs w:val="22"/>
        </w:rPr>
        <w:t>Deletion of RDG 5830, Professional Seminars I-III. This seminar was problematic to implement in the reading education program and does not fluidly take the place of three separate seminars in the separate progression throughout the reading education program.</w:t>
      </w:r>
    </w:p>
    <w:p w:rsidR="001B3173" w:rsidRPr="00B46C0D" w:rsidRDefault="001B3173" w:rsidP="001B3173">
      <w:pPr>
        <w:pStyle w:val="ListParagraph"/>
        <w:rPr>
          <w:sz w:val="22"/>
          <w:szCs w:val="22"/>
        </w:rPr>
      </w:pPr>
    </w:p>
    <w:p w:rsidR="001B3173" w:rsidRPr="00B46C0D" w:rsidRDefault="001B3173" w:rsidP="001B3173">
      <w:pPr>
        <w:pStyle w:val="ListParagraph"/>
        <w:numPr>
          <w:ilvl w:val="0"/>
          <w:numId w:val="22"/>
        </w:numPr>
        <w:rPr>
          <w:sz w:val="22"/>
          <w:szCs w:val="22"/>
        </w:rPr>
      </w:pPr>
      <w:r w:rsidRPr="00B46C0D">
        <w:rPr>
          <w:sz w:val="22"/>
          <w:szCs w:val="22"/>
        </w:rPr>
        <w:t>ADD RDG 5230 Professional Seminar I: The seminar is focused on the self</w:t>
      </w:r>
      <w:r w:rsidRPr="00B46C0D">
        <w:rPr>
          <w:rFonts w:ascii="Cambria Math" w:hAnsi="Cambria Math" w:cs="Cambria Math"/>
          <w:sz w:val="22"/>
          <w:szCs w:val="22"/>
        </w:rPr>
        <w:t>‐</w:t>
      </w:r>
      <w:r w:rsidRPr="00B46C0D">
        <w:rPr>
          <w:sz w:val="22"/>
          <w:szCs w:val="22"/>
        </w:rPr>
        <w:t>direction and professional development of literacy specialists, with an increasing emphasis on becoming instructional leaders of the 21st century, as students plan to meet their own learning needs in instructional/technological expertise; expand their awareness of the role of the literacy specialist; design, develop, and present their basic program portfolio and their Master’s Research Project or Comprehensive Portfolio.</w:t>
      </w:r>
    </w:p>
    <w:p w:rsidR="001B3173" w:rsidRPr="00B46C0D" w:rsidRDefault="001B3173" w:rsidP="001B3173">
      <w:pPr>
        <w:pStyle w:val="ListParagraph"/>
        <w:rPr>
          <w:sz w:val="22"/>
          <w:szCs w:val="22"/>
        </w:rPr>
      </w:pPr>
    </w:p>
    <w:p w:rsidR="001B3173" w:rsidRPr="00B46C0D" w:rsidRDefault="001B3173" w:rsidP="001B3173">
      <w:pPr>
        <w:pStyle w:val="ListParagraph"/>
        <w:numPr>
          <w:ilvl w:val="0"/>
          <w:numId w:val="22"/>
        </w:numPr>
        <w:rPr>
          <w:sz w:val="22"/>
          <w:szCs w:val="22"/>
        </w:rPr>
      </w:pPr>
      <w:r w:rsidRPr="00B46C0D">
        <w:rPr>
          <w:sz w:val="22"/>
          <w:szCs w:val="22"/>
        </w:rPr>
        <w:t xml:space="preserve">ADD RDG 5430 Professional Seminar II: </w:t>
      </w:r>
      <w:r w:rsidRPr="00B46C0D">
        <w:rPr>
          <w:i/>
          <w:sz w:val="22"/>
          <w:szCs w:val="22"/>
        </w:rPr>
        <w:t>same description</w:t>
      </w:r>
    </w:p>
    <w:p w:rsidR="001B3173" w:rsidRPr="00B46C0D" w:rsidRDefault="001B3173" w:rsidP="001B3173">
      <w:pPr>
        <w:pStyle w:val="ListParagraph"/>
        <w:rPr>
          <w:sz w:val="22"/>
          <w:szCs w:val="22"/>
        </w:rPr>
      </w:pPr>
    </w:p>
    <w:p w:rsidR="001B3173" w:rsidRPr="00B46C0D" w:rsidRDefault="001B3173" w:rsidP="001B3173">
      <w:pPr>
        <w:pStyle w:val="ListParagraph"/>
        <w:numPr>
          <w:ilvl w:val="0"/>
          <w:numId w:val="22"/>
        </w:numPr>
        <w:rPr>
          <w:b/>
          <w:sz w:val="22"/>
          <w:szCs w:val="22"/>
          <w:u w:val="single"/>
        </w:rPr>
      </w:pPr>
      <w:r w:rsidRPr="00B46C0D">
        <w:rPr>
          <w:sz w:val="22"/>
          <w:szCs w:val="22"/>
        </w:rPr>
        <w:t xml:space="preserve">ADD RDG 5630 Professional Seminar III: </w:t>
      </w:r>
      <w:r w:rsidRPr="00B46C0D">
        <w:rPr>
          <w:i/>
          <w:sz w:val="22"/>
          <w:szCs w:val="22"/>
        </w:rPr>
        <w:t>same description</w:t>
      </w:r>
    </w:p>
    <w:p w:rsidR="00785E4D" w:rsidRPr="00B46C0D" w:rsidRDefault="00785E4D" w:rsidP="00785E4D">
      <w:pPr>
        <w:rPr>
          <w:sz w:val="22"/>
          <w:szCs w:val="22"/>
        </w:rPr>
      </w:pPr>
    </w:p>
    <w:p w:rsidR="004E1738" w:rsidRPr="00B46C0D" w:rsidRDefault="001B3173" w:rsidP="00B46C0D">
      <w:pPr>
        <w:ind w:left="360"/>
        <w:rPr>
          <w:sz w:val="22"/>
          <w:szCs w:val="22"/>
        </w:rPr>
      </w:pPr>
      <w:r w:rsidRPr="00B46C0D">
        <w:rPr>
          <w:sz w:val="22"/>
          <w:szCs w:val="22"/>
        </w:rPr>
        <w:t>Dr. Tommy Thompson</w:t>
      </w:r>
      <w:r w:rsidR="004E1738" w:rsidRPr="00B46C0D">
        <w:rPr>
          <w:sz w:val="22"/>
          <w:szCs w:val="22"/>
        </w:rPr>
        <w:t xml:space="preserve"> moved the proposal be accepted, </w:t>
      </w:r>
      <w:r w:rsidRPr="00B46C0D">
        <w:rPr>
          <w:sz w:val="22"/>
          <w:szCs w:val="22"/>
        </w:rPr>
        <w:t>Warren Eller</w:t>
      </w:r>
      <w:r w:rsidR="004E1738" w:rsidRPr="00B46C0D">
        <w:rPr>
          <w:sz w:val="22"/>
          <w:szCs w:val="22"/>
        </w:rPr>
        <w:t xml:space="preserve"> seconded and the motion passed.</w:t>
      </w:r>
    </w:p>
    <w:p w:rsidR="001B3173" w:rsidRPr="00B46C0D" w:rsidRDefault="001B3173" w:rsidP="001B3173">
      <w:pPr>
        <w:ind w:left="360"/>
        <w:rPr>
          <w:b/>
          <w:sz w:val="22"/>
          <w:szCs w:val="22"/>
          <w:u w:val="single"/>
        </w:rPr>
      </w:pPr>
      <w:r w:rsidRPr="00B46C0D">
        <w:rPr>
          <w:b/>
          <w:sz w:val="22"/>
          <w:szCs w:val="22"/>
          <w:u w:val="single"/>
        </w:rPr>
        <w:lastRenderedPageBreak/>
        <w:t>Department of Health and PE</w:t>
      </w:r>
    </w:p>
    <w:p w:rsidR="001B3173" w:rsidRPr="00B46C0D" w:rsidRDefault="00882819" w:rsidP="001B3173">
      <w:pPr>
        <w:ind w:left="360"/>
        <w:rPr>
          <w:sz w:val="22"/>
          <w:szCs w:val="22"/>
        </w:rPr>
      </w:pPr>
      <w:r>
        <w:rPr>
          <w:sz w:val="22"/>
          <w:szCs w:val="22"/>
        </w:rPr>
        <w:t>Dr. Tommy Thompson propose</w:t>
      </w:r>
      <w:r w:rsidR="001B3173" w:rsidRPr="00B46C0D">
        <w:rPr>
          <w:sz w:val="22"/>
          <w:szCs w:val="22"/>
        </w:rPr>
        <w:t>d the following:</w:t>
      </w:r>
    </w:p>
    <w:p w:rsidR="001B3173" w:rsidRPr="00B46C0D" w:rsidRDefault="001B3173" w:rsidP="001B3173">
      <w:pPr>
        <w:ind w:left="360"/>
        <w:rPr>
          <w:sz w:val="22"/>
          <w:szCs w:val="22"/>
        </w:rPr>
      </w:pPr>
      <w:r w:rsidRPr="00B46C0D">
        <w:rPr>
          <w:b/>
          <w:sz w:val="22"/>
          <w:szCs w:val="22"/>
        </w:rPr>
        <w:t>Rationale:</w:t>
      </w:r>
      <w:r w:rsidRPr="00B46C0D">
        <w:rPr>
          <w:sz w:val="22"/>
          <w:szCs w:val="22"/>
        </w:rPr>
        <w:t xml:space="preserve"> </w:t>
      </w:r>
      <w:r w:rsidRPr="00B46C0D">
        <w:rPr>
          <w:i/>
          <w:sz w:val="22"/>
          <w:szCs w:val="22"/>
        </w:rPr>
        <w:t>The state of NC now requires both HEALTH and PE certification for M.A.T. programs; therefore, the title and course description needs to add a "health" element/content in order to satisfy this North Carolina dual health/PE licensure requirement.</w:t>
      </w:r>
    </w:p>
    <w:p w:rsidR="001B3173" w:rsidRPr="00B46C0D" w:rsidRDefault="001B3173" w:rsidP="001B3173">
      <w:pPr>
        <w:numPr>
          <w:ilvl w:val="0"/>
          <w:numId w:val="23"/>
        </w:numPr>
        <w:autoSpaceDN/>
        <w:rPr>
          <w:sz w:val="22"/>
          <w:szCs w:val="22"/>
        </w:rPr>
      </w:pPr>
      <w:r w:rsidRPr="00B46C0D">
        <w:rPr>
          <w:sz w:val="22"/>
          <w:szCs w:val="22"/>
        </w:rPr>
        <w:t xml:space="preserve">EXER 5100: Change the title and course description from:  Leadership &amp; Management in PE &amp; Sport to "Leadership &amp; Management in Health, PE &amp; Sport." </w:t>
      </w:r>
    </w:p>
    <w:p w:rsidR="001B3173" w:rsidRPr="00B46C0D" w:rsidRDefault="001B3173" w:rsidP="001B3173">
      <w:pPr>
        <w:numPr>
          <w:ilvl w:val="0"/>
          <w:numId w:val="23"/>
        </w:numPr>
        <w:autoSpaceDN/>
        <w:rPr>
          <w:sz w:val="22"/>
          <w:szCs w:val="22"/>
        </w:rPr>
      </w:pPr>
      <w:r w:rsidRPr="00B46C0D">
        <w:rPr>
          <w:sz w:val="22"/>
          <w:szCs w:val="22"/>
        </w:rPr>
        <w:t xml:space="preserve">EXER 5010: Change the title and course description from:  Fitness and Exercise Physiology to "Health, Fitness, &amp; Exercise Physiology."  </w:t>
      </w:r>
    </w:p>
    <w:p w:rsidR="001B3173" w:rsidRPr="00B46C0D" w:rsidRDefault="001B3173" w:rsidP="001B3173">
      <w:pPr>
        <w:numPr>
          <w:ilvl w:val="0"/>
          <w:numId w:val="23"/>
        </w:numPr>
        <w:autoSpaceDN/>
        <w:rPr>
          <w:sz w:val="22"/>
          <w:szCs w:val="22"/>
        </w:rPr>
      </w:pPr>
      <w:r w:rsidRPr="00B46C0D">
        <w:rPr>
          <w:sz w:val="22"/>
          <w:szCs w:val="22"/>
        </w:rPr>
        <w:t>EXER 5060: Change the title and course description from:  Current Issues &amp; Trends in PE &amp; Sport to "Current Issues/Trends in Health, PE &amp; Sport."</w:t>
      </w:r>
      <w:r w:rsidRPr="00B46C0D">
        <w:rPr>
          <w:sz w:val="22"/>
          <w:szCs w:val="22"/>
          <w:u w:val="single"/>
        </w:rPr>
        <w:t xml:space="preserve"> </w:t>
      </w:r>
    </w:p>
    <w:p w:rsidR="001B3173" w:rsidRPr="00B46C0D" w:rsidRDefault="001B3173" w:rsidP="001B3173">
      <w:pPr>
        <w:rPr>
          <w:sz w:val="22"/>
          <w:szCs w:val="22"/>
        </w:rPr>
      </w:pPr>
    </w:p>
    <w:p w:rsidR="001B3173" w:rsidRPr="00B46C0D" w:rsidRDefault="001B3173" w:rsidP="00B46C0D">
      <w:pPr>
        <w:ind w:left="360"/>
        <w:rPr>
          <w:sz w:val="22"/>
          <w:szCs w:val="22"/>
        </w:rPr>
      </w:pPr>
      <w:r w:rsidRPr="00B46C0D">
        <w:rPr>
          <w:sz w:val="22"/>
          <w:szCs w:val="22"/>
        </w:rPr>
        <w:t>Dr. Larry Mabe moved the proposal be accepted, Warren Eller seconded and the motion passed.</w:t>
      </w:r>
    </w:p>
    <w:p w:rsidR="00B46C0D" w:rsidRPr="00B46C0D" w:rsidRDefault="00B46C0D" w:rsidP="001B3173">
      <w:pPr>
        <w:autoSpaceDN/>
        <w:ind w:left="720"/>
        <w:rPr>
          <w:sz w:val="22"/>
          <w:szCs w:val="22"/>
        </w:rPr>
      </w:pPr>
    </w:p>
    <w:p w:rsidR="00B46C0D" w:rsidRPr="00B46C0D" w:rsidRDefault="00B46C0D" w:rsidP="00B46C0D">
      <w:pPr>
        <w:ind w:left="360"/>
        <w:rPr>
          <w:b/>
          <w:sz w:val="22"/>
          <w:szCs w:val="22"/>
          <w:u w:val="single"/>
        </w:rPr>
      </w:pPr>
      <w:r w:rsidRPr="00B46C0D">
        <w:rPr>
          <w:b/>
          <w:sz w:val="22"/>
          <w:szCs w:val="22"/>
          <w:u w:val="single"/>
        </w:rPr>
        <w:t>Department of Mathematics</w:t>
      </w:r>
    </w:p>
    <w:p w:rsidR="00B46C0D" w:rsidRDefault="00B46C0D" w:rsidP="00B46C0D">
      <w:pPr>
        <w:ind w:left="360"/>
        <w:rPr>
          <w:sz w:val="22"/>
          <w:szCs w:val="22"/>
        </w:rPr>
      </w:pPr>
      <w:r w:rsidRPr="00B46C0D">
        <w:rPr>
          <w:sz w:val="22"/>
          <w:szCs w:val="22"/>
        </w:rPr>
        <w:t>Dr. Raymond Lee asked some questions of the group</w:t>
      </w:r>
      <w:r>
        <w:rPr>
          <w:sz w:val="22"/>
          <w:szCs w:val="22"/>
        </w:rPr>
        <w:t xml:space="preserve"> concerning proposals.</w:t>
      </w:r>
    </w:p>
    <w:p w:rsidR="00B46C0D" w:rsidRDefault="00B46C0D" w:rsidP="00B46C0D">
      <w:pPr>
        <w:ind w:left="360"/>
        <w:rPr>
          <w:sz w:val="22"/>
          <w:szCs w:val="22"/>
        </w:rPr>
      </w:pPr>
    </w:p>
    <w:p w:rsidR="00B46C0D" w:rsidRDefault="00B46C0D" w:rsidP="00B46C0D">
      <w:pPr>
        <w:autoSpaceDN/>
        <w:rPr>
          <w:b/>
        </w:rPr>
      </w:pPr>
      <w:r>
        <w:rPr>
          <w:b/>
        </w:rPr>
        <w:t>Graduate School Proposals Discuss</w:t>
      </w:r>
      <w:r w:rsidR="00430375">
        <w:rPr>
          <w:b/>
        </w:rPr>
        <w:t>ed</w:t>
      </w:r>
    </w:p>
    <w:p w:rsidR="00B46C0D" w:rsidRPr="00B46C0D" w:rsidRDefault="00B46C0D" w:rsidP="00B46C0D">
      <w:pPr>
        <w:autoSpaceDN/>
        <w:ind w:left="360"/>
        <w:rPr>
          <w:sz w:val="22"/>
          <w:szCs w:val="22"/>
        </w:rPr>
      </w:pPr>
      <w:r>
        <w:rPr>
          <w:sz w:val="22"/>
          <w:szCs w:val="22"/>
        </w:rPr>
        <w:t>The Council discussed the following items for possible</w:t>
      </w:r>
      <w:r w:rsidR="003E3FE1">
        <w:rPr>
          <w:sz w:val="22"/>
          <w:szCs w:val="22"/>
        </w:rPr>
        <w:t xml:space="preserve"> future</w:t>
      </w:r>
      <w:r>
        <w:rPr>
          <w:sz w:val="22"/>
          <w:szCs w:val="22"/>
        </w:rPr>
        <w:t xml:space="preserve"> action</w:t>
      </w:r>
      <w:r w:rsidRPr="00B46C0D">
        <w:rPr>
          <w:sz w:val="22"/>
          <w:szCs w:val="22"/>
        </w:rPr>
        <w:t>:</w:t>
      </w:r>
    </w:p>
    <w:p w:rsidR="00B46C0D" w:rsidRDefault="00B46C0D" w:rsidP="00B46C0D">
      <w:pPr>
        <w:numPr>
          <w:ilvl w:val="0"/>
          <w:numId w:val="24"/>
        </w:numPr>
        <w:autoSpaceDN/>
      </w:pPr>
      <w:r w:rsidRPr="00921D17">
        <w:t xml:space="preserve">Course Load: </w:t>
      </w:r>
    </w:p>
    <w:p w:rsidR="00B46C0D" w:rsidRPr="006611CB" w:rsidRDefault="00B46C0D" w:rsidP="00B46C0D">
      <w:pPr>
        <w:ind w:left="1080"/>
        <w:rPr>
          <w:i/>
          <w:sz w:val="22"/>
        </w:rPr>
      </w:pPr>
      <w:r w:rsidRPr="006611CB">
        <w:rPr>
          <w:i/>
          <w:sz w:val="22"/>
        </w:rPr>
        <w:t>Current Catalog</w:t>
      </w:r>
    </w:p>
    <w:p w:rsidR="00B46C0D" w:rsidRPr="006611CB" w:rsidRDefault="00B46C0D" w:rsidP="00B46C0D">
      <w:pPr>
        <w:ind w:left="720"/>
        <w:rPr>
          <w:sz w:val="22"/>
        </w:rPr>
      </w:pPr>
      <w:r w:rsidRPr="006611CB">
        <w:rPr>
          <w:sz w:val="22"/>
        </w:rPr>
        <w:t>All courses, unless otherwise noted in the course description, are offered for three (3) semester credit hours.  The standard load for full-time graduate students is nine (9) semester hours during regular terms.  Except in cases where program requirements mandate an exception, graduate students employed on a full</w:t>
      </w:r>
      <w:r w:rsidRPr="006611CB">
        <w:rPr>
          <w:sz w:val="22"/>
        </w:rPr>
        <w:noBreakHyphen/>
        <w:t>time basis may enroll for a maximum of six (6) semester hours per semester. Graduate students may enroll for a maximum of nine (9) semester hours during the combined summer sessions, completing no more than six (6) semester hours in any one session.  Graduate Assistants are required to enroll as full-time students (9 semester hours).</w:t>
      </w:r>
    </w:p>
    <w:p w:rsidR="00B46C0D" w:rsidRPr="006611CB" w:rsidRDefault="00B46C0D" w:rsidP="00B46C0D">
      <w:pPr>
        <w:ind w:left="360"/>
        <w:rPr>
          <w:sz w:val="22"/>
        </w:rPr>
      </w:pPr>
    </w:p>
    <w:p w:rsidR="00B46C0D" w:rsidRPr="006611CB" w:rsidRDefault="00B46C0D" w:rsidP="00B46C0D">
      <w:pPr>
        <w:ind w:left="1080"/>
        <w:rPr>
          <w:i/>
          <w:sz w:val="22"/>
        </w:rPr>
      </w:pPr>
      <w:r w:rsidRPr="006611CB">
        <w:rPr>
          <w:i/>
          <w:sz w:val="22"/>
        </w:rPr>
        <w:t>Catalog Suggestion</w:t>
      </w:r>
      <w:r w:rsidR="00882819">
        <w:rPr>
          <w:i/>
          <w:sz w:val="22"/>
        </w:rPr>
        <w:t xml:space="preserve"> discussion</w:t>
      </w:r>
    </w:p>
    <w:p w:rsidR="00B46C0D" w:rsidRPr="00724E50" w:rsidRDefault="00B46C0D" w:rsidP="00B46C0D">
      <w:pPr>
        <w:ind w:left="720"/>
        <w:rPr>
          <w:sz w:val="22"/>
          <w:szCs w:val="22"/>
        </w:rPr>
      </w:pPr>
      <w:r w:rsidRPr="006611CB">
        <w:rPr>
          <w:sz w:val="22"/>
        </w:rPr>
        <w:t>Graduate students are considered full-time if enrolled in at least six (6) credit hours a semester</w:t>
      </w:r>
      <w:r>
        <w:rPr>
          <w:sz w:val="22"/>
        </w:rPr>
        <w:t xml:space="preserve"> </w:t>
      </w:r>
      <w:r w:rsidRPr="006611CB">
        <w:rPr>
          <w:i/>
          <w:sz w:val="22"/>
        </w:rPr>
        <w:t>(Graduate Assistants must take 9 credit hours a semester)</w:t>
      </w:r>
      <w:r w:rsidRPr="006611CB">
        <w:rPr>
          <w:sz w:val="22"/>
        </w:rPr>
        <w:t xml:space="preserve">.  </w:t>
      </w:r>
      <w:r w:rsidRPr="006611CB">
        <w:rPr>
          <w:sz w:val="22"/>
          <w:highlight w:val="yellow"/>
        </w:rPr>
        <w:t>Students employed on a full-time basis are encouraged to take 6 credit hours a semester or less.</w:t>
      </w:r>
      <w:r w:rsidRPr="006611CB">
        <w:rPr>
          <w:sz w:val="22"/>
        </w:rPr>
        <w:t xml:space="preserve">  During each summer session, graduate students may enroll in a maximum of six (6) credit hours for a total of t</w:t>
      </w:r>
      <w:r>
        <w:rPr>
          <w:sz w:val="22"/>
        </w:rPr>
        <w:t xml:space="preserve">welve (12) credit </w:t>
      </w:r>
      <w:r w:rsidRPr="00724E50">
        <w:rPr>
          <w:sz w:val="22"/>
          <w:szCs w:val="22"/>
        </w:rPr>
        <w:t xml:space="preserve">hours during the summer. </w:t>
      </w:r>
    </w:p>
    <w:p w:rsidR="00B46C0D" w:rsidRPr="00724E50" w:rsidRDefault="00B46C0D" w:rsidP="00B46C0D">
      <w:pPr>
        <w:rPr>
          <w:sz w:val="22"/>
          <w:szCs w:val="22"/>
        </w:rPr>
      </w:pPr>
    </w:p>
    <w:p w:rsidR="00B46C0D" w:rsidRPr="00724E50" w:rsidRDefault="00B46C0D" w:rsidP="00B46C0D">
      <w:pPr>
        <w:numPr>
          <w:ilvl w:val="0"/>
          <w:numId w:val="24"/>
        </w:numPr>
        <w:autoSpaceDN/>
        <w:rPr>
          <w:sz w:val="22"/>
          <w:szCs w:val="22"/>
        </w:rPr>
      </w:pPr>
      <w:r w:rsidRPr="00724E50">
        <w:rPr>
          <w:sz w:val="22"/>
          <w:szCs w:val="22"/>
        </w:rPr>
        <w:t>Time limit on courses to be reinstated</w:t>
      </w:r>
    </w:p>
    <w:p w:rsidR="00B46C0D" w:rsidRPr="00724E50" w:rsidRDefault="003E3FE1" w:rsidP="003E3FE1">
      <w:pPr>
        <w:pStyle w:val="plain"/>
        <w:ind w:left="720"/>
        <w:jc w:val="left"/>
        <w:rPr>
          <w:szCs w:val="22"/>
        </w:rPr>
      </w:pPr>
      <w:r w:rsidRPr="00724E50">
        <w:rPr>
          <w:i/>
          <w:szCs w:val="22"/>
        </w:rPr>
        <w:t>Current Catalog</w:t>
      </w:r>
      <w:r w:rsidR="00B46C0D" w:rsidRPr="00724E50">
        <w:rPr>
          <w:szCs w:val="22"/>
        </w:rPr>
        <w:br/>
        <w:t>No credit accepted for transfer may be earned by correspondence. The transfer credit is subject to the five-year time limit (six years for the Professional School Counseling, Clinical Mental Health Counseling, and Social Work programs) applied to all course work credited toward the master’s degree, with the exception of reinstated credits sanctioned by the Graduate Appeals Committee (see “Lapsed Credit “ and “Due Process” sections of this handbook).</w:t>
      </w:r>
    </w:p>
    <w:p w:rsidR="00B46C0D" w:rsidRPr="00724E50" w:rsidRDefault="00B46C0D" w:rsidP="00B46C0D">
      <w:pPr>
        <w:pStyle w:val="plain"/>
        <w:ind w:left="720"/>
        <w:rPr>
          <w:szCs w:val="22"/>
        </w:rPr>
      </w:pPr>
    </w:p>
    <w:p w:rsidR="00B46C0D" w:rsidRPr="00724E50" w:rsidRDefault="003E3FE1" w:rsidP="00B46C0D">
      <w:pPr>
        <w:numPr>
          <w:ilvl w:val="0"/>
          <w:numId w:val="24"/>
        </w:numPr>
        <w:autoSpaceDN/>
        <w:rPr>
          <w:sz w:val="22"/>
          <w:szCs w:val="22"/>
        </w:rPr>
      </w:pPr>
      <w:r w:rsidRPr="00724E50">
        <w:rPr>
          <w:sz w:val="22"/>
          <w:szCs w:val="22"/>
        </w:rPr>
        <w:t>Online Orientation—should one be</w:t>
      </w:r>
      <w:r w:rsidR="00B46C0D" w:rsidRPr="00724E50">
        <w:rPr>
          <w:sz w:val="22"/>
          <w:szCs w:val="22"/>
        </w:rPr>
        <w:t xml:space="preserve"> develop</w:t>
      </w:r>
      <w:r w:rsidRPr="00724E50">
        <w:rPr>
          <w:sz w:val="22"/>
          <w:szCs w:val="22"/>
        </w:rPr>
        <w:t>ed?</w:t>
      </w:r>
    </w:p>
    <w:p w:rsidR="00882819" w:rsidRDefault="00882819" w:rsidP="0091787D">
      <w:pPr>
        <w:autoSpaceDN/>
        <w:rPr>
          <w:b/>
          <w:sz w:val="22"/>
          <w:szCs w:val="22"/>
        </w:rPr>
      </w:pPr>
    </w:p>
    <w:p w:rsidR="00D638DA" w:rsidRPr="00724E50" w:rsidRDefault="00D638DA" w:rsidP="0091787D">
      <w:pPr>
        <w:autoSpaceDN/>
        <w:rPr>
          <w:b/>
          <w:sz w:val="22"/>
          <w:szCs w:val="22"/>
        </w:rPr>
      </w:pPr>
      <w:r w:rsidRPr="00724E50">
        <w:rPr>
          <w:b/>
          <w:sz w:val="22"/>
          <w:szCs w:val="22"/>
        </w:rPr>
        <w:t>Report from School of Graduate</w:t>
      </w:r>
      <w:r w:rsidR="0091787D" w:rsidRPr="00724E50">
        <w:rPr>
          <w:b/>
          <w:sz w:val="22"/>
          <w:szCs w:val="22"/>
        </w:rPr>
        <w:t xml:space="preserve"> </w:t>
      </w:r>
      <w:r w:rsidRPr="00724E50">
        <w:rPr>
          <w:b/>
          <w:sz w:val="22"/>
          <w:szCs w:val="22"/>
        </w:rPr>
        <w:t>Studies</w:t>
      </w:r>
    </w:p>
    <w:p w:rsidR="008E3F24" w:rsidRPr="00724E50" w:rsidRDefault="008E3F24" w:rsidP="0091787D">
      <w:pPr>
        <w:autoSpaceDN/>
        <w:rPr>
          <w:sz w:val="22"/>
          <w:szCs w:val="22"/>
        </w:rPr>
      </w:pPr>
    </w:p>
    <w:p w:rsidR="006B3AD6" w:rsidRPr="00724E50" w:rsidRDefault="00724E50" w:rsidP="006B3AD6">
      <w:pPr>
        <w:numPr>
          <w:ilvl w:val="0"/>
          <w:numId w:val="12"/>
        </w:numPr>
        <w:autoSpaceDN/>
        <w:ind w:left="720"/>
        <w:rPr>
          <w:sz w:val="22"/>
          <w:szCs w:val="22"/>
        </w:rPr>
      </w:pPr>
      <w:r>
        <w:rPr>
          <w:sz w:val="22"/>
          <w:szCs w:val="22"/>
        </w:rPr>
        <w:t xml:space="preserve">Dr. </w:t>
      </w:r>
      <w:r w:rsidR="006B3AD6" w:rsidRPr="00724E50">
        <w:rPr>
          <w:sz w:val="22"/>
          <w:szCs w:val="22"/>
        </w:rPr>
        <w:t>Irene Aiken asked everyone to check the Graduate Faculty list.  Note any changes.  Cross off anyone no longer with UNCP and make appropriate nominations.</w:t>
      </w:r>
    </w:p>
    <w:p w:rsidR="006B3AD6" w:rsidRPr="00724E50" w:rsidRDefault="00724E50" w:rsidP="006B3AD6">
      <w:pPr>
        <w:numPr>
          <w:ilvl w:val="0"/>
          <w:numId w:val="12"/>
        </w:numPr>
        <w:autoSpaceDN/>
        <w:ind w:left="720"/>
        <w:rPr>
          <w:sz w:val="22"/>
          <w:szCs w:val="22"/>
        </w:rPr>
      </w:pPr>
      <w:r>
        <w:rPr>
          <w:sz w:val="22"/>
          <w:szCs w:val="22"/>
        </w:rPr>
        <w:lastRenderedPageBreak/>
        <w:t xml:space="preserve">Dr. </w:t>
      </w:r>
      <w:r w:rsidR="006B3AD6" w:rsidRPr="00724E50">
        <w:rPr>
          <w:sz w:val="22"/>
          <w:szCs w:val="22"/>
        </w:rPr>
        <w:t>Aiken noted a change in GA process—no longer an interest list</w:t>
      </w:r>
    </w:p>
    <w:p w:rsidR="006B3AD6" w:rsidRPr="00724E50" w:rsidRDefault="006B3AD6" w:rsidP="006B3AD6">
      <w:pPr>
        <w:numPr>
          <w:ilvl w:val="0"/>
          <w:numId w:val="12"/>
        </w:numPr>
        <w:autoSpaceDN/>
        <w:ind w:left="720"/>
        <w:rPr>
          <w:sz w:val="22"/>
          <w:szCs w:val="22"/>
        </w:rPr>
      </w:pPr>
      <w:r w:rsidRPr="00724E50">
        <w:rPr>
          <w:sz w:val="22"/>
          <w:szCs w:val="22"/>
        </w:rPr>
        <w:t>Owen Thomas reported on the GSO Reception (held Sept. 11) and the organization</w:t>
      </w:r>
      <w:r w:rsidR="001549B9">
        <w:rPr>
          <w:sz w:val="22"/>
          <w:szCs w:val="22"/>
        </w:rPr>
        <w:t>al plans for the future</w:t>
      </w:r>
      <w:bookmarkStart w:id="0" w:name="_GoBack"/>
      <w:bookmarkEnd w:id="0"/>
    </w:p>
    <w:p w:rsidR="006B3AD6" w:rsidRPr="00724E50" w:rsidRDefault="00724E50" w:rsidP="006B3AD6">
      <w:pPr>
        <w:numPr>
          <w:ilvl w:val="0"/>
          <w:numId w:val="12"/>
        </w:numPr>
        <w:autoSpaceDN/>
        <w:ind w:left="720"/>
        <w:rPr>
          <w:sz w:val="22"/>
          <w:szCs w:val="22"/>
        </w:rPr>
      </w:pPr>
      <w:r>
        <w:rPr>
          <w:sz w:val="22"/>
          <w:szCs w:val="22"/>
        </w:rPr>
        <w:t>Dr. A</w:t>
      </w:r>
      <w:r w:rsidR="006B3AD6" w:rsidRPr="00724E50">
        <w:rPr>
          <w:sz w:val="22"/>
          <w:szCs w:val="22"/>
        </w:rPr>
        <w:t xml:space="preserve">iken gave the date for the Graduate Research Poster Session: </w:t>
      </w:r>
      <w:r w:rsidR="006B3AD6" w:rsidRPr="00724E50">
        <w:rPr>
          <w:b/>
          <w:sz w:val="22"/>
          <w:szCs w:val="22"/>
        </w:rPr>
        <w:t>Monday, March 25, 2013</w:t>
      </w:r>
      <w:r w:rsidR="006B3AD6" w:rsidRPr="00724E50">
        <w:rPr>
          <w:sz w:val="22"/>
          <w:szCs w:val="22"/>
        </w:rPr>
        <w:t>, reminding everyone that every GA should be presenting, at least.</w:t>
      </w:r>
    </w:p>
    <w:p w:rsidR="006B3AD6" w:rsidRPr="00724E50" w:rsidRDefault="00724E50" w:rsidP="006B3AD6">
      <w:pPr>
        <w:numPr>
          <w:ilvl w:val="0"/>
          <w:numId w:val="12"/>
        </w:numPr>
        <w:autoSpaceDN/>
        <w:ind w:left="720"/>
        <w:rPr>
          <w:sz w:val="22"/>
          <w:szCs w:val="22"/>
        </w:rPr>
      </w:pPr>
      <w:r>
        <w:rPr>
          <w:sz w:val="22"/>
          <w:szCs w:val="22"/>
        </w:rPr>
        <w:t xml:space="preserve">Dr. </w:t>
      </w:r>
      <w:r w:rsidR="006B3AD6" w:rsidRPr="00724E50">
        <w:rPr>
          <w:sz w:val="22"/>
          <w:szCs w:val="22"/>
        </w:rPr>
        <w:t>Aiken gave a report of the Graduate Research and Writing Academy held September 15, 2012</w:t>
      </w:r>
      <w:r w:rsidR="00747102" w:rsidRPr="00724E50">
        <w:rPr>
          <w:sz w:val="22"/>
          <w:szCs w:val="22"/>
        </w:rPr>
        <w:t>.  Sixty students were registered with a few on a waiting list.</w:t>
      </w:r>
    </w:p>
    <w:p w:rsidR="006B3AD6" w:rsidRPr="00724E50" w:rsidRDefault="006B3AD6" w:rsidP="006B3AD6">
      <w:pPr>
        <w:numPr>
          <w:ilvl w:val="0"/>
          <w:numId w:val="12"/>
        </w:numPr>
        <w:autoSpaceDN/>
        <w:ind w:left="720"/>
        <w:rPr>
          <w:sz w:val="22"/>
          <w:szCs w:val="22"/>
        </w:rPr>
      </w:pPr>
      <w:r w:rsidRPr="00724E50">
        <w:rPr>
          <w:sz w:val="22"/>
          <w:szCs w:val="22"/>
        </w:rPr>
        <w:t>June Graduate Appeals</w:t>
      </w:r>
      <w:r w:rsidR="00747102" w:rsidRPr="00724E50">
        <w:rPr>
          <w:sz w:val="22"/>
          <w:szCs w:val="22"/>
        </w:rPr>
        <w:t xml:space="preserve"> met June 14 and will meet in October</w:t>
      </w:r>
    </w:p>
    <w:p w:rsidR="006B3AD6" w:rsidRPr="00724E50" w:rsidRDefault="006B3AD6" w:rsidP="006B3AD6">
      <w:pPr>
        <w:numPr>
          <w:ilvl w:val="0"/>
          <w:numId w:val="12"/>
        </w:numPr>
        <w:autoSpaceDN/>
        <w:ind w:left="720"/>
        <w:rPr>
          <w:sz w:val="22"/>
          <w:szCs w:val="22"/>
        </w:rPr>
      </w:pPr>
      <w:r w:rsidRPr="00724E50">
        <w:rPr>
          <w:sz w:val="22"/>
          <w:szCs w:val="22"/>
        </w:rPr>
        <w:t>Graduate student travel funds</w:t>
      </w:r>
      <w:r w:rsidR="00747102" w:rsidRPr="00724E50">
        <w:rPr>
          <w:sz w:val="22"/>
          <w:szCs w:val="22"/>
        </w:rPr>
        <w:t xml:space="preserve"> are available, but limited (we have $500 total)</w:t>
      </w:r>
    </w:p>
    <w:p w:rsidR="006B3AD6" w:rsidRPr="00724E50" w:rsidRDefault="00747102" w:rsidP="006B3AD6">
      <w:pPr>
        <w:numPr>
          <w:ilvl w:val="0"/>
          <w:numId w:val="12"/>
        </w:numPr>
        <w:autoSpaceDN/>
        <w:ind w:left="720"/>
        <w:rPr>
          <w:sz w:val="22"/>
          <w:szCs w:val="22"/>
        </w:rPr>
      </w:pPr>
      <w:r w:rsidRPr="00724E50">
        <w:rPr>
          <w:sz w:val="22"/>
          <w:szCs w:val="22"/>
        </w:rPr>
        <w:t xml:space="preserve">The </w:t>
      </w:r>
      <w:r w:rsidR="006B3AD6" w:rsidRPr="00724E50">
        <w:rPr>
          <w:sz w:val="22"/>
          <w:szCs w:val="22"/>
        </w:rPr>
        <w:t>January meeting</w:t>
      </w:r>
      <w:r w:rsidRPr="00724E50">
        <w:rPr>
          <w:sz w:val="22"/>
          <w:szCs w:val="22"/>
        </w:rPr>
        <w:t xml:space="preserve"> falls on</w:t>
      </w:r>
      <w:r w:rsidR="006B3AD6" w:rsidRPr="00724E50">
        <w:rPr>
          <w:sz w:val="22"/>
          <w:szCs w:val="22"/>
        </w:rPr>
        <w:t xml:space="preserve"> MLK, Jr.</w:t>
      </w:r>
      <w:r w:rsidRPr="00724E50">
        <w:rPr>
          <w:sz w:val="22"/>
          <w:szCs w:val="22"/>
        </w:rPr>
        <w:t xml:space="preserve"> day.  The council </w:t>
      </w:r>
      <w:r w:rsidR="006B3AD6" w:rsidRPr="00724E50">
        <w:rPr>
          <w:sz w:val="22"/>
          <w:szCs w:val="22"/>
        </w:rPr>
        <w:t>chose Monday, January 28</w:t>
      </w:r>
      <w:r w:rsidRPr="00724E50">
        <w:rPr>
          <w:sz w:val="22"/>
          <w:szCs w:val="22"/>
        </w:rPr>
        <w:t xml:space="preserve"> for the January meeting</w:t>
      </w:r>
    </w:p>
    <w:p w:rsidR="00747102" w:rsidRPr="00724E50" w:rsidRDefault="00747102" w:rsidP="00747102">
      <w:pPr>
        <w:numPr>
          <w:ilvl w:val="0"/>
          <w:numId w:val="12"/>
        </w:numPr>
        <w:autoSpaceDN/>
        <w:ind w:left="720"/>
        <w:rPr>
          <w:sz w:val="22"/>
          <w:szCs w:val="22"/>
        </w:rPr>
      </w:pPr>
      <w:r w:rsidRPr="00724E50">
        <w:rPr>
          <w:sz w:val="22"/>
          <w:szCs w:val="22"/>
        </w:rPr>
        <w:t>There will be a change in the way PDs receive a</w:t>
      </w:r>
      <w:r w:rsidR="006B3AD6" w:rsidRPr="00724E50">
        <w:rPr>
          <w:sz w:val="22"/>
          <w:szCs w:val="22"/>
        </w:rPr>
        <w:t>pplication</w:t>
      </w:r>
      <w:r w:rsidRPr="00724E50">
        <w:rPr>
          <w:sz w:val="22"/>
          <w:szCs w:val="22"/>
        </w:rPr>
        <w:t>s.  Application information will be stored in</w:t>
      </w:r>
      <w:r w:rsidR="006B3AD6" w:rsidRPr="00724E50">
        <w:rPr>
          <w:sz w:val="22"/>
          <w:szCs w:val="22"/>
        </w:rPr>
        <w:t xml:space="preserve"> </w:t>
      </w:r>
      <w:hyperlink r:id="rId8" w:history="1">
        <w:r w:rsidR="006B3AD6" w:rsidRPr="00724E50">
          <w:rPr>
            <w:rStyle w:val="Hyperlink"/>
            <w:sz w:val="22"/>
            <w:szCs w:val="22"/>
          </w:rPr>
          <w:t>https://docustore.uncp.edu</w:t>
        </w:r>
      </w:hyperlink>
      <w:r w:rsidRPr="00724E50">
        <w:rPr>
          <w:sz w:val="22"/>
          <w:szCs w:val="22"/>
        </w:rPr>
        <w:t xml:space="preserve">.  PDs will </w:t>
      </w:r>
      <w:r w:rsidR="006B3AD6" w:rsidRPr="00724E50">
        <w:rPr>
          <w:sz w:val="22"/>
          <w:szCs w:val="22"/>
        </w:rPr>
        <w:t xml:space="preserve">use </w:t>
      </w:r>
      <w:r w:rsidRPr="00724E50">
        <w:rPr>
          <w:sz w:val="22"/>
          <w:szCs w:val="22"/>
        </w:rPr>
        <w:t>network username and password for access</w:t>
      </w:r>
      <w:r w:rsidR="006B3AD6" w:rsidRPr="00724E50">
        <w:rPr>
          <w:sz w:val="22"/>
          <w:szCs w:val="22"/>
        </w:rPr>
        <w:t>.  S</w:t>
      </w:r>
      <w:r w:rsidRPr="00724E50">
        <w:rPr>
          <w:sz w:val="22"/>
          <w:szCs w:val="22"/>
        </w:rPr>
        <w:t xml:space="preserve">helly </w:t>
      </w:r>
      <w:r w:rsidR="00724E50">
        <w:rPr>
          <w:sz w:val="22"/>
          <w:szCs w:val="22"/>
        </w:rPr>
        <w:t xml:space="preserve">Bowens </w:t>
      </w:r>
      <w:r w:rsidRPr="00724E50">
        <w:rPr>
          <w:sz w:val="22"/>
          <w:szCs w:val="22"/>
        </w:rPr>
        <w:t xml:space="preserve">will let </w:t>
      </w:r>
      <w:r w:rsidR="00724E50">
        <w:rPr>
          <w:sz w:val="22"/>
          <w:szCs w:val="22"/>
        </w:rPr>
        <w:t>PDs</w:t>
      </w:r>
      <w:r w:rsidRPr="00724E50">
        <w:rPr>
          <w:sz w:val="22"/>
          <w:szCs w:val="22"/>
        </w:rPr>
        <w:t xml:space="preserve"> know when an application</w:t>
      </w:r>
      <w:r w:rsidR="006B3AD6" w:rsidRPr="00724E50">
        <w:rPr>
          <w:sz w:val="22"/>
          <w:szCs w:val="22"/>
        </w:rPr>
        <w:t xml:space="preserve"> is available.</w:t>
      </w:r>
    </w:p>
    <w:p w:rsidR="00747102" w:rsidRPr="00724E50" w:rsidRDefault="00747102" w:rsidP="00747102">
      <w:pPr>
        <w:numPr>
          <w:ilvl w:val="0"/>
          <w:numId w:val="12"/>
        </w:numPr>
        <w:autoSpaceDN/>
        <w:ind w:left="720"/>
        <w:rPr>
          <w:sz w:val="22"/>
          <w:szCs w:val="22"/>
        </w:rPr>
      </w:pPr>
      <w:r w:rsidRPr="00724E50">
        <w:rPr>
          <w:sz w:val="22"/>
          <w:szCs w:val="22"/>
        </w:rPr>
        <w:t xml:space="preserve">Dr. Aiken led a discussion on recruitment noting that the graduate office could help with </w:t>
      </w:r>
      <w:proofErr w:type="gramStart"/>
      <w:r w:rsidRPr="00724E50">
        <w:rPr>
          <w:sz w:val="22"/>
          <w:szCs w:val="22"/>
        </w:rPr>
        <w:t>m</w:t>
      </w:r>
      <w:r w:rsidR="006B3AD6" w:rsidRPr="00724E50">
        <w:rPr>
          <w:sz w:val="22"/>
          <w:szCs w:val="22"/>
        </w:rPr>
        <w:t>eta</w:t>
      </w:r>
      <w:proofErr w:type="gramEnd"/>
      <w:r w:rsidR="006B3AD6" w:rsidRPr="00724E50">
        <w:rPr>
          <w:sz w:val="22"/>
          <w:szCs w:val="22"/>
        </w:rPr>
        <w:t xml:space="preserve"> tags on </w:t>
      </w:r>
      <w:r w:rsidRPr="00724E50">
        <w:rPr>
          <w:sz w:val="22"/>
          <w:szCs w:val="22"/>
        </w:rPr>
        <w:t>a</w:t>
      </w:r>
      <w:r w:rsidR="006B3AD6" w:rsidRPr="00724E50">
        <w:rPr>
          <w:sz w:val="22"/>
          <w:szCs w:val="22"/>
        </w:rPr>
        <w:t xml:space="preserve"> website</w:t>
      </w:r>
      <w:r w:rsidRPr="00724E50">
        <w:rPr>
          <w:sz w:val="22"/>
          <w:szCs w:val="22"/>
        </w:rPr>
        <w:t xml:space="preserve">; the graduate office is attending Graduate/Professional Fairs inviting PDs when we can; and the graduate office is working with Sandy </w:t>
      </w:r>
      <w:proofErr w:type="spellStart"/>
      <w:r w:rsidRPr="00724E50">
        <w:rPr>
          <w:sz w:val="22"/>
          <w:szCs w:val="22"/>
        </w:rPr>
        <w:t>Briscar’s</w:t>
      </w:r>
      <w:proofErr w:type="spellEnd"/>
      <w:r w:rsidRPr="00724E50">
        <w:rPr>
          <w:sz w:val="22"/>
          <w:szCs w:val="22"/>
        </w:rPr>
        <w:t xml:space="preserve"> office on brochures.  We </w:t>
      </w:r>
      <w:r w:rsidR="006B3AD6" w:rsidRPr="00724E50">
        <w:rPr>
          <w:sz w:val="22"/>
          <w:szCs w:val="22"/>
        </w:rPr>
        <w:t>need copy for brochures</w:t>
      </w:r>
      <w:r w:rsidR="003E3FE1" w:rsidRPr="00724E50">
        <w:rPr>
          <w:sz w:val="22"/>
          <w:szCs w:val="22"/>
        </w:rPr>
        <w:t xml:space="preserve"> from the PDs at this time.</w:t>
      </w:r>
    </w:p>
    <w:p w:rsidR="006B3AD6" w:rsidRPr="00724E50" w:rsidRDefault="00747102" w:rsidP="00747102">
      <w:pPr>
        <w:numPr>
          <w:ilvl w:val="0"/>
          <w:numId w:val="12"/>
        </w:numPr>
        <w:autoSpaceDN/>
        <w:ind w:left="720"/>
        <w:rPr>
          <w:sz w:val="22"/>
          <w:szCs w:val="22"/>
        </w:rPr>
      </w:pPr>
      <w:r w:rsidRPr="00724E50">
        <w:rPr>
          <w:sz w:val="22"/>
          <w:szCs w:val="22"/>
        </w:rPr>
        <w:t>Dr. Aiken informed the PDs that Dr. Gash would like everyone to develop a Recruitment Plan</w:t>
      </w:r>
      <w:r w:rsidR="003E3FE1" w:rsidRPr="00724E50">
        <w:rPr>
          <w:sz w:val="22"/>
          <w:szCs w:val="22"/>
        </w:rPr>
        <w:t>.  Valerie Austin said she gave everyone an outline last year and would send it again.</w:t>
      </w:r>
    </w:p>
    <w:p w:rsidR="00D638DA" w:rsidRPr="00724E50" w:rsidRDefault="00D638DA" w:rsidP="00E41DB9">
      <w:pPr>
        <w:pStyle w:val="ListParagraph"/>
        <w:autoSpaceDN/>
        <w:rPr>
          <w:sz w:val="22"/>
          <w:szCs w:val="22"/>
          <w:highlight w:val="yellow"/>
        </w:rPr>
      </w:pPr>
    </w:p>
    <w:p w:rsidR="00D638DA" w:rsidRPr="00724E50" w:rsidRDefault="00D638DA" w:rsidP="000536C0">
      <w:pPr>
        <w:autoSpaceDN/>
        <w:rPr>
          <w:b/>
          <w:sz w:val="22"/>
          <w:szCs w:val="22"/>
        </w:rPr>
      </w:pPr>
      <w:r w:rsidRPr="00724E50">
        <w:rPr>
          <w:b/>
          <w:sz w:val="22"/>
          <w:szCs w:val="22"/>
        </w:rPr>
        <w:t>Unfinished Business</w:t>
      </w:r>
    </w:p>
    <w:p w:rsidR="000536C0" w:rsidRPr="00724E50" w:rsidRDefault="0029684A" w:rsidP="000536C0">
      <w:pPr>
        <w:autoSpaceDN/>
        <w:rPr>
          <w:sz w:val="22"/>
          <w:szCs w:val="22"/>
        </w:rPr>
      </w:pPr>
      <w:r w:rsidRPr="00724E50">
        <w:rPr>
          <w:sz w:val="22"/>
          <w:szCs w:val="22"/>
        </w:rPr>
        <w:t>N</w:t>
      </w:r>
      <w:r w:rsidR="00DB0FFB" w:rsidRPr="00724E50">
        <w:rPr>
          <w:sz w:val="22"/>
          <w:szCs w:val="22"/>
        </w:rPr>
        <w:t>one</w:t>
      </w:r>
    </w:p>
    <w:p w:rsidR="00D638DA" w:rsidRPr="00724E50" w:rsidRDefault="00D638DA" w:rsidP="00D638DA">
      <w:pPr>
        <w:rPr>
          <w:sz w:val="22"/>
          <w:szCs w:val="22"/>
        </w:rPr>
      </w:pPr>
    </w:p>
    <w:p w:rsidR="00D638DA" w:rsidRPr="00724E50" w:rsidRDefault="00D638DA" w:rsidP="000536C0">
      <w:pPr>
        <w:autoSpaceDN/>
        <w:rPr>
          <w:b/>
          <w:sz w:val="22"/>
          <w:szCs w:val="22"/>
        </w:rPr>
      </w:pPr>
      <w:r w:rsidRPr="00724E50">
        <w:rPr>
          <w:b/>
          <w:sz w:val="22"/>
          <w:szCs w:val="22"/>
        </w:rPr>
        <w:t>New Business</w:t>
      </w:r>
    </w:p>
    <w:p w:rsidR="000536C0" w:rsidRPr="00724E50" w:rsidRDefault="003E2A4D" w:rsidP="000536C0">
      <w:pPr>
        <w:autoSpaceDN/>
        <w:rPr>
          <w:sz w:val="22"/>
          <w:szCs w:val="22"/>
        </w:rPr>
      </w:pPr>
      <w:r w:rsidRPr="00724E50">
        <w:rPr>
          <w:sz w:val="22"/>
          <w:szCs w:val="22"/>
        </w:rPr>
        <w:t>None</w:t>
      </w:r>
    </w:p>
    <w:p w:rsidR="000536C0" w:rsidRPr="00724E50" w:rsidRDefault="000536C0" w:rsidP="000536C0">
      <w:pPr>
        <w:autoSpaceDN/>
        <w:rPr>
          <w:sz w:val="22"/>
          <w:szCs w:val="22"/>
        </w:rPr>
      </w:pPr>
    </w:p>
    <w:p w:rsidR="00D638DA" w:rsidRPr="00724E50" w:rsidRDefault="00D638DA" w:rsidP="000536C0">
      <w:pPr>
        <w:autoSpaceDN/>
        <w:rPr>
          <w:b/>
          <w:sz w:val="22"/>
          <w:szCs w:val="22"/>
        </w:rPr>
      </w:pPr>
      <w:r w:rsidRPr="00724E50">
        <w:rPr>
          <w:b/>
          <w:sz w:val="22"/>
          <w:szCs w:val="22"/>
        </w:rPr>
        <w:t>Announcements/Reminders</w:t>
      </w:r>
    </w:p>
    <w:p w:rsidR="003E3FE1" w:rsidRPr="00724E50" w:rsidRDefault="003E3FE1" w:rsidP="003E3FE1">
      <w:pPr>
        <w:pStyle w:val="PlainText"/>
        <w:numPr>
          <w:ilvl w:val="0"/>
          <w:numId w:val="6"/>
        </w:numPr>
        <w:autoSpaceDN/>
        <w:rPr>
          <w:rFonts w:ascii="Times New Roman" w:hAnsi="Times New Roman"/>
          <w:sz w:val="22"/>
          <w:szCs w:val="22"/>
        </w:rPr>
      </w:pPr>
      <w:r w:rsidRPr="00724E50">
        <w:rPr>
          <w:rFonts w:ascii="Times New Roman" w:hAnsi="Times New Roman"/>
          <w:sz w:val="22"/>
          <w:szCs w:val="22"/>
        </w:rPr>
        <w:t xml:space="preserve">“Good News” announcements?  Several </w:t>
      </w:r>
      <w:proofErr w:type="gramStart"/>
      <w:r w:rsidRPr="00724E50">
        <w:rPr>
          <w:rFonts w:ascii="Times New Roman" w:hAnsi="Times New Roman"/>
          <w:sz w:val="22"/>
          <w:szCs w:val="22"/>
        </w:rPr>
        <w:t>faculty</w:t>
      </w:r>
      <w:proofErr w:type="gramEnd"/>
      <w:r w:rsidRPr="00724E50">
        <w:rPr>
          <w:rFonts w:ascii="Times New Roman" w:hAnsi="Times New Roman"/>
          <w:sz w:val="22"/>
          <w:szCs w:val="22"/>
        </w:rPr>
        <w:t xml:space="preserve"> shared good news items.</w:t>
      </w:r>
    </w:p>
    <w:p w:rsidR="003E3FE1" w:rsidRPr="00724E50" w:rsidRDefault="003E3FE1" w:rsidP="003E3FE1">
      <w:pPr>
        <w:pStyle w:val="PlainText"/>
        <w:numPr>
          <w:ilvl w:val="0"/>
          <w:numId w:val="6"/>
        </w:numPr>
        <w:autoSpaceDN/>
        <w:rPr>
          <w:rFonts w:ascii="Times New Roman" w:hAnsi="Times New Roman"/>
          <w:sz w:val="22"/>
          <w:szCs w:val="22"/>
        </w:rPr>
      </w:pPr>
      <w:r w:rsidRPr="00724E50">
        <w:rPr>
          <w:rFonts w:ascii="Times New Roman" w:hAnsi="Times New Roman"/>
          <w:sz w:val="22"/>
          <w:szCs w:val="22"/>
        </w:rPr>
        <w:t>Graduation Application Deadlines:</w:t>
      </w:r>
    </w:p>
    <w:p w:rsidR="003E3FE1" w:rsidRPr="00724E50" w:rsidRDefault="003E3FE1" w:rsidP="003E3FE1">
      <w:pPr>
        <w:pStyle w:val="PlainText"/>
        <w:ind w:left="720" w:firstLine="720"/>
        <w:rPr>
          <w:rFonts w:ascii="Times New Roman" w:hAnsi="Times New Roman"/>
          <w:sz w:val="22"/>
          <w:szCs w:val="22"/>
        </w:rPr>
      </w:pPr>
      <w:r w:rsidRPr="00724E50">
        <w:rPr>
          <w:rFonts w:ascii="Times New Roman" w:hAnsi="Times New Roman"/>
          <w:sz w:val="22"/>
          <w:szCs w:val="22"/>
        </w:rPr>
        <w:t xml:space="preserve">October 1, 2012 for spring 2013 graduation </w:t>
      </w:r>
    </w:p>
    <w:p w:rsidR="003E3FE1" w:rsidRPr="00724E50" w:rsidRDefault="003E3FE1" w:rsidP="003E3FE1">
      <w:pPr>
        <w:pStyle w:val="PlainText"/>
        <w:ind w:left="720" w:firstLine="720"/>
        <w:rPr>
          <w:rFonts w:ascii="Times New Roman" w:hAnsi="Times New Roman"/>
          <w:sz w:val="22"/>
          <w:szCs w:val="22"/>
        </w:rPr>
      </w:pPr>
      <w:r w:rsidRPr="00724E50">
        <w:rPr>
          <w:rFonts w:ascii="Times New Roman" w:hAnsi="Times New Roman"/>
          <w:sz w:val="22"/>
          <w:szCs w:val="22"/>
        </w:rPr>
        <w:t>March 1, 2013 for fall 2013 graduation</w:t>
      </w:r>
    </w:p>
    <w:p w:rsidR="003E3FE1" w:rsidRPr="00724E50" w:rsidRDefault="003E3FE1" w:rsidP="003E3FE1">
      <w:pPr>
        <w:pStyle w:val="PlainText"/>
        <w:numPr>
          <w:ilvl w:val="0"/>
          <w:numId w:val="6"/>
        </w:numPr>
        <w:autoSpaceDN/>
        <w:rPr>
          <w:rFonts w:ascii="Times New Roman" w:hAnsi="Times New Roman"/>
          <w:sz w:val="22"/>
          <w:szCs w:val="22"/>
        </w:rPr>
      </w:pPr>
      <w:r w:rsidRPr="00724E50">
        <w:rPr>
          <w:rFonts w:ascii="Times New Roman" w:hAnsi="Times New Roman"/>
          <w:sz w:val="22"/>
          <w:szCs w:val="22"/>
        </w:rPr>
        <w:t>Graduate Appeals Committee: October (date TBD); February (date TBD)</w:t>
      </w:r>
    </w:p>
    <w:p w:rsidR="003E3FE1" w:rsidRPr="00724E50" w:rsidRDefault="003E3FE1" w:rsidP="003E3FE1">
      <w:pPr>
        <w:pStyle w:val="PlainText"/>
        <w:numPr>
          <w:ilvl w:val="0"/>
          <w:numId w:val="6"/>
        </w:numPr>
        <w:autoSpaceDN/>
        <w:rPr>
          <w:rFonts w:ascii="Times New Roman" w:hAnsi="Times New Roman"/>
          <w:sz w:val="22"/>
          <w:szCs w:val="22"/>
        </w:rPr>
      </w:pPr>
      <w:r w:rsidRPr="00724E50">
        <w:rPr>
          <w:rFonts w:ascii="Times New Roman" w:hAnsi="Times New Roman"/>
          <w:sz w:val="22"/>
          <w:szCs w:val="22"/>
        </w:rPr>
        <w:t>Graduate Studies Fall Commencement: December 7, 2012</w:t>
      </w:r>
    </w:p>
    <w:p w:rsidR="003E3FE1" w:rsidRPr="00724E50" w:rsidRDefault="003E3FE1" w:rsidP="003E3FE1">
      <w:pPr>
        <w:pStyle w:val="PlainText"/>
        <w:numPr>
          <w:ilvl w:val="0"/>
          <w:numId w:val="6"/>
        </w:numPr>
        <w:autoSpaceDN/>
        <w:rPr>
          <w:rFonts w:ascii="Times New Roman" w:hAnsi="Times New Roman"/>
          <w:sz w:val="22"/>
          <w:szCs w:val="22"/>
        </w:rPr>
      </w:pPr>
      <w:r w:rsidRPr="00724E50">
        <w:rPr>
          <w:rFonts w:ascii="Times New Roman" w:hAnsi="Times New Roman"/>
          <w:sz w:val="22"/>
          <w:szCs w:val="22"/>
        </w:rPr>
        <w:t>Spring New Graduate Student Orientation: Saturday, January 5, 2013 in the Annex</w:t>
      </w:r>
    </w:p>
    <w:p w:rsidR="003E3FE1" w:rsidRPr="00724E50" w:rsidRDefault="003E3FE1" w:rsidP="003E3FE1">
      <w:pPr>
        <w:pStyle w:val="PlainText"/>
        <w:numPr>
          <w:ilvl w:val="0"/>
          <w:numId w:val="6"/>
        </w:numPr>
        <w:autoSpaceDN/>
        <w:rPr>
          <w:rFonts w:ascii="Times New Roman" w:hAnsi="Times New Roman"/>
          <w:sz w:val="22"/>
          <w:szCs w:val="22"/>
        </w:rPr>
      </w:pPr>
      <w:r w:rsidRPr="00724E50">
        <w:rPr>
          <w:rFonts w:ascii="Times New Roman" w:hAnsi="Times New Roman"/>
          <w:sz w:val="22"/>
          <w:szCs w:val="22"/>
        </w:rPr>
        <w:t>Graduate Research Poster Session: Monday, March 25, 2013</w:t>
      </w:r>
    </w:p>
    <w:p w:rsidR="003E3FE1" w:rsidRPr="00724E50" w:rsidRDefault="003E3FE1" w:rsidP="003E3FE1">
      <w:pPr>
        <w:pStyle w:val="PlainText"/>
        <w:numPr>
          <w:ilvl w:val="0"/>
          <w:numId w:val="6"/>
        </w:numPr>
        <w:autoSpaceDN/>
        <w:rPr>
          <w:rFonts w:ascii="Times New Roman" w:hAnsi="Times New Roman"/>
          <w:sz w:val="22"/>
          <w:szCs w:val="22"/>
        </w:rPr>
      </w:pPr>
      <w:r w:rsidRPr="00724E50">
        <w:rPr>
          <w:rFonts w:ascii="Times New Roman" w:hAnsi="Times New Roman"/>
          <w:sz w:val="22"/>
          <w:szCs w:val="22"/>
        </w:rPr>
        <w:t>Last Lecture Series: April 10, 2013 (likely 3:30 start time)</w:t>
      </w:r>
    </w:p>
    <w:p w:rsidR="003E3FE1" w:rsidRPr="00724E50" w:rsidRDefault="003E3FE1" w:rsidP="003E3FE1">
      <w:pPr>
        <w:pStyle w:val="PlainText"/>
        <w:numPr>
          <w:ilvl w:val="0"/>
          <w:numId w:val="6"/>
        </w:numPr>
        <w:autoSpaceDN/>
        <w:rPr>
          <w:rFonts w:ascii="Times New Roman" w:hAnsi="Times New Roman"/>
          <w:sz w:val="22"/>
          <w:szCs w:val="22"/>
        </w:rPr>
      </w:pPr>
      <w:r w:rsidRPr="00724E50">
        <w:rPr>
          <w:rFonts w:ascii="Times New Roman" w:hAnsi="Times New Roman"/>
          <w:sz w:val="22"/>
          <w:szCs w:val="22"/>
        </w:rPr>
        <w:t>Withdrawal deadlines: Check Graduate Academic Calendar (see below)</w:t>
      </w:r>
    </w:p>
    <w:p w:rsidR="00D638DA" w:rsidRPr="00724E50" w:rsidRDefault="00D638DA" w:rsidP="00D638DA">
      <w:pPr>
        <w:pStyle w:val="PlainText"/>
        <w:ind w:left="360"/>
        <w:rPr>
          <w:rFonts w:ascii="Times New Roman" w:hAnsi="Times New Roman"/>
          <w:sz w:val="22"/>
          <w:szCs w:val="22"/>
        </w:rPr>
      </w:pPr>
    </w:p>
    <w:p w:rsidR="003E3FE1" w:rsidRPr="00724E50" w:rsidRDefault="003E3FE1" w:rsidP="003E3FE1">
      <w:pPr>
        <w:pStyle w:val="PlainText"/>
        <w:ind w:left="360"/>
        <w:rPr>
          <w:rFonts w:ascii="Times New Roman" w:hAnsi="Times New Roman"/>
          <w:sz w:val="22"/>
          <w:szCs w:val="22"/>
        </w:rPr>
      </w:pPr>
      <w:r w:rsidRPr="00724E50">
        <w:rPr>
          <w:rFonts w:ascii="Times New Roman" w:hAnsi="Times New Roman"/>
          <w:sz w:val="22"/>
          <w:szCs w:val="22"/>
        </w:rPr>
        <w:t>Remember to check regularly the Graduate Academic Calendar for dates of importance (</w:t>
      </w:r>
      <w:hyperlink r:id="rId9" w:history="1">
        <w:r w:rsidRPr="00724E50">
          <w:rPr>
            <w:rStyle w:val="Hyperlink"/>
            <w:rFonts w:ascii="Times New Roman" w:hAnsi="Times New Roman"/>
            <w:sz w:val="22"/>
            <w:szCs w:val="22"/>
          </w:rPr>
          <w:t>http://www.uncp.edu/grad/news/calendar/</w:t>
        </w:r>
      </w:hyperlink>
      <w:r w:rsidRPr="00724E50">
        <w:rPr>
          <w:rFonts w:ascii="Times New Roman" w:hAnsi="Times New Roman"/>
          <w:sz w:val="22"/>
          <w:szCs w:val="22"/>
        </w:rPr>
        <w:t>).</w:t>
      </w:r>
    </w:p>
    <w:p w:rsidR="003E3FE1" w:rsidRPr="00724E50" w:rsidRDefault="003E3FE1" w:rsidP="003E3FE1">
      <w:pPr>
        <w:pStyle w:val="PlainText"/>
        <w:ind w:left="360"/>
        <w:rPr>
          <w:rFonts w:ascii="Times New Roman" w:hAnsi="Times New Roman"/>
          <w:sz w:val="22"/>
          <w:szCs w:val="22"/>
        </w:rPr>
      </w:pPr>
    </w:p>
    <w:p w:rsidR="0058134C" w:rsidRPr="00724E50" w:rsidRDefault="00D638DA" w:rsidP="003E3FE1">
      <w:pPr>
        <w:ind w:left="360" w:hanging="360"/>
        <w:rPr>
          <w:b/>
          <w:sz w:val="22"/>
          <w:szCs w:val="22"/>
        </w:rPr>
      </w:pPr>
      <w:r w:rsidRPr="00724E50">
        <w:rPr>
          <w:b/>
          <w:sz w:val="22"/>
          <w:szCs w:val="22"/>
        </w:rPr>
        <w:t xml:space="preserve">Next Meeting:  </w:t>
      </w:r>
      <w:r w:rsidR="003E3FE1" w:rsidRPr="00724E50">
        <w:rPr>
          <w:b/>
          <w:sz w:val="22"/>
          <w:szCs w:val="22"/>
        </w:rPr>
        <w:t xml:space="preserve">Monday, October 15, 2012, 3:00-5:00 p.m., </w:t>
      </w:r>
      <w:r w:rsidRPr="00724E50">
        <w:rPr>
          <w:b/>
          <w:sz w:val="22"/>
          <w:szCs w:val="22"/>
        </w:rPr>
        <w:t>UC Annex Room 203</w:t>
      </w:r>
    </w:p>
    <w:sectPr w:rsidR="0058134C" w:rsidRPr="00724E50" w:rsidSect="00390AC5">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D6" w:rsidRDefault="006B3AD6" w:rsidP="00202E61">
      <w:r>
        <w:separator/>
      </w:r>
    </w:p>
  </w:endnote>
  <w:endnote w:type="continuationSeparator" w:id="0">
    <w:p w:rsidR="006B3AD6" w:rsidRDefault="006B3AD6"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D6" w:rsidRDefault="006B3AD6">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1549B9">
      <w:rPr>
        <w:noProof/>
        <w:sz w:val="22"/>
      </w:rPr>
      <w:t>3</w:t>
    </w:r>
    <w:r w:rsidRPr="00202E61">
      <w:rPr>
        <w:noProof/>
        <w:sz w:val="22"/>
      </w:rPr>
      <w:fldChar w:fldCharType="end"/>
    </w:r>
  </w:p>
  <w:p w:rsidR="006B3AD6" w:rsidRDefault="006B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D6" w:rsidRDefault="006B3AD6" w:rsidP="00202E61">
      <w:r>
        <w:separator/>
      </w:r>
    </w:p>
  </w:footnote>
  <w:footnote w:type="continuationSeparator" w:id="0">
    <w:p w:rsidR="006B3AD6" w:rsidRDefault="006B3AD6"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A3822"/>
    <w:multiLevelType w:val="hybridMultilevel"/>
    <w:tmpl w:val="D6F8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
  </w:num>
  <w:num w:numId="5">
    <w:abstractNumId w:val="19"/>
  </w:num>
  <w:num w:numId="6">
    <w:abstractNumId w:val="17"/>
  </w:num>
  <w:num w:numId="7">
    <w:abstractNumId w:val="6"/>
  </w:num>
  <w:num w:numId="8">
    <w:abstractNumId w:val="7"/>
  </w:num>
  <w:num w:numId="9">
    <w:abstractNumId w:val="17"/>
  </w:num>
  <w:num w:numId="10">
    <w:abstractNumId w:val="4"/>
  </w:num>
  <w:num w:numId="11">
    <w:abstractNumId w:val="13"/>
  </w:num>
  <w:num w:numId="12">
    <w:abstractNumId w:val="12"/>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8"/>
  </w:num>
  <w:num w:numId="18">
    <w:abstractNumId w:val="15"/>
  </w:num>
  <w:num w:numId="19">
    <w:abstractNumId w:val="14"/>
  </w:num>
  <w:num w:numId="20">
    <w:abstractNumId w:val="20"/>
  </w:num>
  <w:num w:numId="21">
    <w:abstractNumId w:val="9"/>
  </w:num>
  <w:num w:numId="22">
    <w:abstractNumId w:val="8"/>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4782"/>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CBE"/>
    <w:rsid w:val="00032F2A"/>
    <w:rsid w:val="0003326A"/>
    <w:rsid w:val="00033453"/>
    <w:rsid w:val="00034C68"/>
    <w:rsid w:val="000368FF"/>
    <w:rsid w:val="00036CD7"/>
    <w:rsid w:val="000373A0"/>
    <w:rsid w:val="00040776"/>
    <w:rsid w:val="00041FDB"/>
    <w:rsid w:val="00042F7D"/>
    <w:rsid w:val="00044831"/>
    <w:rsid w:val="000503FE"/>
    <w:rsid w:val="00050D4B"/>
    <w:rsid w:val="00050ED0"/>
    <w:rsid w:val="000523F7"/>
    <w:rsid w:val="00053172"/>
    <w:rsid w:val="000536C0"/>
    <w:rsid w:val="000549AB"/>
    <w:rsid w:val="00054F6E"/>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DD8"/>
    <w:rsid w:val="0007344C"/>
    <w:rsid w:val="000734B3"/>
    <w:rsid w:val="00073A36"/>
    <w:rsid w:val="00073A94"/>
    <w:rsid w:val="000748AC"/>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AE0"/>
    <w:rsid w:val="000A5474"/>
    <w:rsid w:val="000A5CF1"/>
    <w:rsid w:val="000A65D3"/>
    <w:rsid w:val="000A6725"/>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75E8"/>
    <w:rsid w:val="000D7BFA"/>
    <w:rsid w:val="000E0219"/>
    <w:rsid w:val="000E0465"/>
    <w:rsid w:val="000E1121"/>
    <w:rsid w:val="000E2356"/>
    <w:rsid w:val="000E46A7"/>
    <w:rsid w:val="000E4BA3"/>
    <w:rsid w:val="000E5CD2"/>
    <w:rsid w:val="000E6B1F"/>
    <w:rsid w:val="000F1CB7"/>
    <w:rsid w:val="000F1CBF"/>
    <w:rsid w:val="000F1EF7"/>
    <w:rsid w:val="000F3053"/>
    <w:rsid w:val="000F3B2A"/>
    <w:rsid w:val="000F58A4"/>
    <w:rsid w:val="000F5BB5"/>
    <w:rsid w:val="000F6F13"/>
    <w:rsid w:val="000F720F"/>
    <w:rsid w:val="000F7570"/>
    <w:rsid w:val="000F7F30"/>
    <w:rsid w:val="0010035D"/>
    <w:rsid w:val="00100BE8"/>
    <w:rsid w:val="0010142F"/>
    <w:rsid w:val="00101B02"/>
    <w:rsid w:val="00102D0B"/>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3E"/>
    <w:rsid w:val="00144D0D"/>
    <w:rsid w:val="00144DCF"/>
    <w:rsid w:val="00145A23"/>
    <w:rsid w:val="00146740"/>
    <w:rsid w:val="001468F0"/>
    <w:rsid w:val="00147072"/>
    <w:rsid w:val="00147236"/>
    <w:rsid w:val="00150C51"/>
    <w:rsid w:val="00150E2E"/>
    <w:rsid w:val="00151B31"/>
    <w:rsid w:val="0015206E"/>
    <w:rsid w:val="00152668"/>
    <w:rsid w:val="001528E4"/>
    <w:rsid w:val="001549B9"/>
    <w:rsid w:val="00154B7F"/>
    <w:rsid w:val="0015568F"/>
    <w:rsid w:val="00157314"/>
    <w:rsid w:val="0016096F"/>
    <w:rsid w:val="001622C0"/>
    <w:rsid w:val="00163490"/>
    <w:rsid w:val="001639DB"/>
    <w:rsid w:val="0016464A"/>
    <w:rsid w:val="0016573E"/>
    <w:rsid w:val="00171883"/>
    <w:rsid w:val="00171B84"/>
    <w:rsid w:val="00171DA8"/>
    <w:rsid w:val="001725B0"/>
    <w:rsid w:val="00175BF8"/>
    <w:rsid w:val="00177331"/>
    <w:rsid w:val="00177786"/>
    <w:rsid w:val="0017786E"/>
    <w:rsid w:val="001812D5"/>
    <w:rsid w:val="001831F6"/>
    <w:rsid w:val="001844D7"/>
    <w:rsid w:val="00184A4C"/>
    <w:rsid w:val="00184ABD"/>
    <w:rsid w:val="00190879"/>
    <w:rsid w:val="00190EAB"/>
    <w:rsid w:val="00191197"/>
    <w:rsid w:val="00191732"/>
    <w:rsid w:val="00191B32"/>
    <w:rsid w:val="00192995"/>
    <w:rsid w:val="00193BC8"/>
    <w:rsid w:val="00194153"/>
    <w:rsid w:val="0019467E"/>
    <w:rsid w:val="00194825"/>
    <w:rsid w:val="00195DAD"/>
    <w:rsid w:val="00196ABD"/>
    <w:rsid w:val="001A06E3"/>
    <w:rsid w:val="001A132E"/>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C042C"/>
    <w:rsid w:val="001C0BB2"/>
    <w:rsid w:val="001C1AC7"/>
    <w:rsid w:val="001C29CA"/>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D83"/>
    <w:rsid w:val="001F44B3"/>
    <w:rsid w:val="001F66B5"/>
    <w:rsid w:val="001F6D8B"/>
    <w:rsid w:val="002009A5"/>
    <w:rsid w:val="00200B90"/>
    <w:rsid w:val="00202E61"/>
    <w:rsid w:val="00203F90"/>
    <w:rsid w:val="0020571B"/>
    <w:rsid w:val="00210138"/>
    <w:rsid w:val="00211BB8"/>
    <w:rsid w:val="00213070"/>
    <w:rsid w:val="0021399A"/>
    <w:rsid w:val="002145F3"/>
    <w:rsid w:val="0021634D"/>
    <w:rsid w:val="00216D45"/>
    <w:rsid w:val="00217A2C"/>
    <w:rsid w:val="00221083"/>
    <w:rsid w:val="00221CD2"/>
    <w:rsid w:val="0022203E"/>
    <w:rsid w:val="00224B15"/>
    <w:rsid w:val="00225207"/>
    <w:rsid w:val="002252FB"/>
    <w:rsid w:val="00230629"/>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513DA"/>
    <w:rsid w:val="0025155F"/>
    <w:rsid w:val="00251AB6"/>
    <w:rsid w:val="0025360D"/>
    <w:rsid w:val="00253B7D"/>
    <w:rsid w:val="00254D42"/>
    <w:rsid w:val="002554B2"/>
    <w:rsid w:val="002555B0"/>
    <w:rsid w:val="00257F34"/>
    <w:rsid w:val="00260272"/>
    <w:rsid w:val="002613C3"/>
    <w:rsid w:val="00261CCC"/>
    <w:rsid w:val="00262AD5"/>
    <w:rsid w:val="00262F75"/>
    <w:rsid w:val="00263019"/>
    <w:rsid w:val="00265634"/>
    <w:rsid w:val="00265A09"/>
    <w:rsid w:val="00265B8E"/>
    <w:rsid w:val="00265F14"/>
    <w:rsid w:val="00266FE5"/>
    <w:rsid w:val="0026782D"/>
    <w:rsid w:val="002701C7"/>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C0375"/>
    <w:rsid w:val="002C112B"/>
    <w:rsid w:val="002C1239"/>
    <w:rsid w:val="002C1B52"/>
    <w:rsid w:val="002C1FA7"/>
    <w:rsid w:val="002C25E4"/>
    <w:rsid w:val="002C2D79"/>
    <w:rsid w:val="002C339C"/>
    <w:rsid w:val="002C4ADF"/>
    <w:rsid w:val="002C661E"/>
    <w:rsid w:val="002C6FC1"/>
    <w:rsid w:val="002D19CE"/>
    <w:rsid w:val="002D3414"/>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7B9"/>
    <w:rsid w:val="002F5724"/>
    <w:rsid w:val="002F697D"/>
    <w:rsid w:val="002F6C40"/>
    <w:rsid w:val="002F775A"/>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481B"/>
    <w:rsid w:val="00335A51"/>
    <w:rsid w:val="00335A53"/>
    <w:rsid w:val="00335FF5"/>
    <w:rsid w:val="0033637D"/>
    <w:rsid w:val="00336FFB"/>
    <w:rsid w:val="0033768A"/>
    <w:rsid w:val="003408E3"/>
    <w:rsid w:val="003409C7"/>
    <w:rsid w:val="00342E14"/>
    <w:rsid w:val="00342FF1"/>
    <w:rsid w:val="00344A87"/>
    <w:rsid w:val="00345096"/>
    <w:rsid w:val="0034736E"/>
    <w:rsid w:val="00350704"/>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C5C"/>
    <w:rsid w:val="003726AC"/>
    <w:rsid w:val="00372843"/>
    <w:rsid w:val="00373038"/>
    <w:rsid w:val="00374394"/>
    <w:rsid w:val="00375213"/>
    <w:rsid w:val="00375650"/>
    <w:rsid w:val="003763ED"/>
    <w:rsid w:val="00376A59"/>
    <w:rsid w:val="00377FAC"/>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6C8A"/>
    <w:rsid w:val="00396D35"/>
    <w:rsid w:val="00396D64"/>
    <w:rsid w:val="003A02C7"/>
    <w:rsid w:val="003A1A62"/>
    <w:rsid w:val="003A2F4D"/>
    <w:rsid w:val="003A3191"/>
    <w:rsid w:val="003A3A89"/>
    <w:rsid w:val="003A3E82"/>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448A"/>
    <w:rsid w:val="00430375"/>
    <w:rsid w:val="00430449"/>
    <w:rsid w:val="0043429D"/>
    <w:rsid w:val="00435025"/>
    <w:rsid w:val="00435642"/>
    <w:rsid w:val="00435742"/>
    <w:rsid w:val="004360A2"/>
    <w:rsid w:val="0043687B"/>
    <w:rsid w:val="00437660"/>
    <w:rsid w:val="004428E0"/>
    <w:rsid w:val="00442B6C"/>
    <w:rsid w:val="00443574"/>
    <w:rsid w:val="00443DBA"/>
    <w:rsid w:val="00444433"/>
    <w:rsid w:val="004465BE"/>
    <w:rsid w:val="004475E4"/>
    <w:rsid w:val="004507E3"/>
    <w:rsid w:val="004509AF"/>
    <w:rsid w:val="00450FFD"/>
    <w:rsid w:val="004526A6"/>
    <w:rsid w:val="00452A0C"/>
    <w:rsid w:val="0045342F"/>
    <w:rsid w:val="00454058"/>
    <w:rsid w:val="00454900"/>
    <w:rsid w:val="004549B3"/>
    <w:rsid w:val="004552E8"/>
    <w:rsid w:val="00455415"/>
    <w:rsid w:val="0045541F"/>
    <w:rsid w:val="00455DED"/>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6E90"/>
    <w:rsid w:val="00477298"/>
    <w:rsid w:val="00477D60"/>
    <w:rsid w:val="0048040B"/>
    <w:rsid w:val="004807FD"/>
    <w:rsid w:val="00482227"/>
    <w:rsid w:val="00482848"/>
    <w:rsid w:val="004848CF"/>
    <w:rsid w:val="00484D34"/>
    <w:rsid w:val="004870F1"/>
    <w:rsid w:val="0049004F"/>
    <w:rsid w:val="004911B4"/>
    <w:rsid w:val="00492939"/>
    <w:rsid w:val="00492D35"/>
    <w:rsid w:val="00492D70"/>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D0803"/>
    <w:rsid w:val="004D1620"/>
    <w:rsid w:val="004D45AD"/>
    <w:rsid w:val="004D4789"/>
    <w:rsid w:val="004D503F"/>
    <w:rsid w:val="004D589A"/>
    <w:rsid w:val="004D6F49"/>
    <w:rsid w:val="004D73B0"/>
    <w:rsid w:val="004D787D"/>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5340"/>
    <w:rsid w:val="005159B1"/>
    <w:rsid w:val="0051619F"/>
    <w:rsid w:val="00516F0E"/>
    <w:rsid w:val="0052002F"/>
    <w:rsid w:val="00520405"/>
    <w:rsid w:val="00521AED"/>
    <w:rsid w:val="00522CFA"/>
    <w:rsid w:val="00523C2A"/>
    <w:rsid w:val="00523D1F"/>
    <w:rsid w:val="00523D73"/>
    <w:rsid w:val="005243E1"/>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7C"/>
    <w:rsid w:val="00560B01"/>
    <w:rsid w:val="0056333D"/>
    <w:rsid w:val="005641D3"/>
    <w:rsid w:val="00564AD5"/>
    <w:rsid w:val="005651B8"/>
    <w:rsid w:val="0056525E"/>
    <w:rsid w:val="005656EE"/>
    <w:rsid w:val="00566507"/>
    <w:rsid w:val="00567468"/>
    <w:rsid w:val="00567648"/>
    <w:rsid w:val="00567B08"/>
    <w:rsid w:val="00567F96"/>
    <w:rsid w:val="005704FF"/>
    <w:rsid w:val="00572263"/>
    <w:rsid w:val="0057329E"/>
    <w:rsid w:val="00573BFD"/>
    <w:rsid w:val="00574609"/>
    <w:rsid w:val="0057612C"/>
    <w:rsid w:val="00577D71"/>
    <w:rsid w:val="00580DC2"/>
    <w:rsid w:val="00580F0C"/>
    <w:rsid w:val="0058128C"/>
    <w:rsid w:val="0058134C"/>
    <w:rsid w:val="00581532"/>
    <w:rsid w:val="00581B25"/>
    <w:rsid w:val="005824E5"/>
    <w:rsid w:val="00582A5A"/>
    <w:rsid w:val="00583CA2"/>
    <w:rsid w:val="00584958"/>
    <w:rsid w:val="0058563D"/>
    <w:rsid w:val="00585AA8"/>
    <w:rsid w:val="005868C5"/>
    <w:rsid w:val="00587000"/>
    <w:rsid w:val="0058728B"/>
    <w:rsid w:val="005877D6"/>
    <w:rsid w:val="00587A43"/>
    <w:rsid w:val="00587EB8"/>
    <w:rsid w:val="0059095E"/>
    <w:rsid w:val="005921E9"/>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151B"/>
    <w:rsid w:val="00612CE0"/>
    <w:rsid w:val="0061363A"/>
    <w:rsid w:val="00613CE7"/>
    <w:rsid w:val="006146A6"/>
    <w:rsid w:val="00614933"/>
    <w:rsid w:val="00615B10"/>
    <w:rsid w:val="00617CFB"/>
    <w:rsid w:val="00620E14"/>
    <w:rsid w:val="00621AE0"/>
    <w:rsid w:val="00624524"/>
    <w:rsid w:val="00624624"/>
    <w:rsid w:val="00624A37"/>
    <w:rsid w:val="00625077"/>
    <w:rsid w:val="00630F61"/>
    <w:rsid w:val="00631354"/>
    <w:rsid w:val="00631A13"/>
    <w:rsid w:val="00631A7D"/>
    <w:rsid w:val="00634C1F"/>
    <w:rsid w:val="00634DA9"/>
    <w:rsid w:val="00636E48"/>
    <w:rsid w:val="00637A03"/>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6B2"/>
    <w:rsid w:val="0065482F"/>
    <w:rsid w:val="00654A83"/>
    <w:rsid w:val="006552B0"/>
    <w:rsid w:val="0065786C"/>
    <w:rsid w:val="00662657"/>
    <w:rsid w:val="00662AFC"/>
    <w:rsid w:val="0066566E"/>
    <w:rsid w:val="006656DF"/>
    <w:rsid w:val="006661C8"/>
    <w:rsid w:val="006662AC"/>
    <w:rsid w:val="00667166"/>
    <w:rsid w:val="00667932"/>
    <w:rsid w:val="006707FF"/>
    <w:rsid w:val="00670838"/>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5C1E"/>
    <w:rsid w:val="00695C92"/>
    <w:rsid w:val="0069624B"/>
    <w:rsid w:val="0069743E"/>
    <w:rsid w:val="006979A4"/>
    <w:rsid w:val="006A09BE"/>
    <w:rsid w:val="006A0F0D"/>
    <w:rsid w:val="006A150C"/>
    <w:rsid w:val="006A2A8A"/>
    <w:rsid w:val="006A2EDE"/>
    <w:rsid w:val="006A3510"/>
    <w:rsid w:val="006A3D97"/>
    <w:rsid w:val="006A3FBE"/>
    <w:rsid w:val="006A4EFE"/>
    <w:rsid w:val="006A5673"/>
    <w:rsid w:val="006A651A"/>
    <w:rsid w:val="006A73FF"/>
    <w:rsid w:val="006B07F9"/>
    <w:rsid w:val="006B12DC"/>
    <w:rsid w:val="006B200F"/>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533"/>
    <w:rsid w:val="006D1D5E"/>
    <w:rsid w:val="006D2A53"/>
    <w:rsid w:val="006D2D42"/>
    <w:rsid w:val="006D2EEF"/>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700011"/>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D84"/>
    <w:rsid w:val="00744EF2"/>
    <w:rsid w:val="00745294"/>
    <w:rsid w:val="00745615"/>
    <w:rsid w:val="0074624B"/>
    <w:rsid w:val="00747102"/>
    <w:rsid w:val="0075184D"/>
    <w:rsid w:val="00751F3E"/>
    <w:rsid w:val="0075216D"/>
    <w:rsid w:val="007537CC"/>
    <w:rsid w:val="00754A35"/>
    <w:rsid w:val="00754D20"/>
    <w:rsid w:val="00754EEA"/>
    <w:rsid w:val="007552AD"/>
    <w:rsid w:val="0075587D"/>
    <w:rsid w:val="007558EC"/>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367F"/>
    <w:rsid w:val="007B40D6"/>
    <w:rsid w:val="007B4529"/>
    <w:rsid w:val="007B5985"/>
    <w:rsid w:val="007B649C"/>
    <w:rsid w:val="007B6FC1"/>
    <w:rsid w:val="007C04BD"/>
    <w:rsid w:val="007C20D6"/>
    <w:rsid w:val="007C3630"/>
    <w:rsid w:val="007C3AC8"/>
    <w:rsid w:val="007C3ACF"/>
    <w:rsid w:val="007C4B4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3602"/>
    <w:rsid w:val="0083364E"/>
    <w:rsid w:val="00835153"/>
    <w:rsid w:val="008361C5"/>
    <w:rsid w:val="00837822"/>
    <w:rsid w:val="00840BDC"/>
    <w:rsid w:val="008416A4"/>
    <w:rsid w:val="00841D0A"/>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954"/>
    <w:rsid w:val="00861BB0"/>
    <w:rsid w:val="00861E67"/>
    <w:rsid w:val="008621D2"/>
    <w:rsid w:val="008622F2"/>
    <w:rsid w:val="008648F8"/>
    <w:rsid w:val="00864D3C"/>
    <w:rsid w:val="00866D37"/>
    <w:rsid w:val="008671FA"/>
    <w:rsid w:val="00867823"/>
    <w:rsid w:val="00867889"/>
    <w:rsid w:val="00867F21"/>
    <w:rsid w:val="008702B0"/>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FA3"/>
    <w:rsid w:val="0089177A"/>
    <w:rsid w:val="0089203E"/>
    <w:rsid w:val="008924B4"/>
    <w:rsid w:val="008924C4"/>
    <w:rsid w:val="008931B8"/>
    <w:rsid w:val="0089322A"/>
    <w:rsid w:val="008935CF"/>
    <w:rsid w:val="00893DEB"/>
    <w:rsid w:val="00895C44"/>
    <w:rsid w:val="00895DAC"/>
    <w:rsid w:val="00897D83"/>
    <w:rsid w:val="008A0323"/>
    <w:rsid w:val="008A09C4"/>
    <w:rsid w:val="008A14DC"/>
    <w:rsid w:val="008A1F67"/>
    <w:rsid w:val="008A5162"/>
    <w:rsid w:val="008A608B"/>
    <w:rsid w:val="008A6E85"/>
    <w:rsid w:val="008A7490"/>
    <w:rsid w:val="008A7A70"/>
    <w:rsid w:val="008B0765"/>
    <w:rsid w:val="008B194B"/>
    <w:rsid w:val="008B1C84"/>
    <w:rsid w:val="008B29CC"/>
    <w:rsid w:val="008B2BDE"/>
    <w:rsid w:val="008B3187"/>
    <w:rsid w:val="008B4C07"/>
    <w:rsid w:val="008B5046"/>
    <w:rsid w:val="008C01C9"/>
    <w:rsid w:val="008C13B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5599"/>
    <w:rsid w:val="008E56F3"/>
    <w:rsid w:val="008E68F3"/>
    <w:rsid w:val="008E6E19"/>
    <w:rsid w:val="008E75C9"/>
    <w:rsid w:val="008E7B96"/>
    <w:rsid w:val="008F0206"/>
    <w:rsid w:val="008F04D1"/>
    <w:rsid w:val="008F0F3E"/>
    <w:rsid w:val="008F0FAC"/>
    <w:rsid w:val="008F2E26"/>
    <w:rsid w:val="008F3168"/>
    <w:rsid w:val="008F37D0"/>
    <w:rsid w:val="008F4140"/>
    <w:rsid w:val="008F4EEC"/>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332D"/>
    <w:rsid w:val="00914643"/>
    <w:rsid w:val="00914741"/>
    <w:rsid w:val="00914E1D"/>
    <w:rsid w:val="00914EAC"/>
    <w:rsid w:val="009150E6"/>
    <w:rsid w:val="00915898"/>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60228"/>
    <w:rsid w:val="00960E22"/>
    <w:rsid w:val="00960F98"/>
    <w:rsid w:val="009629A1"/>
    <w:rsid w:val="00962EE0"/>
    <w:rsid w:val="00963F56"/>
    <w:rsid w:val="0096429C"/>
    <w:rsid w:val="0096554A"/>
    <w:rsid w:val="00965D34"/>
    <w:rsid w:val="00965DA4"/>
    <w:rsid w:val="0096771C"/>
    <w:rsid w:val="00967884"/>
    <w:rsid w:val="00967A83"/>
    <w:rsid w:val="00970F20"/>
    <w:rsid w:val="00973301"/>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B95"/>
    <w:rsid w:val="00994C33"/>
    <w:rsid w:val="00995237"/>
    <w:rsid w:val="00996777"/>
    <w:rsid w:val="0099679C"/>
    <w:rsid w:val="009968B3"/>
    <w:rsid w:val="00997AE3"/>
    <w:rsid w:val="00997BD1"/>
    <w:rsid w:val="009A115E"/>
    <w:rsid w:val="009A2651"/>
    <w:rsid w:val="009A54AB"/>
    <w:rsid w:val="009A56E3"/>
    <w:rsid w:val="009A7DCD"/>
    <w:rsid w:val="009B18CC"/>
    <w:rsid w:val="009B2504"/>
    <w:rsid w:val="009B2A15"/>
    <w:rsid w:val="009B2AA3"/>
    <w:rsid w:val="009B2EF1"/>
    <w:rsid w:val="009B58FB"/>
    <w:rsid w:val="009B6A01"/>
    <w:rsid w:val="009C257A"/>
    <w:rsid w:val="009C291D"/>
    <w:rsid w:val="009C29A7"/>
    <w:rsid w:val="009C2A85"/>
    <w:rsid w:val="009C2E3C"/>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E19"/>
    <w:rsid w:val="00A02F4F"/>
    <w:rsid w:val="00A049DF"/>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6DB"/>
    <w:rsid w:val="00A227D5"/>
    <w:rsid w:val="00A23372"/>
    <w:rsid w:val="00A234FF"/>
    <w:rsid w:val="00A248AF"/>
    <w:rsid w:val="00A250CB"/>
    <w:rsid w:val="00A26A77"/>
    <w:rsid w:val="00A3041F"/>
    <w:rsid w:val="00A30B32"/>
    <w:rsid w:val="00A313C8"/>
    <w:rsid w:val="00A31640"/>
    <w:rsid w:val="00A3397A"/>
    <w:rsid w:val="00A33A3E"/>
    <w:rsid w:val="00A33E39"/>
    <w:rsid w:val="00A35B56"/>
    <w:rsid w:val="00A35C16"/>
    <w:rsid w:val="00A35FE7"/>
    <w:rsid w:val="00A36595"/>
    <w:rsid w:val="00A37472"/>
    <w:rsid w:val="00A37924"/>
    <w:rsid w:val="00A40BE7"/>
    <w:rsid w:val="00A40E34"/>
    <w:rsid w:val="00A41860"/>
    <w:rsid w:val="00A455F8"/>
    <w:rsid w:val="00A4799D"/>
    <w:rsid w:val="00A47E6A"/>
    <w:rsid w:val="00A5018C"/>
    <w:rsid w:val="00A512D0"/>
    <w:rsid w:val="00A51DE2"/>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76E8"/>
    <w:rsid w:val="00A67A7B"/>
    <w:rsid w:val="00A702CC"/>
    <w:rsid w:val="00A709BB"/>
    <w:rsid w:val="00A70A99"/>
    <w:rsid w:val="00A719FB"/>
    <w:rsid w:val="00A72AD2"/>
    <w:rsid w:val="00A72AE4"/>
    <w:rsid w:val="00A72F89"/>
    <w:rsid w:val="00A73CFB"/>
    <w:rsid w:val="00A75883"/>
    <w:rsid w:val="00A76925"/>
    <w:rsid w:val="00A76D32"/>
    <w:rsid w:val="00A77745"/>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64EA"/>
    <w:rsid w:val="00A9673D"/>
    <w:rsid w:val="00A96E71"/>
    <w:rsid w:val="00A97F0B"/>
    <w:rsid w:val="00AA1228"/>
    <w:rsid w:val="00AA16AB"/>
    <w:rsid w:val="00AA16CB"/>
    <w:rsid w:val="00AA3360"/>
    <w:rsid w:val="00AA6684"/>
    <w:rsid w:val="00AB0235"/>
    <w:rsid w:val="00AB0940"/>
    <w:rsid w:val="00AB0ADD"/>
    <w:rsid w:val="00AB1AB8"/>
    <w:rsid w:val="00AB370C"/>
    <w:rsid w:val="00AB3E56"/>
    <w:rsid w:val="00AB4A2D"/>
    <w:rsid w:val="00AB4C0C"/>
    <w:rsid w:val="00AB53F1"/>
    <w:rsid w:val="00AB6C45"/>
    <w:rsid w:val="00AC0211"/>
    <w:rsid w:val="00AC0609"/>
    <w:rsid w:val="00AC08F5"/>
    <w:rsid w:val="00AC1216"/>
    <w:rsid w:val="00AC1336"/>
    <w:rsid w:val="00AC453A"/>
    <w:rsid w:val="00AC520B"/>
    <w:rsid w:val="00AC7B11"/>
    <w:rsid w:val="00AD0F23"/>
    <w:rsid w:val="00AD1EC3"/>
    <w:rsid w:val="00AD398A"/>
    <w:rsid w:val="00AD511C"/>
    <w:rsid w:val="00AD61F4"/>
    <w:rsid w:val="00AD6C5B"/>
    <w:rsid w:val="00AE0D7E"/>
    <w:rsid w:val="00AE1225"/>
    <w:rsid w:val="00AE2770"/>
    <w:rsid w:val="00AE2BE9"/>
    <w:rsid w:val="00AE354D"/>
    <w:rsid w:val="00AE3C47"/>
    <w:rsid w:val="00AE4501"/>
    <w:rsid w:val="00AE4D90"/>
    <w:rsid w:val="00AE750C"/>
    <w:rsid w:val="00AF0759"/>
    <w:rsid w:val="00AF0DE9"/>
    <w:rsid w:val="00AF2C3B"/>
    <w:rsid w:val="00AF4064"/>
    <w:rsid w:val="00AF4D3F"/>
    <w:rsid w:val="00AF516B"/>
    <w:rsid w:val="00AF57DB"/>
    <w:rsid w:val="00AF58CE"/>
    <w:rsid w:val="00AF715A"/>
    <w:rsid w:val="00AF7D38"/>
    <w:rsid w:val="00B01DDD"/>
    <w:rsid w:val="00B02C9F"/>
    <w:rsid w:val="00B03653"/>
    <w:rsid w:val="00B0365E"/>
    <w:rsid w:val="00B036BA"/>
    <w:rsid w:val="00B03A55"/>
    <w:rsid w:val="00B03A7A"/>
    <w:rsid w:val="00B03B69"/>
    <w:rsid w:val="00B04E9B"/>
    <w:rsid w:val="00B069D0"/>
    <w:rsid w:val="00B072EF"/>
    <w:rsid w:val="00B074E6"/>
    <w:rsid w:val="00B10983"/>
    <w:rsid w:val="00B1110B"/>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7104"/>
    <w:rsid w:val="00B30204"/>
    <w:rsid w:val="00B31315"/>
    <w:rsid w:val="00B3248F"/>
    <w:rsid w:val="00B326E1"/>
    <w:rsid w:val="00B33210"/>
    <w:rsid w:val="00B3421C"/>
    <w:rsid w:val="00B3431D"/>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6351"/>
    <w:rsid w:val="00B4685A"/>
    <w:rsid w:val="00B46C0D"/>
    <w:rsid w:val="00B46E65"/>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51FA"/>
    <w:rsid w:val="00B85330"/>
    <w:rsid w:val="00B85E1A"/>
    <w:rsid w:val="00B86C19"/>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3107"/>
    <w:rsid w:val="00BC32A0"/>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5D93"/>
    <w:rsid w:val="00BF2F91"/>
    <w:rsid w:val="00BF380A"/>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142C"/>
    <w:rsid w:val="00C81952"/>
    <w:rsid w:val="00C81A96"/>
    <w:rsid w:val="00C821C9"/>
    <w:rsid w:val="00C82D79"/>
    <w:rsid w:val="00C8336C"/>
    <w:rsid w:val="00C841A9"/>
    <w:rsid w:val="00C856FC"/>
    <w:rsid w:val="00C8713D"/>
    <w:rsid w:val="00C8718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D7D"/>
    <w:rsid w:val="00CE15B3"/>
    <w:rsid w:val="00CE19E0"/>
    <w:rsid w:val="00CE1F5C"/>
    <w:rsid w:val="00CE232C"/>
    <w:rsid w:val="00CE304D"/>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8BC"/>
    <w:rsid w:val="00D21CF8"/>
    <w:rsid w:val="00D21D86"/>
    <w:rsid w:val="00D22888"/>
    <w:rsid w:val="00D23931"/>
    <w:rsid w:val="00D23C93"/>
    <w:rsid w:val="00D258D0"/>
    <w:rsid w:val="00D25A71"/>
    <w:rsid w:val="00D25B94"/>
    <w:rsid w:val="00D2658E"/>
    <w:rsid w:val="00D2753B"/>
    <w:rsid w:val="00D32471"/>
    <w:rsid w:val="00D32E2F"/>
    <w:rsid w:val="00D33A27"/>
    <w:rsid w:val="00D349FF"/>
    <w:rsid w:val="00D3532A"/>
    <w:rsid w:val="00D36C89"/>
    <w:rsid w:val="00D373A8"/>
    <w:rsid w:val="00D3760A"/>
    <w:rsid w:val="00D4188F"/>
    <w:rsid w:val="00D41D4A"/>
    <w:rsid w:val="00D42778"/>
    <w:rsid w:val="00D42BB4"/>
    <w:rsid w:val="00D44233"/>
    <w:rsid w:val="00D44AD8"/>
    <w:rsid w:val="00D44D04"/>
    <w:rsid w:val="00D458AA"/>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80E"/>
    <w:rsid w:val="00D638DA"/>
    <w:rsid w:val="00D63EB4"/>
    <w:rsid w:val="00D644CE"/>
    <w:rsid w:val="00D64776"/>
    <w:rsid w:val="00D66009"/>
    <w:rsid w:val="00D67541"/>
    <w:rsid w:val="00D70C62"/>
    <w:rsid w:val="00D71B8C"/>
    <w:rsid w:val="00D7254C"/>
    <w:rsid w:val="00D72867"/>
    <w:rsid w:val="00D73527"/>
    <w:rsid w:val="00D74671"/>
    <w:rsid w:val="00D75D54"/>
    <w:rsid w:val="00D774BD"/>
    <w:rsid w:val="00D7772F"/>
    <w:rsid w:val="00D812D6"/>
    <w:rsid w:val="00D816FA"/>
    <w:rsid w:val="00D8393A"/>
    <w:rsid w:val="00D8418C"/>
    <w:rsid w:val="00D8458F"/>
    <w:rsid w:val="00D87ACF"/>
    <w:rsid w:val="00D90A3B"/>
    <w:rsid w:val="00D91058"/>
    <w:rsid w:val="00D91EC0"/>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58A2"/>
    <w:rsid w:val="00DB58F1"/>
    <w:rsid w:val="00DB5928"/>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28B0"/>
    <w:rsid w:val="00DD2E38"/>
    <w:rsid w:val="00DD3ACA"/>
    <w:rsid w:val="00DD4254"/>
    <w:rsid w:val="00DD474F"/>
    <w:rsid w:val="00DD5BDD"/>
    <w:rsid w:val="00DD638A"/>
    <w:rsid w:val="00DE045F"/>
    <w:rsid w:val="00DE0B0F"/>
    <w:rsid w:val="00DE103A"/>
    <w:rsid w:val="00DE2B98"/>
    <w:rsid w:val="00DE36A7"/>
    <w:rsid w:val="00DE577F"/>
    <w:rsid w:val="00DE5DEB"/>
    <w:rsid w:val="00DE69DA"/>
    <w:rsid w:val="00DE7B92"/>
    <w:rsid w:val="00DE7BBD"/>
    <w:rsid w:val="00DF02A2"/>
    <w:rsid w:val="00DF05DC"/>
    <w:rsid w:val="00DF1F17"/>
    <w:rsid w:val="00DF204B"/>
    <w:rsid w:val="00DF25C2"/>
    <w:rsid w:val="00DF28FB"/>
    <w:rsid w:val="00DF354B"/>
    <w:rsid w:val="00DF3668"/>
    <w:rsid w:val="00DF3ED6"/>
    <w:rsid w:val="00DF4172"/>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E36"/>
    <w:rsid w:val="00E41DB9"/>
    <w:rsid w:val="00E42BF6"/>
    <w:rsid w:val="00E46B52"/>
    <w:rsid w:val="00E46DAC"/>
    <w:rsid w:val="00E47303"/>
    <w:rsid w:val="00E47604"/>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CEB"/>
    <w:rsid w:val="00EB0923"/>
    <w:rsid w:val="00EB0B58"/>
    <w:rsid w:val="00EB16C2"/>
    <w:rsid w:val="00EB326F"/>
    <w:rsid w:val="00EB389E"/>
    <w:rsid w:val="00EB4126"/>
    <w:rsid w:val="00EB4716"/>
    <w:rsid w:val="00EB5198"/>
    <w:rsid w:val="00EB798B"/>
    <w:rsid w:val="00EB7E30"/>
    <w:rsid w:val="00EC2A72"/>
    <w:rsid w:val="00EC362C"/>
    <w:rsid w:val="00EC3DE4"/>
    <w:rsid w:val="00EC7AF4"/>
    <w:rsid w:val="00ED0BC9"/>
    <w:rsid w:val="00ED1C5C"/>
    <w:rsid w:val="00ED218B"/>
    <w:rsid w:val="00ED2DBB"/>
    <w:rsid w:val="00ED2F23"/>
    <w:rsid w:val="00ED2F4D"/>
    <w:rsid w:val="00ED3CA7"/>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4DB4"/>
    <w:rsid w:val="00F05E25"/>
    <w:rsid w:val="00F07376"/>
    <w:rsid w:val="00F07F50"/>
    <w:rsid w:val="00F103C4"/>
    <w:rsid w:val="00F10FCC"/>
    <w:rsid w:val="00F111E1"/>
    <w:rsid w:val="00F13EAB"/>
    <w:rsid w:val="00F14CC2"/>
    <w:rsid w:val="00F14F1E"/>
    <w:rsid w:val="00F20B75"/>
    <w:rsid w:val="00F221B1"/>
    <w:rsid w:val="00F23CFB"/>
    <w:rsid w:val="00F246AA"/>
    <w:rsid w:val="00F255B4"/>
    <w:rsid w:val="00F258B9"/>
    <w:rsid w:val="00F264B8"/>
    <w:rsid w:val="00F2667F"/>
    <w:rsid w:val="00F27449"/>
    <w:rsid w:val="00F279E8"/>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6544"/>
    <w:rsid w:val="00F86A79"/>
    <w:rsid w:val="00F87E0A"/>
    <w:rsid w:val="00F90667"/>
    <w:rsid w:val="00F91485"/>
    <w:rsid w:val="00F9206C"/>
    <w:rsid w:val="00F944F5"/>
    <w:rsid w:val="00F96D16"/>
    <w:rsid w:val="00F97862"/>
    <w:rsid w:val="00F97F98"/>
    <w:rsid w:val="00FA02A4"/>
    <w:rsid w:val="00FA1D35"/>
    <w:rsid w:val="00FA1ECA"/>
    <w:rsid w:val="00FA2136"/>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5775"/>
    <w:rsid w:val="00FD5E79"/>
    <w:rsid w:val="00FD5F4C"/>
    <w:rsid w:val="00FD61BD"/>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store.uncp.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cp.edu/grad/new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7684</CharactersWithSpaces>
  <SharedDoc>false</SharedDoc>
  <HLinks>
    <vt:vector size="12" baseType="variant">
      <vt:variant>
        <vt:i4>6946913</vt:i4>
      </vt:variant>
      <vt:variant>
        <vt:i4>3</vt:i4>
      </vt:variant>
      <vt:variant>
        <vt:i4>0</vt:i4>
      </vt:variant>
      <vt:variant>
        <vt:i4>5</vt:i4>
      </vt:variant>
      <vt:variant>
        <vt:lpwstr>http://www.uncp.edu/grad/news/calendar/</vt:lpwstr>
      </vt:variant>
      <vt:variant>
        <vt:lpwstr/>
      </vt:variant>
      <vt:variant>
        <vt:i4>6684794</vt:i4>
      </vt:variant>
      <vt:variant>
        <vt:i4>0</vt:i4>
      </vt:variant>
      <vt:variant>
        <vt:i4>0</vt:i4>
      </vt:variant>
      <vt:variant>
        <vt:i4>5</vt:i4>
      </vt:variant>
      <vt:variant>
        <vt:lpwstr>http://www.nc-acte.org/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5</cp:revision>
  <dcterms:created xsi:type="dcterms:W3CDTF">2012-09-21T16:25:00Z</dcterms:created>
  <dcterms:modified xsi:type="dcterms:W3CDTF">2012-11-26T16:00:00Z</dcterms:modified>
</cp:coreProperties>
</file>