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F415" w14:textId="77777777" w:rsidR="003E353F" w:rsidRDefault="003E353F" w:rsidP="003E353F">
      <w:pPr>
        <w:pStyle w:val="Heading1"/>
        <w:rPr>
          <w:sz w:val="22"/>
          <w:szCs w:val="22"/>
        </w:rPr>
      </w:pPr>
      <w:r w:rsidRPr="00F375D7">
        <w:rPr>
          <w:sz w:val="22"/>
          <w:szCs w:val="22"/>
        </w:rPr>
        <w:fldChar w:fldCharType="begin"/>
      </w:r>
      <w:r w:rsidRPr="00F375D7">
        <w:rPr>
          <w:sz w:val="22"/>
          <w:szCs w:val="22"/>
        </w:rPr>
        <w:instrText xml:space="preserve"> INCLUDEPICTURE "http://www2.uncp.edu/ucm/logos/wordmark/uncp_wordmark.jpg" \* MERGEFORMATINET </w:instrText>
      </w:r>
      <w:r w:rsidRPr="00F375D7">
        <w:rPr>
          <w:sz w:val="22"/>
          <w:szCs w:val="22"/>
        </w:rPr>
        <w:fldChar w:fldCharType="separate"/>
      </w:r>
      <w:r w:rsidR="00891A67">
        <w:rPr>
          <w:sz w:val="22"/>
          <w:szCs w:val="22"/>
        </w:rPr>
        <w:fldChar w:fldCharType="begin"/>
      </w:r>
      <w:r w:rsidR="00891A67">
        <w:rPr>
          <w:sz w:val="22"/>
          <w:szCs w:val="22"/>
        </w:rPr>
        <w:instrText xml:space="preserve"> INCLUDEPICTURE  "http://www2.uncp.edu/ucm/logos/wordmark/uncp_wordmark.jpg" \* MERGEFORMATINET </w:instrText>
      </w:r>
      <w:r w:rsidR="00891A67">
        <w:rPr>
          <w:sz w:val="22"/>
          <w:szCs w:val="22"/>
        </w:rPr>
        <w:fldChar w:fldCharType="separate"/>
      </w:r>
      <w:r w:rsidR="00054E13">
        <w:rPr>
          <w:sz w:val="22"/>
          <w:szCs w:val="22"/>
        </w:rPr>
        <w:fldChar w:fldCharType="begin"/>
      </w:r>
      <w:r w:rsidR="00054E13">
        <w:rPr>
          <w:sz w:val="22"/>
          <w:szCs w:val="22"/>
        </w:rPr>
        <w:instrText xml:space="preserve"> INCLUDEPICTURE  "http://www2.uncp.edu/ucm/logos/wordmark/uncp_wordmark.jpg" \* MERGEFORMATINET </w:instrText>
      </w:r>
      <w:r w:rsidR="00054E13">
        <w:rPr>
          <w:sz w:val="22"/>
          <w:szCs w:val="22"/>
        </w:rPr>
        <w:fldChar w:fldCharType="separate"/>
      </w:r>
      <w:r w:rsidR="00F87D72">
        <w:rPr>
          <w:sz w:val="22"/>
          <w:szCs w:val="22"/>
        </w:rPr>
        <w:fldChar w:fldCharType="begin"/>
      </w:r>
      <w:r w:rsidR="00F87D72">
        <w:rPr>
          <w:sz w:val="22"/>
          <w:szCs w:val="22"/>
        </w:rPr>
        <w:instrText xml:space="preserve"> INCLUDEPICTURE  "http://www2.uncp.edu/ucm/logos/wordmark/uncp_wordmark.jpg" \* MERGEFORMATINET </w:instrText>
      </w:r>
      <w:r w:rsidR="00F87D72">
        <w:rPr>
          <w:sz w:val="22"/>
          <w:szCs w:val="22"/>
        </w:rPr>
        <w:fldChar w:fldCharType="separate"/>
      </w:r>
      <w:r w:rsidR="007F33B1">
        <w:rPr>
          <w:sz w:val="22"/>
          <w:szCs w:val="22"/>
        </w:rPr>
        <w:fldChar w:fldCharType="begin"/>
      </w:r>
      <w:r w:rsidR="007F33B1">
        <w:rPr>
          <w:sz w:val="22"/>
          <w:szCs w:val="22"/>
        </w:rPr>
        <w:instrText xml:space="preserve"> INCLUDEPICTURE  "http://www2.uncp.edu/ucm/logos/wordmark/uncp_wordmark.jpg" \* MERGEFORMATINET </w:instrText>
      </w:r>
      <w:r w:rsidR="007F33B1">
        <w:rPr>
          <w:sz w:val="22"/>
          <w:szCs w:val="22"/>
        </w:rPr>
        <w:fldChar w:fldCharType="separate"/>
      </w:r>
      <w:r w:rsidR="00D61051">
        <w:rPr>
          <w:sz w:val="22"/>
          <w:szCs w:val="22"/>
        </w:rPr>
        <w:fldChar w:fldCharType="begin"/>
      </w:r>
      <w:r w:rsidR="00D61051">
        <w:rPr>
          <w:sz w:val="22"/>
          <w:szCs w:val="22"/>
        </w:rPr>
        <w:instrText xml:space="preserve"> INCLUDEPICTURE  "http://www2.uncp.edu/ucm/logos/wordmark/uncp_wordmark.jpg" \* MERGEFORMATINET </w:instrText>
      </w:r>
      <w:r w:rsidR="00D61051">
        <w:rPr>
          <w:sz w:val="22"/>
          <w:szCs w:val="22"/>
        </w:rPr>
        <w:fldChar w:fldCharType="separate"/>
      </w:r>
      <w:r w:rsidR="0044157D">
        <w:rPr>
          <w:sz w:val="22"/>
          <w:szCs w:val="22"/>
        </w:rPr>
        <w:fldChar w:fldCharType="begin"/>
      </w:r>
      <w:r w:rsidR="0044157D">
        <w:rPr>
          <w:sz w:val="22"/>
          <w:szCs w:val="22"/>
        </w:rPr>
        <w:instrText xml:space="preserve"> INCLUDEPICTURE  "http://www2.uncp.edu/ucm/logos/wordmark/uncp_wordmark.jpg" \* MERGEFORMATINET </w:instrText>
      </w:r>
      <w:r w:rsidR="0044157D">
        <w:rPr>
          <w:sz w:val="22"/>
          <w:szCs w:val="22"/>
        </w:rPr>
        <w:fldChar w:fldCharType="separate"/>
      </w:r>
      <w:r w:rsidR="009E17C7">
        <w:rPr>
          <w:sz w:val="22"/>
          <w:szCs w:val="22"/>
        </w:rPr>
        <w:fldChar w:fldCharType="begin"/>
      </w:r>
      <w:r w:rsidR="009E17C7">
        <w:rPr>
          <w:sz w:val="22"/>
          <w:szCs w:val="22"/>
        </w:rPr>
        <w:instrText xml:space="preserve"> INCLUDEPICTURE  "http://www2.uncp.edu/ucm/logos/wordmark/uncp_wordmark.jpg" \* MERGEFORMATINET </w:instrText>
      </w:r>
      <w:r w:rsidR="009E17C7">
        <w:rPr>
          <w:sz w:val="22"/>
          <w:szCs w:val="22"/>
        </w:rPr>
        <w:fldChar w:fldCharType="separate"/>
      </w:r>
      <w:r w:rsidR="007D1891">
        <w:rPr>
          <w:sz w:val="22"/>
          <w:szCs w:val="22"/>
        </w:rPr>
        <w:fldChar w:fldCharType="begin"/>
      </w:r>
      <w:r w:rsidR="007D1891">
        <w:rPr>
          <w:sz w:val="22"/>
          <w:szCs w:val="22"/>
        </w:rPr>
        <w:instrText xml:space="preserve"> INCLUDEPICTURE  "http://www2.uncp.edu/ucm/logos/wordmark/uncp_wordmark.jpg" \* MERGEFORMATINET </w:instrText>
      </w:r>
      <w:r w:rsidR="007D1891">
        <w:rPr>
          <w:sz w:val="22"/>
          <w:szCs w:val="22"/>
        </w:rPr>
        <w:fldChar w:fldCharType="separate"/>
      </w:r>
      <w:r w:rsidR="0054029A">
        <w:rPr>
          <w:sz w:val="22"/>
          <w:szCs w:val="22"/>
        </w:rPr>
        <w:fldChar w:fldCharType="begin"/>
      </w:r>
      <w:r w:rsidR="0054029A">
        <w:rPr>
          <w:sz w:val="22"/>
          <w:szCs w:val="22"/>
        </w:rPr>
        <w:instrText xml:space="preserve"> </w:instrText>
      </w:r>
      <w:r w:rsidR="0054029A">
        <w:rPr>
          <w:sz w:val="22"/>
          <w:szCs w:val="22"/>
        </w:rPr>
        <w:instrText>INCLUDEPICTURE  "http://www2.uncp.edu/ucm/logos/wordmark/uncp_wordmark.jpg" \* MERGEFORMATINET</w:instrText>
      </w:r>
      <w:r w:rsidR="0054029A">
        <w:rPr>
          <w:sz w:val="22"/>
          <w:szCs w:val="22"/>
        </w:rPr>
        <w:instrText xml:space="preserve"> </w:instrText>
      </w:r>
      <w:r w:rsidR="0054029A">
        <w:rPr>
          <w:sz w:val="22"/>
          <w:szCs w:val="22"/>
        </w:rPr>
        <w:fldChar w:fldCharType="separate"/>
      </w:r>
      <w:r w:rsidR="002D15A2">
        <w:rPr>
          <w:sz w:val="22"/>
          <w:szCs w:val="22"/>
        </w:rPr>
        <w:pict w14:anchorId="4AF4B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uncp.edu/ucm/logos/wordmark/uncp_wordmark.jpg" style="width:512.25pt;height:96pt">
            <v:imagedata r:id="rId5" r:href="rId6"/>
          </v:shape>
        </w:pict>
      </w:r>
      <w:r w:rsidR="0054029A">
        <w:rPr>
          <w:sz w:val="22"/>
          <w:szCs w:val="22"/>
        </w:rPr>
        <w:fldChar w:fldCharType="end"/>
      </w:r>
      <w:r w:rsidR="007D1891">
        <w:rPr>
          <w:sz w:val="22"/>
          <w:szCs w:val="22"/>
        </w:rPr>
        <w:fldChar w:fldCharType="end"/>
      </w:r>
      <w:r w:rsidR="009E17C7">
        <w:rPr>
          <w:sz w:val="22"/>
          <w:szCs w:val="22"/>
        </w:rPr>
        <w:fldChar w:fldCharType="end"/>
      </w:r>
      <w:r w:rsidR="0044157D">
        <w:rPr>
          <w:sz w:val="22"/>
          <w:szCs w:val="22"/>
        </w:rPr>
        <w:fldChar w:fldCharType="end"/>
      </w:r>
      <w:r w:rsidR="00D61051">
        <w:rPr>
          <w:sz w:val="22"/>
          <w:szCs w:val="22"/>
        </w:rPr>
        <w:fldChar w:fldCharType="end"/>
      </w:r>
      <w:r w:rsidR="007F33B1">
        <w:rPr>
          <w:sz w:val="22"/>
          <w:szCs w:val="22"/>
        </w:rPr>
        <w:fldChar w:fldCharType="end"/>
      </w:r>
      <w:r w:rsidR="00F87D72">
        <w:rPr>
          <w:sz w:val="22"/>
          <w:szCs w:val="22"/>
        </w:rPr>
        <w:fldChar w:fldCharType="end"/>
      </w:r>
      <w:r w:rsidR="00054E13">
        <w:rPr>
          <w:sz w:val="22"/>
          <w:szCs w:val="22"/>
        </w:rPr>
        <w:fldChar w:fldCharType="end"/>
      </w:r>
      <w:r w:rsidR="00891A67">
        <w:rPr>
          <w:sz w:val="22"/>
          <w:szCs w:val="22"/>
        </w:rPr>
        <w:fldChar w:fldCharType="end"/>
      </w:r>
      <w:r w:rsidRPr="00F375D7">
        <w:rPr>
          <w:sz w:val="22"/>
          <w:szCs w:val="22"/>
        </w:rPr>
        <w:fldChar w:fldCharType="end"/>
      </w:r>
    </w:p>
    <w:p w14:paraId="27D79FE0" w14:textId="77777777" w:rsidR="003E353F" w:rsidRPr="00B73F78" w:rsidRDefault="003E353F" w:rsidP="003E353F"/>
    <w:p w14:paraId="161D0A7A" w14:textId="77777777" w:rsidR="003E353F" w:rsidRPr="00325A17" w:rsidRDefault="003E353F" w:rsidP="003E353F">
      <w:pPr>
        <w:autoSpaceDE w:val="0"/>
        <w:autoSpaceDN w:val="0"/>
        <w:adjustRightInd w:val="0"/>
        <w:jc w:val="center"/>
        <w:rPr>
          <w:b/>
          <w:bCs/>
          <w:color w:val="000000"/>
          <w:u w:val="single"/>
        </w:rPr>
      </w:pPr>
      <w:bookmarkStart w:id="0" w:name="1"/>
      <w:bookmarkEnd w:id="0"/>
      <w:r w:rsidRPr="007F33B1">
        <w:rPr>
          <w:b/>
          <w:bCs/>
          <w:color w:val="000000"/>
          <w:u w:val="single"/>
        </w:rPr>
        <w:t>Department Checklist</w:t>
      </w:r>
      <w:r w:rsidRPr="00325A17">
        <w:rPr>
          <w:b/>
          <w:bCs/>
          <w:color w:val="000000"/>
          <w:u w:val="single"/>
        </w:rPr>
        <w:t xml:space="preserve"> </w:t>
      </w:r>
    </w:p>
    <w:p w14:paraId="7327A357" w14:textId="77777777" w:rsidR="003E353F" w:rsidRDefault="003E353F" w:rsidP="003E353F"/>
    <w:p w14:paraId="52B22336" w14:textId="45AD4F47" w:rsidR="003E353F" w:rsidRDefault="00651E4E" w:rsidP="003E353F">
      <w:r>
        <w:t xml:space="preserve">You have invited an international scholar to work with your department for a research project, collaboration for publication, etc. </w:t>
      </w:r>
      <w:r w:rsidR="003E353F">
        <w:t>This is a wonderful opportunity for the scholar and the department.</w:t>
      </w:r>
      <w:r w:rsidR="001D5EB5">
        <w:t xml:space="preserve"> </w:t>
      </w:r>
      <w:r>
        <w:t xml:space="preserve">Your </w:t>
      </w:r>
      <w:r w:rsidR="001D5EB5">
        <w:t>department and I</w:t>
      </w:r>
      <w:r w:rsidR="007F33B1">
        <w:t>nternational Programs (I</w:t>
      </w:r>
      <w:r w:rsidR="001D5EB5">
        <w:t>P</w:t>
      </w:r>
      <w:r w:rsidR="007F33B1">
        <w:t>)</w:t>
      </w:r>
      <w:r w:rsidR="001D5EB5">
        <w:t xml:space="preserve"> will work together to ensure</w:t>
      </w:r>
      <w:r w:rsidR="001D5EB5" w:rsidRPr="0034307E">
        <w:t xml:space="preserve"> the scholar has the resources f</w:t>
      </w:r>
      <w:r w:rsidR="001D5EB5">
        <w:t>or a successful research program</w:t>
      </w:r>
      <w:r>
        <w:t xml:space="preserve">. Please review the below points that will provide resources for support. </w:t>
      </w:r>
    </w:p>
    <w:p w14:paraId="16FDA9F5" w14:textId="77777777" w:rsidR="001D5EB5" w:rsidRPr="0034307E" w:rsidRDefault="001D5EB5" w:rsidP="003E353F"/>
    <w:p w14:paraId="1C6DDF97" w14:textId="77777777" w:rsidR="003E353F" w:rsidRDefault="001D5EB5" w:rsidP="003E353F">
      <w:r>
        <w:t xml:space="preserve">IP is </w:t>
      </w:r>
      <w:r w:rsidR="003E353F" w:rsidRPr="0034307E">
        <w:t xml:space="preserve">responsible for the immigration advisement, </w:t>
      </w:r>
      <w:r>
        <w:t xml:space="preserve">validation of their SEVIS record, </w:t>
      </w:r>
      <w:r w:rsidR="002C3D2C">
        <w:t xml:space="preserve">providing </w:t>
      </w:r>
      <w:r w:rsidR="003E353F" w:rsidRPr="0034307E">
        <w:t>a bank and DMV letter (if needed)</w:t>
      </w:r>
      <w:r w:rsidR="002C3D2C">
        <w:t>,</w:t>
      </w:r>
      <w:r w:rsidR="003E353F" w:rsidRPr="0034307E">
        <w:t xml:space="preserve"> guidance on entering the U.S.</w:t>
      </w:r>
      <w:r w:rsidR="002C3D2C">
        <w:t>,</w:t>
      </w:r>
      <w:r w:rsidR="003E353F" w:rsidRPr="0034307E">
        <w:t xml:space="preserve"> and a required immigration orientation. IP is also responsible for ensuring the scholar is making adequate progress with their program of research. </w:t>
      </w:r>
    </w:p>
    <w:p w14:paraId="231A610E" w14:textId="77777777" w:rsidR="009E17C7" w:rsidRDefault="009E17C7" w:rsidP="003E353F"/>
    <w:p w14:paraId="0B2231F2" w14:textId="22FEC6B9" w:rsidR="003E353F" w:rsidRPr="00F87D72" w:rsidRDefault="009E17C7" w:rsidP="003E353F">
      <w:r>
        <w:t>Your</w:t>
      </w:r>
      <w:r w:rsidR="009033B5" w:rsidRPr="00F87D72">
        <w:t xml:space="preserve"> </w:t>
      </w:r>
      <w:r w:rsidR="003E353F" w:rsidRPr="00F87D72">
        <w:t xml:space="preserve">department is responsible for ensuring </w:t>
      </w:r>
      <w:r w:rsidR="002C3D2C" w:rsidRPr="00F87D72">
        <w:t xml:space="preserve">that </w:t>
      </w:r>
      <w:r w:rsidR="003E353F" w:rsidRPr="00F87D72">
        <w:t xml:space="preserve">the scholar </w:t>
      </w:r>
      <w:r w:rsidR="002C3D2C" w:rsidRPr="00F87D72">
        <w:t>works</w:t>
      </w:r>
      <w:r w:rsidR="003E353F" w:rsidRPr="00F87D72">
        <w:t xml:space="preserve"> on their program of research</w:t>
      </w:r>
      <w:r w:rsidR="00651E4E">
        <w:t xml:space="preserve">, maintains their research program, gain access to resources, and provides support.  </w:t>
      </w:r>
    </w:p>
    <w:p w14:paraId="39E2BC99" w14:textId="77777777" w:rsidR="00F13F81" w:rsidRPr="00F87D72" w:rsidRDefault="00F13F81"/>
    <w:p w14:paraId="03BBFE3A" w14:textId="321B2C65" w:rsidR="00651E4E" w:rsidRDefault="00651E4E" w:rsidP="00651E4E">
      <w:pPr>
        <w:rPr>
          <w:bCs/>
        </w:rPr>
      </w:pPr>
      <w:r w:rsidRPr="00651E4E">
        <w:rPr>
          <w:b/>
          <w:bCs/>
        </w:rPr>
        <w:t xml:space="preserve">Mailing the Info. Packet </w:t>
      </w:r>
      <w:r>
        <w:rPr>
          <w:b/>
          <w:bCs/>
        </w:rPr>
        <w:t>–</w:t>
      </w:r>
      <w:r>
        <w:rPr>
          <w:bCs/>
        </w:rPr>
        <w:t xml:space="preserve"> IP will email the department contact with the immigration documentation is complete. The department will mail the packet to the scholar. It is recommended FedEx be used to ensure tracking. </w:t>
      </w:r>
      <w:r w:rsidR="009E2B85">
        <w:lastRenderedPageBreak/>
        <w:t>It is advised the department keep a copy of the DS-2019 so that they will know the details, including the start date, goals, and objectives of the research program.</w:t>
      </w:r>
    </w:p>
    <w:p w14:paraId="60E664C8" w14:textId="77777777" w:rsidR="00651E4E" w:rsidRPr="00651E4E" w:rsidRDefault="00651E4E" w:rsidP="00651E4E">
      <w:pPr>
        <w:rPr>
          <w:bCs/>
        </w:rPr>
      </w:pPr>
    </w:p>
    <w:p w14:paraId="19A901EF" w14:textId="77777777" w:rsidR="00651E4E" w:rsidRDefault="00651E4E" w:rsidP="00651E4E">
      <w:pPr>
        <w:rPr>
          <w:color w:val="FF0000"/>
        </w:rPr>
      </w:pPr>
      <w:r>
        <w:rPr>
          <w:b/>
          <w:bCs/>
        </w:rPr>
        <w:t>Banner ID</w:t>
      </w:r>
      <w:r>
        <w:t xml:space="preserve"> </w:t>
      </w:r>
      <w:r>
        <w:rPr>
          <w:b/>
          <w:bCs/>
        </w:rPr>
        <w:t>and username</w:t>
      </w:r>
      <w:r>
        <w:t xml:space="preserve">– before the scholar arrives on campus, the IP staff will create the Banner ID number and Username. The Banner ID and Username will then be provided to the department. In collaboration with </w:t>
      </w:r>
      <w:proofErr w:type="spellStart"/>
      <w:r>
        <w:t>DoIt</w:t>
      </w:r>
      <w:proofErr w:type="spellEnd"/>
      <w:r>
        <w:t>, IP will ensure that the scholar has access to the campus network when they arrive.</w:t>
      </w:r>
    </w:p>
    <w:p w14:paraId="61DF8EC2" w14:textId="77777777" w:rsidR="00570C78" w:rsidRDefault="00570C78" w:rsidP="001119AF"/>
    <w:p w14:paraId="58749C77" w14:textId="613B2DCC" w:rsidR="001119AF" w:rsidRPr="00F87D72" w:rsidRDefault="001119AF">
      <w:r w:rsidRPr="00F87D72">
        <w:rPr>
          <w:b/>
        </w:rPr>
        <w:t>Housing</w:t>
      </w:r>
      <w:r w:rsidRPr="00F87D72">
        <w:t xml:space="preserve"> </w:t>
      </w:r>
      <w:r w:rsidR="00570C78" w:rsidRPr="00F87D72">
        <w:t xml:space="preserve">– </w:t>
      </w:r>
      <w:r w:rsidR="00651E4E">
        <w:t>housing should b</w:t>
      </w:r>
      <w:r w:rsidR="009E2B85">
        <w:t xml:space="preserve">e considered </w:t>
      </w:r>
      <w:r w:rsidR="002D15A2">
        <w:t>early since it</w:t>
      </w:r>
      <w:r w:rsidR="009E2B85">
        <w:t xml:space="preserve"> can be an issue when</w:t>
      </w:r>
      <w:r w:rsidR="002D15A2">
        <w:t xml:space="preserve"> the scholar’s</w:t>
      </w:r>
      <w:r w:rsidR="009E2B85">
        <w:t xml:space="preserve"> dates don’t coincide with the academic calendar. There are several local housing options available. The department may need to assist the scholar.</w:t>
      </w:r>
    </w:p>
    <w:p w14:paraId="4A0F65F3" w14:textId="77777777" w:rsidR="003F161C" w:rsidRDefault="003F161C"/>
    <w:p w14:paraId="72EE5E9E" w14:textId="5ECF9144" w:rsidR="009E2B85" w:rsidRDefault="008B3B05">
      <w:r w:rsidRPr="001F6734">
        <w:rPr>
          <w:b/>
        </w:rPr>
        <w:t xml:space="preserve">Itinerary &amp; </w:t>
      </w:r>
      <w:r w:rsidR="001F6734" w:rsidRPr="001F6734">
        <w:rPr>
          <w:b/>
        </w:rPr>
        <w:t>Arrival to U.S</w:t>
      </w:r>
      <w:r w:rsidR="001F6734">
        <w:t xml:space="preserve">. – </w:t>
      </w:r>
      <w:r w:rsidR="009E2B85">
        <w:t>it is not advised tickets be purchased prior to the scholar obtaining the</w:t>
      </w:r>
      <w:r w:rsidR="002D15A2">
        <w:t>ir</w:t>
      </w:r>
      <w:r w:rsidR="009E2B85">
        <w:t xml:space="preserve"> visa</w:t>
      </w:r>
      <w:r w:rsidR="002D15A2">
        <w:t xml:space="preserve">, but, once scholars are ready to purchase their tickets, they should be for a </w:t>
      </w:r>
      <w:r w:rsidR="009E2B85">
        <w:t>round trip. The scholar must share the travel itinerary with the department and IP. A</w:t>
      </w:r>
      <w:r w:rsidR="001F6734">
        <w:t xml:space="preserve"> scholar can arrive 30 days prior to their start date and</w:t>
      </w:r>
      <w:r w:rsidR="009E2B85">
        <w:t xml:space="preserve"> stay</w:t>
      </w:r>
      <w:r w:rsidR="001F6734">
        <w:t xml:space="preserve"> 30 days following their program end date, however, they cannot begin their program of research until the start date of their DS-2019. If there are any changes or delays</w:t>
      </w:r>
      <w:r w:rsidR="009033B5">
        <w:t>,</w:t>
      </w:r>
      <w:r w:rsidR="008B76C0">
        <w:t xml:space="preserve"> IP will need to be notified and their start date </w:t>
      </w:r>
      <w:r w:rsidR="002D15A2">
        <w:t>should be</w:t>
      </w:r>
      <w:r w:rsidR="008B76C0">
        <w:t xml:space="preserve"> adjusted</w:t>
      </w:r>
      <w:r w:rsidR="001F6734">
        <w:t xml:space="preserve">, especially if they will not enter the U.S. before their program start date. </w:t>
      </w:r>
    </w:p>
    <w:p w14:paraId="4417283E" w14:textId="77777777" w:rsidR="009E2B85" w:rsidRDefault="009E2B85"/>
    <w:p w14:paraId="4BC6E5AE" w14:textId="18B802F4" w:rsidR="001F6734" w:rsidRDefault="009E2B85">
      <w:r>
        <w:rPr>
          <w:b/>
        </w:rPr>
        <w:t>Getting to Pembroke - t</w:t>
      </w:r>
      <w:r w:rsidR="001F6734">
        <w:t xml:space="preserve">he department </w:t>
      </w:r>
      <w:r>
        <w:t xml:space="preserve">should </w:t>
      </w:r>
      <w:r w:rsidR="001F6734">
        <w:t>make arrangements to have the scholar brought to Pembroke. IP offer</w:t>
      </w:r>
      <w:r w:rsidR="002D15A2">
        <w:t>s</w:t>
      </w:r>
      <w:r w:rsidR="001F6734">
        <w:t xml:space="preserve"> student airport pick-ups at the beginning of each semester</w:t>
      </w:r>
      <w:r w:rsidR="002D15A2">
        <w:t>,</w:t>
      </w:r>
      <w:r w:rsidR="001F6734">
        <w:t xml:space="preserve"> and the scholar is welcome to use them if they are arriving</w:t>
      </w:r>
      <w:r w:rsidR="002D15A2">
        <w:t xml:space="preserve"> on one of the scheduled dates. Otherwise, scholars should collaborate with their department to make their own arrangements.</w:t>
      </w:r>
    </w:p>
    <w:p w14:paraId="28662C37" w14:textId="77777777" w:rsidR="008B3B05" w:rsidRDefault="001F6734">
      <w:r>
        <w:lastRenderedPageBreak/>
        <w:t xml:space="preserve"> </w:t>
      </w:r>
    </w:p>
    <w:p w14:paraId="72BAF1F3" w14:textId="7F430C87" w:rsidR="008B3B05" w:rsidRPr="001F6734" w:rsidRDefault="008B3B05">
      <w:r w:rsidRPr="001F6734">
        <w:rPr>
          <w:b/>
        </w:rPr>
        <w:t xml:space="preserve">Department Check-In </w:t>
      </w:r>
      <w:r w:rsidR="001F6734">
        <w:rPr>
          <w:b/>
        </w:rPr>
        <w:t xml:space="preserve">– </w:t>
      </w:r>
      <w:r w:rsidR="002D15A2">
        <w:t>a department representative should</w:t>
      </w:r>
      <w:r w:rsidR="009E17C7">
        <w:t xml:space="preserve"> meet with scholar</w:t>
      </w:r>
      <w:r w:rsidR="002D15A2">
        <w:t>s</w:t>
      </w:r>
      <w:r w:rsidR="009E17C7">
        <w:t xml:space="preserve"> soon after</w:t>
      </w:r>
      <w:r w:rsidR="002D15A2">
        <w:t xml:space="preserve"> their arrival</w:t>
      </w:r>
      <w:r w:rsidR="009E17C7">
        <w:t xml:space="preserve"> to help them get settled, show them </w:t>
      </w:r>
      <w:r w:rsidR="001F6734">
        <w:t xml:space="preserve">where they will be working, </w:t>
      </w:r>
      <w:r w:rsidR="002D15A2">
        <w:t>introduce them to</w:t>
      </w:r>
      <w:r w:rsidR="001F6734">
        <w:t xml:space="preserve"> </w:t>
      </w:r>
      <w:r w:rsidR="002D15A2">
        <w:t>others</w:t>
      </w:r>
      <w:r w:rsidR="001F6734">
        <w:t xml:space="preserve"> in the department, etc. The scholar </w:t>
      </w:r>
      <w:r w:rsidR="00F176CC">
        <w:t xml:space="preserve">should be provided </w:t>
      </w:r>
      <w:r w:rsidR="008B76C0">
        <w:t xml:space="preserve">with </w:t>
      </w:r>
      <w:r w:rsidR="00F176CC">
        <w:t xml:space="preserve">information </w:t>
      </w:r>
      <w:r w:rsidR="008B76C0">
        <w:t xml:space="preserve">regarding </w:t>
      </w:r>
      <w:r w:rsidR="00F176CC">
        <w:t xml:space="preserve">their program of research. </w:t>
      </w:r>
    </w:p>
    <w:p w14:paraId="08E0EB6B" w14:textId="77777777" w:rsidR="008B3B05" w:rsidRPr="001F6734" w:rsidRDefault="008B3B05">
      <w:pPr>
        <w:rPr>
          <w:b/>
        </w:rPr>
      </w:pPr>
    </w:p>
    <w:p w14:paraId="5F02E6C2" w14:textId="32FA5012" w:rsidR="007D1891" w:rsidRDefault="007D1891" w:rsidP="007D1891">
      <w:r>
        <w:rPr>
          <w:b/>
          <w:bCs/>
        </w:rPr>
        <w:t xml:space="preserve">Administrative Fee – </w:t>
      </w:r>
      <w:r>
        <w:t xml:space="preserve">each scholar is required to pay a $250 </w:t>
      </w:r>
      <w:r w:rsidR="002D15A2">
        <w:t>fee, which will be</w:t>
      </w:r>
      <w:r>
        <w:t xml:space="preserve"> paid to IP. </w:t>
      </w:r>
    </w:p>
    <w:p w14:paraId="39808D51" w14:textId="108734E4" w:rsidR="007D1891" w:rsidRPr="00F176CC" w:rsidRDefault="008B3B05" w:rsidP="00701E17">
      <w:r w:rsidRPr="001F6734">
        <w:rPr>
          <w:b/>
        </w:rPr>
        <w:t xml:space="preserve">IP Check-In &amp; </w:t>
      </w:r>
      <w:r w:rsidR="003F161C" w:rsidRPr="001F6734">
        <w:rPr>
          <w:b/>
        </w:rPr>
        <w:t>Orientation</w:t>
      </w:r>
      <w:r w:rsidR="00701E17" w:rsidRPr="001F6734">
        <w:rPr>
          <w:b/>
        </w:rPr>
        <w:t xml:space="preserve"> </w:t>
      </w:r>
      <w:r w:rsidR="00F176CC">
        <w:rPr>
          <w:b/>
        </w:rPr>
        <w:t xml:space="preserve">– </w:t>
      </w:r>
      <w:r w:rsidR="009E17C7">
        <w:t xml:space="preserve">the scholar </w:t>
      </w:r>
      <w:r w:rsidR="002D15A2">
        <w:t>should schedule a</w:t>
      </w:r>
      <w:r w:rsidR="009E17C7">
        <w:t xml:space="preserve"> meet</w:t>
      </w:r>
      <w:r w:rsidR="002D15A2">
        <w:t>ing</w:t>
      </w:r>
      <w:r w:rsidR="009E17C7">
        <w:t xml:space="preserve"> with IP for the mandatory check-in within 5 days of arriving. </w:t>
      </w:r>
      <w:r w:rsidR="002D15A2">
        <w:t xml:space="preserve">At this time, </w:t>
      </w:r>
      <w:r w:rsidR="009E17C7">
        <w:t>scholar</w:t>
      </w:r>
      <w:r w:rsidR="002D15A2">
        <w:t>s</w:t>
      </w:r>
      <w:r w:rsidR="009E17C7">
        <w:t xml:space="preserve"> should </w:t>
      </w:r>
      <w:r w:rsidR="003F3D2D">
        <w:t>bring their passport, DS-2019, visa, I-94 printout, payment for insurance</w:t>
      </w:r>
      <w:r w:rsidR="002D15A2">
        <w:t>,</w:t>
      </w:r>
      <w:r w:rsidR="003F3D2D">
        <w:t xml:space="preserve"> and the </w:t>
      </w:r>
      <w:r w:rsidR="002D15A2">
        <w:t>$250</w:t>
      </w:r>
      <w:r w:rsidR="003F3D2D">
        <w:t xml:space="preserve"> fee. An hour and a half is needed for orientation.</w:t>
      </w:r>
      <w:r w:rsidR="00F176CC">
        <w:t xml:space="preserve"> </w:t>
      </w:r>
    </w:p>
    <w:p w14:paraId="16AED2CC" w14:textId="77777777" w:rsidR="00701E17" w:rsidRPr="001F6734" w:rsidRDefault="00701E17" w:rsidP="00701E17">
      <w:pPr>
        <w:rPr>
          <w:b/>
        </w:rPr>
      </w:pPr>
    </w:p>
    <w:p w14:paraId="4BD98C23" w14:textId="20B5E0AE" w:rsidR="00701E17" w:rsidRPr="00F176CC" w:rsidRDefault="00701E17" w:rsidP="00701E17">
      <w:r w:rsidRPr="001F6734">
        <w:rPr>
          <w:b/>
        </w:rPr>
        <w:t xml:space="preserve">Cultural/Education </w:t>
      </w:r>
      <w:r w:rsidR="00F176CC">
        <w:rPr>
          <w:b/>
        </w:rPr>
        <w:t xml:space="preserve">– </w:t>
      </w:r>
      <w:r w:rsidR="00F176CC">
        <w:t xml:space="preserve">SEVP requires </w:t>
      </w:r>
      <w:r w:rsidR="003F3D2D">
        <w:t xml:space="preserve">that </w:t>
      </w:r>
      <w:r w:rsidR="00F176CC">
        <w:t>scholars participate in cultural and education</w:t>
      </w:r>
      <w:r w:rsidR="003F3D2D">
        <w:t>al</w:t>
      </w:r>
      <w:r w:rsidR="00F176CC">
        <w:t xml:space="preserve"> activities to ensure they have a holistic experience in the U.S. </w:t>
      </w:r>
      <w:r w:rsidR="003F3D2D">
        <w:t xml:space="preserve">Consequently, </w:t>
      </w:r>
      <w:r w:rsidR="00F176CC">
        <w:t>departments are encouraged to invite scholars to lectures, c</w:t>
      </w:r>
      <w:r w:rsidR="002D15A2">
        <w:t>onferences, campus events, etc.</w:t>
      </w:r>
    </w:p>
    <w:p w14:paraId="73E2051C" w14:textId="77777777" w:rsidR="008B3B05" w:rsidRDefault="008B3B05" w:rsidP="003F161C">
      <w:pPr>
        <w:rPr>
          <w:b/>
        </w:rPr>
      </w:pPr>
    </w:p>
    <w:p w14:paraId="326FB03D" w14:textId="055BD00C" w:rsidR="007D1891" w:rsidRDefault="007D1891" w:rsidP="007D1891">
      <w:r>
        <w:rPr>
          <w:b/>
          <w:bCs/>
        </w:rPr>
        <w:t xml:space="preserve">Insurance – </w:t>
      </w:r>
      <w:r>
        <w:t>scholars ar</w:t>
      </w:r>
      <w:r w:rsidR="002D15A2">
        <w:t xml:space="preserve">e required to have insurance for </w:t>
      </w:r>
      <w:r>
        <w:t>the duration of their research program. IP will assist in obtaining insurance based on the dates the scholar enters and leaves the U.S.</w:t>
      </w:r>
      <w:r w:rsidR="002D15A2">
        <w:t xml:space="preserve"> </w:t>
      </w:r>
    </w:p>
    <w:p w14:paraId="42A17B44" w14:textId="77777777" w:rsidR="007D1891" w:rsidRDefault="007D1891" w:rsidP="007D1891">
      <w:pPr>
        <w:rPr>
          <w:b/>
          <w:bCs/>
        </w:rPr>
      </w:pPr>
    </w:p>
    <w:p w14:paraId="436B2B6C" w14:textId="721C64C1" w:rsidR="007D1891" w:rsidRDefault="007D1891" w:rsidP="007D1891">
      <w:r>
        <w:rPr>
          <w:b/>
          <w:bCs/>
        </w:rPr>
        <w:t xml:space="preserve">DMV and/or Bank Letter – </w:t>
      </w:r>
      <w:r>
        <w:t xml:space="preserve">if the scholar will obtain a NC Driver’s License or an NC State ID or open a bank account they can request a support letter from IP. </w:t>
      </w:r>
    </w:p>
    <w:p w14:paraId="65E6ACBB" w14:textId="77777777" w:rsidR="007D1891" w:rsidRPr="001F6734" w:rsidRDefault="007D1891" w:rsidP="003F161C">
      <w:pPr>
        <w:rPr>
          <w:b/>
        </w:rPr>
      </w:pPr>
    </w:p>
    <w:p w14:paraId="52DF1577" w14:textId="4FE117A7" w:rsidR="003F3D2D" w:rsidRDefault="001119AF">
      <w:pPr>
        <w:rPr>
          <w:b/>
          <w:color w:val="385623" w:themeColor="accent6" w:themeShade="80"/>
          <w:u w:val="single"/>
        </w:rPr>
      </w:pPr>
      <w:r w:rsidRPr="001F6734">
        <w:rPr>
          <w:b/>
        </w:rPr>
        <w:t>Brave Card</w:t>
      </w:r>
      <w:r w:rsidR="00B81061">
        <w:rPr>
          <w:b/>
        </w:rPr>
        <w:t xml:space="preserve"> – </w:t>
      </w:r>
      <w:r w:rsidR="00B81061">
        <w:t>the department will need to assist the scholar with obtaining a UNCP Brave</w:t>
      </w:r>
      <w:r w:rsidR="003F3D2D">
        <w:t>s</w:t>
      </w:r>
      <w:r w:rsidR="00B81061">
        <w:t xml:space="preserve"> Card. The department can assist with this process by </w:t>
      </w:r>
      <w:r w:rsidR="003F3D2D" w:rsidRPr="002D15A2">
        <w:t>scheduling an appointment with th</w:t>
      </w:r>
      <w:r w:rsidR="002D15A2" w:rsidRPr="002D15A2">
        <w:t>e Braves card office and providing</w:t>
      </w:r>
      <w:r w:rsidR="003F3D2D" w:rsidRPr="002D15A2">
        <w:t xml:space="preserve"> them with the scholar’s Banner ID number. The scholar will need to be present at the appointment for the photo ID</w:t>
      </w:r>
      <w:r w:rsidR="002D15A2" w:rsidRPr="002D15A2">
        <w:t>.</w:t>
      </w:r>
    </w:p>
    <w:p w14:paraId="534759CF" w14:textId="77777777" w:rsidR="003F161C" w:rsidRPr="001F6734" w:rsidRDefault="003F161C">
      <w:pPr>
        <w:rPr>
          <w:b/>
        </w:rPr>
      </w:pPr>
    </w:p>
    <w:p w14:paraId="30B69663" w14:textId="539CD2AE" w:rsidR="001119AF" w:rsidRPr="00B81061" w:rsidRDefault="001119AF">
      <w:r w:rsidRPr="001F6734">
        <w:rPr>
          <w:b/>
        </w:rPr>
        <w:t>Library Access</w:t>
      </w:r>
      <w:r w:rsidR="008B3B05" w:rsidRPr="001F6734">
        <w:rPr>
          <w:b/>
        </w:rPr>
        <w:t>/Tour</w:t>
      </w:r>
      <w:r w:rsidR="00B81061">
        <w:rPr>
          <w:b/>
        </w:rPr>
        <w:t xml:space="preserve"> – </w:t>
      </w:r>
      <w:r w:rsidR="00B81061">
        <w:t>scholars will need access to the UNCP library to assi</w:t>
      </w:r>
      <w:r w:rsidR="002D15A2">
        <w:t xml:space="preserve">st with their research program. </w:t>
      </w:r>
      <w:r w:rsidR="00B81061">
        <w:t xml:space="preserve">The department </w:t>
      </w:r>
      <w:r w:rsidR="002D15A2">
        <w:t xml:space="preserve">should </w:t>
      </w:r>
      <w:r w:rsidR="003F3D2D" w:rsidRPr="002D15A2">
        <w:t>schedule an appointment with the library staff for a tour and database introduction. Please make sure the appointment is made after the scholar obtains the Braves Card as it is needed for library account registration.</w:t>
      </w:r>
    </w:p>
    <w:p w14:paraId="67B4294E" w14:textId="77777777" w:rsidR="001119AF" w:rsidRPr="001F6734" w:rsidRDefault="001119AF">
      <w:pPr>
        <w:rPr>
          <w:b/>
        </w:rPr>
      </w:pPr>
    </w:p>
    <w:p w14:paraId="05A19145" w14:textId="77777777" w:rsidR="00B81061" w:rsidRPr="00B81061" w:rsidRDefault="001119AF" w:rsidP="00B81061">
      <w:r w:rsidRPr="001F6734">
        <w:rPr>
          <w:b/>
        </w:rPr>
        <w:t>UNCP Email Address</w:t>
      </w:r>
      <w:r w:rsidR="00B81061" w:rsidRPr="00B81061">
        <w:t xml:space="preserve"> </w:t>
      </w:r>
      <w:r w:rsidR="00B81061">
        <w:t xml:space="preserve">- scholars will need access to obtain a UNCP email address. This will be the email address IP will use to officially communicate with the scholar, especially with regard to immigration advisement. </w:t>
      </w:r>
      <w:r w:rsidR="003F3D2D" w:rsidRPr="00891A67">
        <w:t xml:space="preserve">See </w:t>
      </w:r>
      <w:r w:rsidR="003F3D2D" w:rsidRPr="002D15A2">
        <w:t>Banner ID and username section</w:t>
      </w:r>
      <w:r w:rsidR="003F3D2D" w:rsidRPr="00891A67">
        <w:t xml:space="preserve"> for additional information.</w:t>
      </w:r>
    </w:p>
    <w:p w14:paraId="224EC82E" w14:textId="77777777" w:rsidR="001119AF" w:rsidRPr="001F6734" w:rsidRDefault="001119AF">
      <w:pPr>
        <w:rPr>
          <w:b/>
        </w:rPr>
      </w:pPr>
    </w:p>
    <w:p w14:paraId="43624475" w14:textId="1AAF81B9" w:rsidR="001119AF" w:rsidRPr="00B81061" w:rsidRDefault="001119AF">
      <w:r w:rsidRPr="001F6734">
        <w:rPr>
          <w:b/>
        </w:rPr>
        <w:t>Campus Tour</w:t>
      </w:r>
      <w:r w:rsidR="00B81061">
        <w:rPr>
          <w:b/>
        </w:rPr>
        <w:t xml:space="preserve"> –</w:t>
      </w:r>
      <w:r w:rsidR="00891A67">
        <w:t xml:space="preserve"> </w:t>
      </w:r>
      <w:r w:rsidR="00B81061">
        <w:t xml:space="preserve">The department </w:t>
      </w:r>
      <w:r w:rsidR="002D15A2">
        <w:t>should</w:t>
      </w:r>
      <w:r w:rsidR="00B81061">
        <w:t xml:space="preserve"> provide a detailed campus tour </w:t>
      </w:r>
      <w:r w:rsidR="002D15A2">
        <w:t xml:space="preserve">introducing scholars to the locations of campus </w:t>
      </w:r>
      <w:r w:rsidR="00B81061">
        <w:t xml:space="preserve">buildings and </w:t>
      </w:r>
      <w:r w:rsidR="002D15A2">
        <w:t xml:space="preserve">showing them </w:t>
      </w:r>
      <w:r w:rsidR="00B81061">
        <w:t xml:space="preserve">where to go for specific services. </w:t>
      </w:r>
    </w:p>
    <w:p w14:paraId="2BE91BBD" w14:textId="77777777" w:rsidR="001119AF" w:rsidRPr="001F6734" w:rsidRDefault="001119AF">
      <w:pPr>
        <w:rPr>
          <w:b/>
        </w:rPr>
      </w:pPr>
    </w:p>
    <w:p w14:paraId="28D9F655" w14:textId="77777777" w:rsidR="001119AF" w:rsidRPr="00B81061" w:rsidRDefault="001119AF">
      <w:r w:rsidRPr="001F6734">
        <w:rPr>
          <w:b/>
        </w:rPr>
        <w:t>Mid-Term Evaluation</w:t>
      </w:r>
      <w:r w:rsidR="00B81061">
        <w:rPr>
          <w:b/>
        </w:rPr>
        <w:t xml:space="preserve"> – </w:t>
      </w:r>
      <w:r w:rsidR="00B81061">
        <w:t xml:space="preserve">SEVP wants to ensure that scholars are making adequate progress on their research program. This is done via a mid-term </w:t>
      </w:r>
      <w:r w:rsidR="00B81061">
        <w:lastRenderedPageBreak/>
        <w:t xml:space="preserve">evaluation. Make sure to schedule this evaluation in the middle of their program and provide the original evaluation to IP for the scholar’s file. </w:t>
      </w:r>
    </w:p>
    <w:p w14:paraId="4CCBD818" w14:textId="77777777" w:rsidR="001119AF" w:rsidRPr="001F6734" w:rsidRDefault="001119AF">
      <w:pPr>
        <w:rPr>
          <w:b/>
        </w:rPr>
      </w:pPr>
    </w:p>
    <w:p w14:paraId="432DF9EB" w14:textId="27BCE717" w:rsidR="001119AF" w:rsidRPr="001F6734" w:rsidRDefault="001119AF">
      <w:pPr>
        <w:rPr>
          <w:b/>
        </w:rPr>
      </w:pPr>
      <w:r w:rsidRPr="001F6734">
        <w:rPr>
          <w:b/>
        </w:rPr>
        <w:t>Final Presentation</w:t>
      </w:r>
      <w:r w:rsidR="00B81061">
        <w:rPr>
          <w:b/>
        </w:rPr>
        <w:t xml:space="preserve"> – </w:t>
      </w:r>
      <w:r w:rsidR="00B81061">
        <w:t>to ensure the scholar was able to complete their research program or</w:t>
      </w:r>
      <w:r w:rsidR="00891A67">
        <w:t xml:space="preserve"> to</w:t>
      </w:r>
      <w:r w:rsidR="00B81061">
        <w:t xml:space="preserve"> at </w:t>
      </w:r>
      <w:r w:rsidR="00891A67">
        <w:t>least</w:t>
      </w:r>
      <w:r w:rsidR="00B81061">
        <w:t xml:space="preserve"> make adequate progress</w:t>
      </w:r>
      <w:r w:rsidR="008C3DD9">
        <w:t>, a Final Presentation is required. Th</w:t>
      </w:r>
      <w:r w:rsidR="00B81061">
        <w:t>is</w:t>
      </w:r>
      <w:r w:rsidR="00F87D72">
        <w:t xml:space="preserve"> Final Presentation should be a presentation of </w:t>
      </w:r>
      <w:r w:rsidR="0054029A">
        <w:t xml:space="preserve">the </w:t>
      </w:r>
      <w:r w:rsidR="00F87D72">
        <w:t xml:space="preserve">research </w:t>
      </w:r>
      <w:r w:rsidR="0054029A">
        <w:t xml:space="preserve">conducted </w:t>
      </w:r>
      <w:r w:rsidR="00F87D72">
        <w:t xml:space="preserve">with the department, mentor, etc. There is a Final Presentation Form that will need to be completed and submitted to IP. </w:t>
      </w:r>
      <w:r w:rsidR="00B81061">
        <w:t xml:space="preserve"> Make sure to schedule this </w:t>
      </w:r>
      <w:r w:rsidR="008C3DD9">
        <w:t xml:space="preserve">prior to the departure of the scholar from the U.S. and provide the original form </w:t>
      </w:r>
      <w:r w:rsidR="00B81061">
        <w:t xml:space="preserve">to IP for the scholar’s file. </w:t>
      </w:r>
    </w:p>
    <w:p w14:paraId="55D9871C" w14:textId="77777777" w:rsidR="008B3B05" w:rsidRPr="001F6734" w:rsidRDefault="008B3B05">
      <w:pPr>
        <w:rPr>
          <w:b/>
        </w:rPr>
      </w:pPr>
    </w:p>
    <w:p w14:paraId="425CCD17" w14:textId="742E8DFD" w:rsidR="001119AF" w:rsidRPr="008C3DD9" w:rsidRDefault="001119AF">
      <w:r w:rsidRPr="001F6734">
        <w:rPr>
          <w:b/>
        </w:rPr>
        <w:t>Departure Form</w:t>
      </w:r>
      <w:r w:rsidR="00701E17" w:rsidRPr="001F6734">
        <w:rPr>
          <w:b/>
        </w:rPr>
        <w:t xml:space="preserve">/Exit Survey </w:t>
      </w:r>
      <w:r w:rsidR="008C3DD9">
        <w:t>– to ensure the scholar’s SEVIS record is closed appropriately</w:t>
      </w:r>
      <w:r w:rsidR="00891A67">
        <w:t>,</w:t>
      </w:r>
      <w:r w:rsidR="008C3DD9">
        <w:t xml:space="preserve"> the scholar will need to complete and submit the Departure Form to IP. IP will use </w:t>
      </w:r>
      <w:r w:rsidR="00891A67">
        <w:t xml:space="preserve">this </w:t>
      </w:r>
      <w:r w:rsidR="008C3DD9">
        <w:t>form to ensure</w:t>
      </w:r>
      <w:r w:rsidR="00891A67">
        <w:t xml:space="preserve"> that</w:t>
      </w:r>
      <w:r w:rsidR="008C3DD9">
        <w:t xml:space="preserve"> there are no issues upon departure. This form </w:t>
      </w:r>
      <w:r w:rsidR="0054029A">
        <w:t>should</w:t>
      </w:r>
      <w:r w:rsidR="008C3DD9">
        <w:t xml:space="preserve"> be submitted</w:t>
      </w:r>
      <w:r w:rsidR="0054029A">
        <w:t xml:space="preserve"> along</w:t>
      </w:r>
      <w:r w:rsidR="008C3DD9">
        <w:t xml:space="preserve"> with an Exit Survey. The survey will assist IP with ensuring </w:t>
      </w:r>
      <w:r w:rsidR="00891A67">
        <w:t xml:space="preserve">that </w:t>
      </w:r>
      <w:r w:rsidR="008C3DD9">
        <w:t xml:space="preserve">the program is working </w:t>
      </w:r>
      <w:r w:rsidR="00891A67">
        <w:t xml:space="preserve">in </w:t>
      </w:r>
      <w:r w:rsidR="008C3DD9">
        <w:t>the best interest</w:t>
      </w:r>
      <w:r w:rsidR="00891A67">
        <w:t>s</w:t>
      </w:r>
      <w:r w:rsidR="0054029A">
        <w:t xml:space="preserve"> of the scholar</w:t>
      </w:r>
      <w:r w:rsidR="008C3DD9">
        <w:t xml:space="preserve"> and the department</w:t>
      </w:r>
      <w:r w:rsidR="0054029A">
        <w:t>,</w:t>
      </w:r>
      <w:r w:rsidR="008C3DD9">
        <w:t xml:space="preserve"> and </w:t>
      </w:r>
      <w:r w:rsidR="00891A67">
        <w:t xml:space="preserve">to determine whether improvements </w:t>
      </w:r>
      <w:r w:rsidR="008C3DD9">
        <w:t xml:space="preserve">are needed. </w:t>
      </w:r>
    </w:p>
    <w:p w14:paraId="52240586" w14:textId="0A0000A3" w:rsidR="001119AF" w:rsidRDefault="001119AF">
      <w:r>
        <w:t xml:space="preserve"> </w:t>
      </w:r>
      <w:bookmarkStart w:id="1" w:name="_GoBack"/>
      <w:bookmarkEnd w:id="1"/>
    </w:p>
    <w:sectPr w:rsidR="001119AF" w:rsidSect="003E353F">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3F"/>
    <w:rsid w:val="00011C7A"/>
    <w:rsid w:val="00054E13"/>
    <w:rsid w:val="001119AF"/>
    <w:rsid w:val="001D5EB5"/>
    <w:rsid w:val="001F6734"/>
    <w:rsid w:val="00200140"/>
    <w:rsid w:val="002C3D2C"/>
    <w:rsid w:val="002D15A2"/>
    <w:rsid w:val="003E353F"/>
    <w:rsid w:val="003F161C"/>
    <w:rsid w:val="003F3D2D"/>
    <w:rsid w:val="0044157D"/>
    <w:rsid w:val="0054029A"/>
    <w:rsid w:val="00570C78"/>
    <w:rsid w:val="00651E4E"/>
    <w:rsid w:val="00701E17"/>
    <w:rsid w:val="007D1891"/>
    <w:rsid w:val="007F33B1"/>
    <w:rsid w:val="0088641B"/>
    <w:rsid w:val="00891A67"/>
    <w:rsid w:val="008B3B05"/>
    <w:rsid w:val="008B76C0"/>
    <w:rsid w:val="008C3DD9"/>
    <w:rsid w:val="009033B5"/>
    <w:rsid w:val="009E17C7"/>
    <w:rsid w:val="009E2B85"/>
    <w:rsid w:val="00B81061"/>
    <w:rsid w:val="00D61051"/>
    <w:rsid w:val="00F13F81"/>
    <w:rsid w:val="00F176CC"/>
    <w:rsid w:val="00F8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A1B417"/>
  <w15:chartTrackingRefBased/>
  <w15:docId w15:val="{882362B0-3AFA-4352-BE52-9A2233C4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53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53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570C78"/>
    <w:rPr>
      <w:sz w:val="16"/>
      <w:szCs w:val="16"/>
    </w:rPr>
  </w:style>
  <w:style w:type="paragraph" w:styleId="CommentText">
    <w:name w:val="annotation text"/>
    <w:basedOn w:val="Normal"/>
    <w:link w:val="CommentTextChar"/>
    <w:uiPriority w:val="99"/>
    <w:semiHidden/>
    <w:unhideWhenUsed/>
    <w:rsid w:val="00570C78"/>
    <w:rPr>
      <w:sz w:val="20"/>
      <w:szCs w:val="20"/>
    </w:rPr>
  </w:style>
  <w:style w:type="character" w:customStyle="1" w:styleId="CommentTextChar">
    <w:name w:val="Comment Text Char"/>
    <w:basedOn w:val="DefaultParagraphFont"/>
    <w:link w:val="CommentText"/>
    <w:uiPriority w:val="99"/>
    <w:semiHidden/>
    <w:rsid w:val="00570C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0C78"/>
    <w:rPr>
      <w:b/>
      <w:bCs/>
    </w:rPr>
  </w:style>
  <w:style w:type="character" w:customStyle="1" w:styleId="CommentSubjectChar">
    <w:name w:val="Comment Subject Char"/>
    <w:basedOn w:val="CommentTextChar"/>
    <w:link w:val="CommentSubject"/>
    <w:uiPriority w:val="99"/>
    <w:semiHidden/>
    <w:rsid w:val="00570C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0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C78"/>
    <w:rPr>
      <w:rFonts w:ascii="Segoe UI" w:eastAsia="Times New Roman" w:hAnsi="Segoe UI" w:cs="Segoe UI"/>
      <w:sz w:val="18"/>
      <w:szCs w:val="18"/>
    </w:rPr>
  </w:style>
  <w:style w:type="paragraph" w:styleId="Revision">
    <w:name w:val="Revision"/>
    <w:hidden/>
    <w:uiPriority w:val="99"/>
    <w:semiHidden/>
    <w:rsid w:val="008B76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59140">
      <w:bodyDiv w:val="1"/>
      <w:marLeft w:val="0"/>
      <w:marRight w:val="0"/>
      <w:marTop w:val="0"/>
      <w:marBottom w:val="0"/>
      <w:divBdr>
        <w:top w:val="none" w:sz="0" w:space="0" w:color="auto"/>
        <w:left w:val="none" w:sz="0" w:space="0" w:color="auto"/>
        <w:bottom w:val="none" w:sz="0" w:space="0" w:color="auto"/>
        <w:right w:val="none" w:sz="0" w:space="0" w:color="auto"/>
      </w:divBdr>
    </w:div>
    <w:div w:id="15707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2.uncp.edu/ucm/logos/wordmark/uncp_wordmar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EBDE-8443-44E7-9F20-44F4A057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Amanda F. Goforth</cp:lastModifiedBy>
  <cp:revision>2</cp:revision>
  <dcterms:created xsi:type="dcterms:W3CDTF">2017-09-18T15:16:00Z</dcterms:created>
  <dcterms:modified xsi:type="dcterms:W3CDTF">2017-09-18T15:16:00Z</dcterms:modified>
</cp:coreProperties>
</file>