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1980"/>
        <w:gridCol w:w="1680"/>
        <w:gridCol w:w="2360"/>
        <w:gridCol w:w="2560"/>
        <w:gridCol w:w="2760"/>
        <w:gridCol w:w="2800"/>
      </w:tblGrid>
      <w:tr w:rsidR="00776BD3" w:rsidRPr="00776BD3" w:rsidTr="009645C1">
        <w:trPr>
          <w:trHeight w:val="36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bookmarkStart w:id="0" w:name="_GoBack"/>
          <w:bookmarkEnd w:id="0"/>
          <w:p w:rsidR="00776BD3" w:rsidRPr="009645C1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iCs/>
                <w:color w:val="000000"/>
                <w:sz w:val="24"/>
                <w:szCs w:val="24"/>
              </w:rPr>
            </w:pPr>
            <w:r w:rsidRPr="009645C1">
              <w:rPr>
                <w:rFonts w:ascii="Aparajita" w:eastAsia="Times New Roman" w:hAnsi="Aparajita" w:cs="Aparajita"/>
                <w:b/>
                <w:i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43675" cy="11363325"/>
                      <wp:effectExtent l="0" t="0" r="0" b="0"/>
                      <wp:wrapNone/>
                      <wp:docPr id="2050" name="Rectangle 20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9479" id="Rectangle 2050" o:spid="_x0000_s1026" style="position:absolute;margin-left:0;margin-top:0;width:515.25pt;height:894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9645C1">
              <w:rPr>
                <w:rFonts w:ascii="Aparajita" w:eastAsia="Times New Roman" w:hAnsi="Aparajita" w:cs="Aparajita"/>
                <w:b/>
                <w:iCs/>
                <w:color w:val="FF0000"/>
                <w:sz w:val="24"/>
                <w:szCs w:val="24"/>
              </w:rPr>
              <w:t>ADV - depth of content knowledge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</w:rPr>
              <w:t>NOT MET</w:t>
            </w:r>
          </w:p>
        </w:tc>
        <w:tc>
          <w:tcPr>
            <w:tcW w:w="812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B6D7A8" w:fill="B6D7A8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i/>
                <w:iCs/>
                <w:sz w:val="24"/>
                <w:szCs w:val="24"/>
              </w:rPr>
              <w:t>MET</w:t>
            </w:r>
          </w:p>
        </w:tc>
      </w:tr>
      <w:tr w:rsidR="00776BD3" w:rsidRPr="00776BD3" w:rsidTr="009645C1">
        <w:trPr>
          <w:trHeight w:val="36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B7B7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B7B7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B7B7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7B7B7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776BD3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5</w:t>
            </w:r>
          </w:p>
        </w:tc>
      </w:tr>
      <w:tr w:rsidR="00776BD3" w:rsidRPr="00776BD3" w:rsidTr="00776BD3">
        <w:trPr>
          <w:trHeight w:val="345"/>
        </w:trPr>
        <w:tc>
          <w:tcPr>
            <w:tcW w:w="19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CCCCCC" w:fill="CCCCCC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Criteria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0"/>
                <w:szCs w:val="2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  <w:sz w:val="20"/>
                <w:szCs w:val="20"/>
              </w:rPr>
              <w:t>Not demonstrated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Needs Improvement</w:t>
            </w:r>
          </w:p>
        </w:tc>
        <w:tc>
          <w:tcPr>
            <w:tcW w:w="25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Demonstrated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Accomplished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hideMark/>
          </w:tcPr>
          <w:p w:rsidR="00776BD3" w:rsidRPr="00776BD3" w:rsidRDefault="00776BD3" w:rsidP="00776BD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Exemplary</w:t>
            </w:r>
          </w:p>
        </w:tc>
      </w:tr>
      <w:tr w:rsidR="00776BD3" w:rsidRPr="00776BD3" w:rsidTr="00776BD3">
        <w:trPr>
          <w:trHeight w:val="104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2CC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Subject-Specific Knowledge and Understandings: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insufficient depth of content knowledge: *limited explanations of subject matter; *struggles with responding higher order thinking questions; *provides few details on subject-specific knowledge.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limited advanced depth of content knowledge: *explains/demonstrates main concepts of subject matter; but limited in depth and scope; *demonstrates limited higher order thinking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thinking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skills appropriate to the discipline through problem-solving skills and/or critical thinking skills; *details on subject-specific knowledge are questionable or insufficient.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depth of content knowledge: *explains/demonstrates key concepts of the subject matter with appropriate supporting details; *demonstrates higher order thinking skills appropriate to the discipline through problem-solving, critical analysis, in depth inquiry, and/or synthesis; *provides many details subject-specific content knowledge with depth and/or analysis.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depth of content knowledge: *explains/demonstrates key concepts of the subject matter with strong supporting details and provides meaningful elaboration; *demonstrates higher order thinking skills through advanced problem-solving skills, critical analysis, in-depth critical inquiry, and/or synthesis and evaluation; *provides multiple details and arguments of subject-specific content knowledge with depth and analysis.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mastery of depth of content knowledge and concepts: *provides meaningful elaboration on key concepts in the subject matter with many strong supporting details AND offers alternative explanations or competing ideas within the discipline; *poses and answers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highers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order thinking questions with ease; *presents multiple, and (as appropriate) conflicting, arguments and interpretations of subject-specific content knowledge that makes connections across other disciplines.</w:t>
            </w:r>
          </w:p>
        </w:tc>
      </w:tr>
      <w:tr w:rsidR="00776BD3" w:rsidRPr="00776BD3" w:rsidTr="00776BD3">
        <w:trPr>
          <w:trHeight w:val="331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>Specific concepts, content, and topics within the discipline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BD3" w:rsidRPr="00776BD3" w:rsidTr="00776BD3">
        <w:trPr>
          <w:trHeight w:val="92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2CC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proofErr w:type="spellStart"/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Intradisciplinary</w:t>
            </w:r>
            <w:proofErr w:type="spellEnd"/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 xml:space="preserve"> knowledge: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to no understanding of the connections between disciplinary concepts, content knowledge, and understandings across multiple fields within the discipline.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insufficient depth of understanding of the connections of content knowledge to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(s): *makes few connections between disciplinary concepts, content knowledge, and understandings across one or more fields within the discipline; *reference to or inclusion of concepts and/or information from across one or more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minimal; *makes few global connections to the content.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advanced understanding of the connections of content knowledge across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*makes many connections between disciplinary concepts, content knowledge, and understandings across multiple fields within the discipline; *includes concepts and information from across one or more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*makes global connections to content; *considers multiple arguments, perspectives, and/or viewpoints.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highly advanced understanding of the connections of content knowledge across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*synthesizes disciplinary concepts, content knowledge, and understandings across multiple fields within the discipline; *integrates and evaluates concepts and information from across one or more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*makes detailed global connections within content and across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*considers multiple, and conflicting, perspectives, arguments, and/or viewpoints.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mastery understanding of the connections of content knowledge across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*synthesizes disciplinary concepts, content knowledge, and understandings across multiple fields within the discipline with depth and detail; *integrates and evaluates concepts and information from across multiple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*makes detailed and nuanced global connections within content and across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subdisciplines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*considers multiple, and conflicting, perspectives, viewpoints, arguments, and counter-arguments.</w:t>
            </w:r>
          </w:p>
        </w:tc>
      </w:tr>
      <w:tr w:rsidR="00776BD3" w:rsidRPr="00776BD3" w:rsidTr="00776BD3">
        <w:trPr>
          <w:trHeight w:val="37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 xml:space="preserve">depth of knowledge with the </w:t>
            </w:r>
            <w:proofErr w:type="spellStart"/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>subdisciplines</w:t>
            </w:r>
            <w:proofErr w:type="spellEnd"/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 xml:space="preserve"> of the discipline field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BD3" w:rsidRPr="00776BD3" w:rsidTr="00776BD3">
        <w:trPr>
          <w:trHeight w:val="11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BD3" w:rsidRPr="00776BD3" w:rsidTr="00776BD3">
        <w:trPr>
          <w:trHeight w:val="6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000000" w:fill="FFF2CC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Inquiry in the Discipline</w:t>
            </w:r>
          </w:p>
        </w:tc>
        <w:tc>
          <w:tcPr>
            <w:tcW w:w="168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or no demonstration of depth of content knowledge through inquiry: *use of inquiry strategies and/or methods of the discipline is superficial; *discipline inquiry is generic and/or not appropriate to the discipline.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insufficient advanced depth of content knowledge through inquiry: *uses few inquiry strategies and method(s) of the discipline; *discipline inquiry indicates only initial understanding of content knowledge; *able to respond to few higher order thinking questions about content; *awareness of content knowledge resources in the discipline is initial and not advanced.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advanced depth of content knowledge through inquiry: *uses multiple inquiry strategies that align with discipline-specific inquiry method(s); *discipline inquiry reflects advanced understanding of content knowledge; *answers higher order thinking questions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questions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about content with depth and detail; *appropriate use of content knowledge resources in the discipline.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depth of content knowledge through inquiry: *consistently uses multiple inquiry strategies that align with discipline-specific inquiry method(s); *discipline inquiry reflects detailed understanding of content knowledge and methods of inquiry; *answers and poses higher order thinking questions about content with depth and detail; *advanced use of content knowledge resources in the discipline.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over depth of content knowledge through inquiry: *extensive use of multiple discipline-specific inquiry strategies; *discipline inquiry skills reflect nuanced and detailed understanding of content knowledge and multiple advanced methods of inquiry; *poses higher order thinking questions that generate new knowledge and inquiry in the discipline; *advanced use of content knowledge resources in the discipline that are scholarly.</w:t>
            </w:r>
          </w:p>
        </w:tc>
      </w:tr>
      <w:tr w:rsidR="00776BD3" w:rsidRPr="00776BD3" w:rsidTr="00776BD3">
        <w:trPr>
          <w:trHeight w:val="344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000000" w:fill="FFFFFF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>understands and conducts discipline-specific inquiry</w:t>
            </w:r>
          </w:p>
        </w:tc>
        <w:tc>
          <w:tcPr>
            <w:tcW w:w="168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BD3" w:rsidRPr="00776BD3" w:rsidTr="00776BD3">
        <w:trPr>
          <w:trHeight w:val="104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000000" w:fill="FFF2CC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b/>
                <w:bCs/>
                <w:color w:val="000000"/>
              </w:rPr>
              <w:t>Effective Communication of Content Knowledge</w:t>
            </w:r>
          </w:p>
        </w:tc>
        <w:tc>
          <w:tcPr>
            <w:tcW w:w="1680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inappropriate use of academic language: *does not communicate content knowledge with use of academic language; *shows limited knowledge, creativity, and/or flexibility when explaining or presenting content knowledge.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insufficient advanced use of academic language: *communicates depth of content knowledge with use of general vocabulary and/or discourse; *demonstrates limited ability to build and support arguments and/or engages in limited analysis or use of research; *communicates few connections to broader concepts; *shows limited knowledge, creativity, and/or flexibility when explaining or presenting content.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use of academic language for the subject area: *communicates advanced depth of content knowledge with use of disciplinary vocabulary and/or discourse of the discipline; *demonstrates ability to build and support arguments with analysis and/or research; *articulates connections across broader concepts; *clearly shows knowledge, creativity, and/or flexibility when explaining or presenting content.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use of academic language for the subject area: *clearly communicates depth of content knowledge with use of disciplinary vocabulary and discourse, and/or syntax of the discipline; *demonstrates ability to build and support arguments with in-depth analysis and use of research; *offers independent interpretations, evaluation, and analysis of subject matter; *articulates and evaluates connections across broader concepts; *clearly demonstrates depth of knowledge, original creativity, and/or strong flexibility when explaining or presenting content.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mastery of academic language for the subject area: *clearly communicates depth of content knowledge with use of disciplinary vocabulary, discourse, and syntax of the discipline; *demonstrates ability to build, support, and evaluate arguments with in-depth analysis and use of </w:t>
            </w:r>
            <w:proofErr w:type="spellStart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currrent</w:t>
            </w:r>
            <w:proofErr w:type="spellEnd"/>
            <w:r w:rsidRPr="0077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research; *offers independent interpretations, evaluation, and analysis of subject matter with consideration to alternative interpretations; *evaluates and synthesizes connections across broader concepts; *clearly demonstrates depth of knowledge, original creativity, and/or strong flexibility when explaining or presenting content.</w:t>
            </w:r>
          </w:p>
        </w:tc>
      </w:tr>
      <w:tr w:rsidR="00776BD3" w:rsidRPr="00776BD3" w:rsidTr="00776BD3">
        <w:trPr>
          <w:trHeight w:val="466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</w:rPr>
            </w:pPr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 xml:space="preserve">use of academic language as defined by </w:t>
            </w:r>
            <w:proofErr w:type="spellStart"/>
            <w:r w:rsidRPr="00776BD3">
              <w:rPr>
                <w:rFonts w:ascii="Aparajita" w:eastAsia="Times New Roman" w:hAnsi="Aparajita" w:cs="Aparajita"/>
                <w:i/>
                <w:iCs/>
                <w:color w:val="000000"/>
              </w:rPr>
              <w:t>edTPA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D3" w:rsidRPr="00776BD3" w:rsidRDefault="00776BD3" w:rsidP="007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0A51" w:rsidRDefault="00983259"/>
    <w:p w:rsidR="009645C1" w:rsidRDefault="009645C1"/>
    <w:tbl>
      <w:tblPr>
        <w:tblW w:w="15030" w:type="dxa"/>
        <w:tblLook w:val="04A0" w:firstRow="1" w:lastRow="0" w:firstColumn="1" w:lastColumn="0" w:noHBand="0" w:noVBand="1"/>
      </w:tblPr>
      <w:tblGrid>
        <w:gridCol w:w="1710"/>
        <w:gridCol w:w="2250"/>
        <w:gridCol w:w="2610"/>
        <w:gridCol w:w="2610"/>
        <w:gridCol w:w="2790"/>
        <w:gridCol w:w="3060"/>
      </w:tblGrid>
      <w:tr w:rsidR="009645C1" w:rsidRPr="00C11E26" w:rsidTr="00702766">
        <w:trPr>
          <w:trHeight w:val="360"/>
        </w:trPr>
        <w:tc>
          <w:tcPr>
            <w:tcW w:w="15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b/>
                <w:bCs/>
                <w:sz w:val="28"/>
                <w:szCs w:val="28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FF0000"/>
                <w:sz w:val="28"/>
                <w:szCs w:val="28"/>
              </w:rPr>
              <w:lastRenderedPageBreak/>
              <w:t>Depth of Content Pedagogical Knowledge for ADV</w:t>
            </w:r>
          </w:p>
        </w:tc>
      </w:tr>
      <w:tr w:rsidR="009645C1" w:rsidRPr="00C11E26" w:rsidTr="0070276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5</w:t>
            </w:r>
          </w:p>
        </w:tc>
      </w:tr>
      <w:tr w:rsidR="009645C1" w:rsidRPr="00C11E26" w:rsidTr="00702766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C11E26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</w:pPr>
            <w:r w:rsidRPr="00C11E26"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  <w:t>Not  demonstrated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Demonstrated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C11E26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9645C1" w:rsidRPr="00C11E26" w:rsidTr="00702766">
        <w:trPr>
          <w:trHeight w:val="7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  <w:t xml:space="preserve">Pedagogical Knowledge and Understandings: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Insufficient content pedagogical knowledge: *methods are general and not appropriate to the discipline; *curriculum is not aligned to the standards; *higher order thinking skills limited or not evident.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advanced content pedagogical knowledge: *uses some methods appropriate to the discipline; *adopts curriculum that is appropriate to the discipline; *addresses higher order thinking skills in some way, but relies mostly on lower order thinking.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content pedagogical knowledge: *consistently implements methods appropriate to the discipline; *adopts and develops curriculum that facilitates learning in the discipline; *methods and strategies consistently address higher order thinking skills appropriate to the discipline.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depth of content pedagogical knowledge: *implements discipline-specific methods that promote inquiry; *develops discipline-specific curriculum; *implements research-based curriculum that promotes higher order thinking skills appropriate to the discipline: *uses innovative research-based methods and teaching strategies that use discipline-specific inquiry strategies.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of depth of content pedagogical knowledge: *implements discipline-specific methods that promote inquiry; *develops innovative discipline-specific curriculum; *implements research-based curriculum that promotes higher order thinking skills appropriate to the disci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pline; *creates innovative rese</w:t>
            </w: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ch-based methods and teaching strategies that use discipline-specific inquiry strategies.</w:t>
            </w:r>
          </w:p>
        </w:tc>
      </w:tr>
      <w:tr w:rsidR="009645C1" w:rsidRPr="00C11E26" w:rsidTr="00702766">
        <w:trPr>
          <w:trHeight w:val="270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>teaching of specific concepts, content, and topic within the discipline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C11E26" w:rsidTr="00702766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  <w:t>Professional Knowledge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understanding of how students learn: *limited variation in teaching strategies; *limited appreciation for the importance of developing critical thinking skills; *limited understanding of the connection between assessment and student learning.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advanced understanding of how students learn: *awareness of the need to differentiate instruction lim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 to meeting the needs of the whole class; *understands that teaching strategies should meet the learning needs of ALL students, but application is not clear; *somewhat understands the importance higher order thinking skills for learning; *understands the role of assessment in measuring student content acquisition.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understanding of how students learn:  *understands the need to differentiate instruction for both whole class and groups of students; *understands discipline appropriate teaching strategies to meet the learning needs of ALL students; *understands the importance of teaching both higher order and lower order thinking skills to meet the needs of twenty-first century learning; *understands the role of assessment in measuring student learning and meeting learning objectives.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understanding of how students learn:  *understands the need to differentiate instruction for both whole class, group, and individual needs; *understands the similarities and differences between discipline-specific and general teaching strategies to meet the learning needs of ALL students; *understands the role of higher order and lower order thinking to develop critical thinking and problem-solving skills to meet the needs of twenty-first century learning; *understands the alignment between assessment and learning objectives to meet learning objectives and measure individual learning gains.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understanding of how students learn:  *articulates the importance of differentiate instruction for both whole class, group, and individual learning needs; *differentiates between discipline-specific and general teaching strategies to maximize the learning needs of ALL students; *articulates the key importance of developing higher order and lower order thinking and problem-solving skills to meet the needs of twenty-first century learning; *understands the alignment between assessment and learning objectives to attain learning objectives and measure individual learning gains.</w:t>
            </w:r>
          </w:p>
        </w:tc>
      </w:tr>
      <w:tr w:rsidR="009645C1" w:rsidRPr="00C11E26" w:rsidTr="00702766">
        <w:trPr>
          <w:trHeight w:val="4905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>understandings related to knowledge of teaching practices and expectations of educators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C11E26" w:rsidTr="00702766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  <w:t>Pedagogical Skills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use of methods and teaching strategies appropriate for discipline-specific inquiry: *limited inclusion of twenty-first century learning skills and practices; *teaching strategies are limited in promoting student success; *curriculum focused on whole instruction with limited attention to the different learning needs of ALL students; *curriculum is not aligned to the standard course of study.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Uses limited advanced methods and teaching strategies appropriate to the discipline: *lessons somewhat integrate 21st century learning skills and practices; *teaching strategies are sufficient in promoting student success, but limited in scope; *curriculum offers instruction that seeks to develop skills and content of the discipline; *plans singular learning opportunities to support the intellectual, social, personal development and curiosity of students; *limited encouragement of students to investigate the content area to expand their knowledge; *curriculum is aligned to the standards.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Uses advanced methods and teaching strategies appropriate for discipline-specific inquiry: *develops lessons that integrate 21st century learning skills and practices; *teaching strategies to promote student success are research-based; *curriculum incorporates instruction that promotes  student inquiry and development of both content and skills of the discipline; *plans many learning opportunities to support the intellectual, social, and personal development and curiosity of students; *encourages students to investigate questions in the content area and think critically; *curriculum is aligned to the standards and meets the learning needs of ALL students.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sz w:val="20"/>
                <w:szCs w:val="20"/>
              </w:rPr>
              <w:t>Uses highly advanced methods and innovative teaching strategies that integrates discipline-specific inquiry strategies: * actively promotes and develops 21st century learning skills and practices; *teaching strategies are differentiated to maximize student learning opportunities and are research-based; *curriculum integrates instruction that promotes student inquiry and develops expert skills and content of the discipline; * plans and facilitates many learning opportunities to support the intellectual, social, and personal development and curiosity of students; *encourages students to investigate higher order thinking questions in the content area and/or allows for students' creation of their own knowledge; *develops student-centered curriculum that is aligned to the standards and meets the learning needs of ALL students.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Mastery of methods and innovative teaching strategies that integrate discipline-specific inquiry strategies: *actively promotes and develops 21st century learning skills and practices specific to the discipline; *teaching strategies are differentiated to maximize student learning opportunities and are grounded in current research; *curriculum focuses on student inquiry and development of expert skills and content of the discipline; * facilitates and innovates many learning opportunities to support the intellectual, social, and personal development and curiosity of students; *models investigations that rely on higher order thinking questions in the content area and/or allows for students' creation of their own knowledge; *generates student-centered curriculum that is aligned to the standards and meets the learning needs of ALL students.</w:t>
            </w:r>
          </w:p>
        </w:tc>
      </w:tr>
      <w:tr w:rsidR="009645C1" w:rsidRPr="00C11E26" w:rsidTr="00702766">
        <w:trPr>
          <w:trHeight w:val="600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 xml:space="preserve">ability to implement appropriate pedagogy, skill development, methods and teaching strategies 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C11E26" w:rsidTr="00702766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  <w:t>Professional Dispositions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application of professional skills, attitudes, and expectations of professional educators: *no use of research to inform instructional decisions; *learning environment is focused on whole group instruction with little attention to diversity; *classroom environment is teacher focused.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advanced professional skills, attitudes, and expectations of professional educators: *knows some research to justify instructional decisions; *learning environment attends to the diverse learning needs of ALL students, but does not consider student data; *limited appreciation of differences among ALL students in the classroom.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professional skills, attitudes, and expectations of professional educators: *uses research to justify instructional decisions; *learning environment attends to the diverse needs of ALL students and draws on student data to adjust instructional practices; *classroom environment is student-focused; *maintains high expectations with challenging lessons; *appreciates differences among ALL students in the classroom; *promotes a culture of respect in the classroom.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highly advanced professional skills, attitudes, and expectations of professional educators: *uses current research methods to justify instructional decisions; *learning environment focuses on the diverse needs of ALL students and uses student data and feedback to adjust instructional practices; *maintains high expectations of all students with challenging and rigorous curriculum; *promotes a culture of appreciation and respect for the diverse learning needs of ALL students.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mastery of professional skills, attitudes, and expectations of professional educators: *uses current research methods to justify instructional decisions; *learning environment focuses on the diverse individual needs of ALL students and uses student data and feedback to monitor student success and modify instructional practices; *maintains high expectations of all students with challenging and rigorous curriculum; *promotes and models a culture of appreciation and respect for the diverse learning needs and interests of ALL students.</w:t>
            </w:r>
          </w:p>
        </w:tc>
      </w:tr>
      <w:tr w:rsidR="009645C1" w:rsidRPr="00C11E26" w:rsidTr="00702766">
        <w:trPr>
          <w:trHeight w:val="4215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E26">
              <w:rPr>
                <w:rFonts w:ascii="Arial" w:eastAsia="Times New Roman" w:hAnsi="Arial" w:cs="Arial"/>
                <w:sz w:val="20"/>
                <w:szCs w:val="20"/>
              </w:rPr>
              <w:t>demonstration of skills, attitudes, and student- centered expectations of the education profession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C1" w:rsidRPr="00C11E26" w:rsidTr="00702766">
        <w:trPr>
          <w:trHeight w:val="51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</w:pPr>
            <w:r w:rsidRPr="00C11E26">
              <w:rPr>
                <w:rFonts w:ascii="Proxima Nova" w:eastAsia="Times New Roman" w:hAnsi="Proxima Nova" w:cs="Arial"/>
                <w:b/>
                <w:bCs/>
                <w:color w:val="000000"/>
                <w:sz w:val="20"/>
                <w:szCs w:val="20"/>
              </w:rPr>
              <w:t>Interdisciplinary Applications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connections between concepts and topics to other subjects: *learning is not seemingly relevant to students' lives; *singular or limited perspectives and/or approaches are encouraged; *learning is limited in connections to other environmental, social, cultural, political, and/or economic concepts.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insufficient advanced connections of concepts and topics to other subjects: *learning is relevant to students' lives and/or other learning experiences in a general way; *limited development of twenty first century skills and/or content; *allows for a few different perspectives and/or approaches; *connects learning in some way to more general environmental, social, cultural, political, and/or economic concepts.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Makes advanced connections of concepts and topics to other subjects and across the disciplines: *learning is meaningful to students' lives and/or other learning experiences; *integrates twenty first century skills and content; *allows for multiple differing perspectives and/or approaches; *makes many connections to real-world environmental, social, cultural, political, and/or economic concepts and/or topics.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Makes highly advanced connections of concepts and topics to other subjects and across the disciplines: *can make clear connections of disciplinary concepts to other disciplines; *learning is meaningful to students' lives and other learning experiences; *actively integrates twenty first century skills and content to drive student inquiry; *integrates and encourages differing perspectives and/or approaches;  *provides real-world applications to environmental, social, cultural, political, and/or economic concepts, topics, and/or problems. 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Masters connections of concepts and topics to other subjects and across the disciplines: *makes clear and relevant connections of disciplinary concepts to other disciplines; *learning is meaningful and relevant to students' lives and other learning experiences; *actively integrates twenty first century skills and content to drive student inquiry; *integrates and encourages differing perspectives and approaches;  *uses real-world applications to environmental, social, cultural, political, and economic concepts and topics to drive inquiry.  </w:t>
            </w:r>
          </w:p>
        </w:tc>
      </w:tr>
      <w:tr w:rsidR="009645C1" w:rsidRPr="00C11E26" w:rsidTr="00702766">
        <w:trPr>
          <w:trHeight w:val="4290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proofErr w:type="gramStart"/>
            <w:r w:rsidRPr="00C11E26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>interconnected</w:t>
            </w:r>
            <w:proofErr w:type="gramEnd"/>
            <w:r w:rsidRPr="00C11E26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 xml:space="preserve"> learning, twenty-first century learning skills, relates content to other content areas.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C11E26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45C1" w:rsidRDefault="009645C1" w:rsidP="009645C1"/>
    <w:p w:rsidR="009645C1" w:rsidRDefault="009645C1"/>
    <w:tbl>
      <w:tblPr>
        <w:tblW w:w="14532" w:type="dxa"/>
        <w:tblLook w:val="04A0" w:firstRow="1" w:lastRow="0" w:firstColumn="1" w:lastColumn="0" w:noHBand="0" w:noVBand="1"/>
      </w:tblPr>
      <w:tblGrid>
        <w:gridCol w:w="1890"/>
        <w:gridCol w:w="2445"/>
        <w:gridCol w:w="2629"/>
        <w:gridCol w:w="2568"/>
        <w:gridCol w:w="2300"/>
        <w:gridCol w:w="2700"/>
      </w:tblGrid>
      <w:tr w:rsidR="009645C1" w:rsidRPr="00D04F10" w:rsidTr="00702766">
        <w:trPr>
          <w:trHeight w:val="360"/>
        </w:trPr>
        <w:tc>
          <w:tcPr>
            <w:tcW w:w="1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legreya" w:eastAsia="Times New Roman" w:hAnsi="Alegreya" w:cs="Arial"/>
                <w:b/>
                <w:bCs/>
                <w:color w:val="000000"/>
                <w:sz w:val="28"/>
                <w:szCs w:val="28"/>
              </w:rPr>
            </w:pPr>
            <w:r w:rsidRPr="009645C1">
              <w:rPr>
                <w:rFonts w:ascii="Alegreya" w:eastAsia="Times New Roman" w:hAnsi="Alegreya" w:cs="Arial"/>
                <w:b/>
                <w:bCs/>
                <w:noProof/>
                <w:color w:val="FF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4D982" wp14:editId="73A91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44050" cy="9544050"/>
                      <wp:effectExtent l="0" t="0" r="0" b="0"/>
                      <wp:wrapNone/>
                      <wp:docPr id="1026" name="Rectangle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C1B90" id="Rectangle 1026" o:spid="_x0000_s1026" style="position:absolute;margin-left:0;margin-top:0;width:751.5pt;height:751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9645C1">
              <w:rPr>
                <w:rFonts w:ascii="Alegreya" w:eastAsia="Times New Roman" w:hAnsi="Alegreya" w:cs="Arial"/>
                <w:b/>
                <w:bCs/>
                <w:color w:val="FF0000"/>
                <w:sz w:val="28"/>
                <w:szCs w:val="28"/>
              </w:rPr>
              <w:t>Diversity Rubric for ADV</w:t>
            </w:r>
          </w:p>
        </w:tc>
      </w:tr>
      <w:tr w:rsidR="009645C1" w:rsidRPr="00D04F10" w:rsidTr="00702766">
        <w:trPr>
          <w:trHeight w:val="300"/>
        </w:trPr>
        <w:tc>
          <w:tcPr>
            <w:tcW w:w="1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legreya" w:eastAsia="Times New Roman" w:hAnsi="Alegreya" w:cs="Arial"/>
                <w:color w:val="000000"/>
                <w:sz w:val="24"/>
                <w:szCs w:val="24"/>
              </w:rPr>
            </w:pPr>
            <w:r w:rsidRPr="00D04F10">
              <w:rPr>
                <w:rFonts w:ascii="Alegreya" w:eastAsia="Times New Roman" w:hAnsi="Alegreya" w:cs="Arial"/>
                <w:color w:val="000000"/>
                <w:sz w:val="24"/>
                <w:szCs w:val="24"/>
              </w:rPr>
              <w:t>(evidence for CAEP-Advanced Standards 3.4, 3.5, 4.1, 4.2, 5.1)</w:t>
            </w:r>
          </w:p>
        </w:tc>
      </w:tr>
      <w:tr w:rsidR="009645C1" w:rsidRPr="00D04F10" w:rsidTr="00702766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legreya" w:eastAsia="Times New Roman" w:hAnsi="Alegreya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645C1" w:rsidRPr="00D04F10" w:rsidTr="00702766">
        <w:trPr>
          <w:trHeight w:val="3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Ultra" w:eastAsia="Times New Roman" w:hAnsi="Ultra" w:cs="Arial"/>
                <w:color w:val="000000"/>
                <w:sz w:val="20"/>
                <w:szCs w:val="20"/>
              </w:rPr>
            </w:pPr>
            <w:r w:rsidRPr="00D04F10">
              <w:rPr>
                <w:rFonts w:ascii="Ultra" w:eastAsia="Times New Roman" w:hAnsi="Ultra" w:cs="Arial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</w:pPr>
            <w:r w:rsidRPr="00D04F10"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  <w:t>Not  demonstrated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D04F10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D04F10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Demonstrated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D04F10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D04F10" w:rsidRDefault="009645C1" w:rsidP="00702766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D04F10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9645C1" w:rsidRPr="00D04F10" w:rsidTr="00702766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 xml:space="preserve">Learning Environment: 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no understanding of a positive classroom learning climate: *fails to mention culturally responsiv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teaching; *provides few accommo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dations in the classroom; *makes few connections between student performance and classroom environment; *learning environment does not meet the needs of ALL learners.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understanding of a positive classroom learning climate: *mentions culturally responsive teaching, but fails to articulate its value; *provides some limited accom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odations in the classroom; *makes some limited connections between student performance and classroom environment; *learning environment meets the general needs of ALL learners. 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understanding of a positive classroom learning climate: *articulates the value of culturally responsive teaching; *recognizes aspects of a respectful and effective learning environment; *provides accom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odations in the classroom; *makes connections between student performance and classroom environment; *learning environment plans for and implements student activities to meet the needs of ALL learners.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understanding of a positive classroom learning climate: *explains the value of culturally responsive teaching; *maintains a positive learning environment that fosters respect; *provides multiple accom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odations in the classroom; *explains the relationship between student performance and a positive classroom environment; *learning environment plans for and implements teaching strategies and student activities that meet the needs of ALL learners.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understanding of a positive classroom learning climate: *explains the value of and implements culturally responsive teaching; *demonstrates how to maintain a positive and nurturing learning environment that fosters respect; *provides multiple accom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odations in the classroom and is attentive to the exceptional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eeds of different students; *cr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eates a classroom environment that maximizes student performance; *learning environment plans for and implements a variety of teaching strategies and student activities that meet the needs of ALL learners.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.</w:t>
            </w:r>
          </w:p>
        </w:tc>
      </w:tr>
      <w:tr w:rsidR="009645C1" w:rsidRPr="00D04F10" w:rsidTr="00702766">
        <w:trPr>
          <w:trHeight w:val="43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</w:rPr>
              <w:t>classroom learning climate that is attentive to the needs of all learners, including providing accommodations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D04F10" w:rsidTr="00702766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 xml:space="preserve">Assessment-based Instruction: 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not make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connections between student per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rmance and individual learning needs: *does not adjust or modify instruction based on assessment data, *provides singular opportunities to assess student learning.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limited connections between student perf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rmance and individual learning needs: *makes superficial adjustments or modifications to instruction based on assessment data; *fails to consider confounding variables that may affect student 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formance on assessments.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connections between student performance data and individual learning needs: *adequately uses student performance data to respond to individual student learning needs; *modifies assessments OR manages implementation of a variety of assessments that allows ALL students to demonstrate their learning.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advanced connections between student performance data and individual learning needs: *monitors and modifies instruction to enhance student learning based on student-performance data, *uses assessment data to inform planning and instruction, *considers various and unique needs of ALL learners when designing and implementing assessments.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mastery-level connections between student performance data and individual learning needs: *regularly monitors and modifies instruction to enhance student learning based on formative and summative assessment data; *uses both individual and holistic assessment data to inform planning and instruction; *actively considers cultural, social, and other environmental factors that impact student 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formance of ALL learners on assessments.</w:t>
            </w:r>
          </w:p>
        </w:tc>
      </w:tr>
      <w:tr w:rsidR="009645C1" w:rsidRPr="00D04F10" w:rsidTr="00702766">
        <w:trPr>
          <w:trHeight w:val="27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>purpose and challenges of assessment to measure learning and inform instruction to meet learning needs of ALL students</w:t>
            </w:r>
          </w:p>
        </w:tc>
        <w:tc>
          <w:tcPr>
            <w:tcW w:w="2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D04F10" w:rsidTr="00702766">
        <w:trPr>
          <w:trHeight w:val="12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 xml:space="preserve">Respect for Difference: 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little or no respect or understanding of student diversity: *does not recognize differences among students; *does not ackno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edge the impact of student identities on educational experiences; *seldom or never displays an understanding of how to create or implement a learning community that respects individual differences.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respect and understanding of student diversity: *recognizes general differences among groups of students; *limited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cognition of the impact of student identities on educational experiences; *displays a limited understanding of how to create and/or implement a learning community that respects individual differences.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respect and understanding of student diversity: *recognizes the social, cultural, and developmental differences among groups of students; *ackno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edges the impact of student identities on educational experiences; *articulates how to create and/or is able to implement a learning community that respects individual differences.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respect and understanding of student diversity: *recognizes the social, cultural, and developmental differences among groups of students and individuals; *frequently demonstrates an understanding of the impact of student identities on educational experiences; *frequently displays an understanding of how to create and/or is able to implement a learning community that respects individual differences.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level respect and understanding of student diversity:  *recognizes the social, cultural, and developmental differences among groups of students and individuals; *almost always demonstrates an understanding of the impact of student identities on educational experiences; *almost always displays an understanding of how to create and/or is able to implement a learning community that respects individual differences.</w:t>
            </w:r>
          </w:p>
        </w:tc>
      </w:tr>
      <w:tr w:rsidR="009645C1" w:rsidRPr="00D04F10" w:rsidTr="00702766">
        <w:trPr>
          <w:trHeight w:val="24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>dispositions that communicate a respect for, and understanding of, multiple perspectives and differences among learners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D04F10" w:rsidTr="00702766">
        <w:trPr>
          <w:trHeight w:val="10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 xml:space="preserve">Culturally Responsive Teaching: 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04F10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Fails to consider the impact of culture on learning: *curriculum assumes learners are the same; *instruction demonstrates little awareness of diversity.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consideration of cultural influences on student learning: *curriculum only recognizes differences among groups of learners; *instruction demonstrates limited awareness of diversity among ALL learners.</w:t>
            </w:r>
          </w:p>
        </w:tc>
        <w:tc>
          <w:tcPr>
            <w:tcW w:w="2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04F10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Consideration of cultural influences on student learning: *implements curriculum that recognizes the group and individual cultural differences among ALL learners; *instruction demonstrates awareness of diverse cultures and the influence of culture on ALL learners.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04F10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Advanced consideration of cultural influences on student learning: *uses knowledge of individual students to implement curriculum that acknowledges the many cultural differences among ALL learners; *instruction integrates diverse cultural perspectives and the influence of culture on the different learning needs of ALL students.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Mastery of consideration of cultural influences on student learning: *uses knowledge of individual student differences to implement culturally responsive curriculum for ALL learners; *integrates diverse cultural perspectives and the influence of culture, and makes instruction responsive to cultural differences and the varied individual learning needs of ALL students.</w:t>
            </w:r>
          </w:p>
        </w:tc>
      </w:tr>
      <w:tr w:rsidR="009645C1" w:rsidRPr="00D04F10" w:rsidTr="00702766">
        <w:trPr>
          <w:trHeight w:val="229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>consideration of the diverse needs of</w:t>
            </w:r>
            <w:r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 xml:space="preserve"> ALL learners in planning and ins</w:t>
            </w: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>truction with particular attention to cultural differences</w:t>
            </w:r>
          </w:p>
        </w:tc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D04F10" w:rsidTr="00702766">
        <w:trPr>
          <w:trHeight w:val="7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>Differentiated Instruction:</w:t>
            </w:r>
          </w:p>
        </w:tc>
        <w:tc>
          <w:tcPr>
            <w:tcW w:w="2445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not demonstrate advanced awareness of differentiating teaching 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practices for effective student learning: *teaching methods rely primarily on one or two strategies; *instruction is focused on whole group with limited attention to cultural differences or attention to cultural differences is highly superficial; *accommodations are not evident; *no discernible connection between instruction and student achievement.</w:t>
            </w:r>
          </w:p>
        </w:tc>
        <w:tc>
          <w:tcPr>
            <w:tcW w:w="2629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Demonstrates limited awareness of differentiating teaching 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practices for effective student learning: *teaching methods use a few strategies that generally meet the needs of learners; *some attention to socio-cultural differences in instruction; *provides basic accommodations and modifications to meet the learning needs of ALL students; *evidences awareness of the connection between teaching methods and student achievement.</w:t>
            </w:r>
          </w:p>
        </w:tc>
        <w:tc>
          <w:tcPr>
            <w:tcW w:w="2568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Demonstrates advanced awareness of differentiating 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teaching practices for effective student learning: *teaching methods use multiple strategies and developmentally appropriate activities that positively impact student learning outcomes for ALL learners; *adapts instruction to meet differing needs of exceptional students, including ESL where applicable;  *incorporates accommodations and modifications in lesson plans and assessments to facili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 achievement of learning objectives of ALL students.</w:t>
            </w:r>
          </w:p>
        </w:tc>
        <w:tc>
          <w:tcPr>
            <w:tcW w:w="2300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Demonstrates highly advanced awareness of differentiating 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teaching practices for effective student learning: *teaching methods use multiple strategies grounded in research-based methods that scaffold student learning to positively impact student learning outcomes for ALL learners; *adapts and revises instruction and student work to meet the differing needs of exceptional students, including ESL; *embeds accommodations and modifications in teaching strategies and assessments to facilitate the achievement of learning objectives for ALL students.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Demonstrates mastery of differentiating 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teaching practices for effective student learning: *teaching methods are innovative and use multiple strategies grounded in research-based methods that actively scaffold student learning to maximize student learning outcomes for ALL learners; *revises and reflects on instruction and student work to meet the differing needs of exceptional students, including ESL; *embeds accommodations and modifications in teaching strategies and works with specia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ists to generate inclusive lesson plans and assessments that facilitate the achievement of learning objectives for ALL students.</w:t>
            </w:r>
          </w:p>
        </w:tc>
      </w:tr>
      <w:tr w:rsidR="009645C1" w:rsidRPr="00D04F10" w:rsidTr="00702766">
        <w:trPr>
          <w:trHeight w:val="6570"/>
        </w:trPr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knowledge and application of variety of methods, materials and strategies to meet the learning needs of all students </w:t>
            </w:r>
          </w:p>
        </w:tc>
        <w:tc>
          <w:tcPr>
            <w:tcW w:w="2445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5C1" w:rsidRPr="00D04F10" w:rsidTr="00702766">
        <w:trPr>
          <w:trHeight w:val="8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</w:pP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>Reflective Prac</w:t>
            </w:r>
            <w:r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>ti</w:t>
            </w:r>
            <w:r w:rsidRPr="00D04F10">
              <w:rPr>
                <w:rFonts w:ascii="Bree Serif" w:eastAsia="Times New Roman" w:hAnsi="Bree Serif" w:cs="Arial"/>
                <w:b/>
                <w:bCs/>
                <w:color w:val="000000"/>
                <w:sz w:val="24"/>
                <w:szCs w:val="24"/>
              </w:rPr>
              <w:t xml:space="preserve">tioner: 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demonstration of reflection on teaching practices: *does not consider the impact of policy, teaching methods, and/or individual learning needs on learning outcomes; *maintains a singular perspective about learning and instruction; *fails to demonstrate professional growth as a practitioner.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Insufficient demonstration of advanced reflection on teaching practices: *somewhat considers the impact of environmental factors, educational policies, individual differences on student learning outcomes; *reflects on teaching practices in a general way; *fails to consider research verified approaches to teaching and learning.</w:t>
            </w:r>
          </w:p>
        </w:tc>
        <w:tc>
          <w:tcPr>
            <w:tcW w:w="2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demonstration of reflection on teaching practices: *reflects on the impact of environment factors, educational policies, and individual socio-cultural differences on achievement of individual student learning outcomes; *seeks to modify instruction and adjusts learning environment to be more culturally-responsive; *reflects on teaching practices to consider policies that impact student learning; *articulates the importance of using research verified approaches for culturally-responsive teaching practices.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advanced demonstration of reflection on teaching practices: *actively reflects on classroom learning environment to consider impact of socio-cultural differences, privilege, and/or cultural norms on the learning environment; *seeks to incorporate differing perspectives in the learning environments and seeks to generate a culturally responsive environment; *reflects on teaching practices to consider policies and privileges that impact student learning; *knows research-verified teaching methods to maximize student learning outcomes that are culturally responsive.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Mastery demonstration of reflection on teaching practices: *actively reflects on classroom learning environment to consider impact of socio-cultural differences, privilege, cultural norms, and access to resources on the learning environment; *incorporates differing perspectives in the learning environments and account for differences to be more culturally responsive; *actively reflects on and revises teaching practices to consider policies and privileges that impact student learning; *uses research-verified teaching methods to maximize student learning outcomes that are clearly culturally responsive.</w:t>
            </w:r>
          </w:p>
        </w:tc>
      </w:tr>
      <w:tr w:rsidR="009645C1" w:rsidRPr="00D04F10" w:rsidTr="00702766">
        <w:trPr>
          <w:trHeight w:val="38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</w:pPr>
            <w:r w:rsidRPr="00D04F10">
              <w:rPr>
                <w:rFonts w:ascii="Bree Serif" w:eastAsia="Times New Roman" w:hAnsi="Bree Serif" w:cs="Arial"/>
                <w:i/>
                <w:iCs/>
                <w:color w:val="000000"/>
                <w:sz w:val="20"/>
                <w:szCs w:val="20"/>
              </w:rPr>
              <w:t>understanding of the ways in which policies, perspectives, and student differences impact the learning environment</w:t>
            </w:r>
          </w:p>
        </w:tc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5C1" w:rsidRPr="00D04F10" w:rsidRDefault="009645C1" w:rsidP="0070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45C1" w:rsidRDefault="009645C1" w:rsidP="009645C1"/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Default="009645C1" w:rsidP="009645C1">
      <w:pPr>
        <w:jc w:val="center"/>
        <w:rPr>
          <w:b/>
          <w:color w:val="FF0000"/>
          <w:sz w:val="24"/>
          <w:szCs w:val="24"/>
        </w:rPr>
      </w:pPr>
    </w:p>
    <w:p w:rsidR="009645C1" w:rsidRPr="009645C1" w:rsidRDefault="009645C1" w:rsidP="009645C1">
      <w:pPr>
        <w:jc w:val="center"/>
        <w:rPr>
          <w:b/>
          <w:color w:val="FF0000"/>
          <w:sz w:val="24"/>
          <w:szCs w:val="24"/>
        </w:rPr>
      </w:pPr>
      <w:r w:rsidRPr="009645C1">
        <w:rPr>
          <w:b/>
          <w:color w:val="FF0000"/>
          <w:sz w:val="24"/>
          <w:szCs w:val="24"/>
        </w:rPr>
        <w:t>Leadership Rubric - ADV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620"/>
        <w:gridCol w:w="2070"/>
        <w:gridCol w:w="2126"/>
        <w:gridCol w:w="2464"/>
        <w:gridCol w:w="2430"/>
        <w:gridCol w:w="2790"/>
      </w:tblGrid>
      <w:tr w:rsidR="009645C1" w:rsidRPr="009645C1" w:rsidTr="00702766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4</w:t>
            </w:r>
          </w:p>
        </w:tc>
      </w:tr>
      <w:tr w:rsidR="009645C1" w:rsidRPr="009645C1" w:rsidTr="00702766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  <w:t>Not  demonstrated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Demonstrated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9645C1" w:rsidRPr="009645C1" w:rsidTr="00702766">
        <w:trPr>
          <w:trHeight w:val="47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sz w:val="20"/>
                <w:szCs w:val="20"/>
              </w:rPr>
            </w:pPr>
            <w:r w:rsidRPr="009645C1">
              <w:rPr>
                <w:rFonts w:ascii="Proxima Nova" w:eastAsia="Times New Roman" w:hAnsi="Proxima Nova" w:cs="Arial"/>
                <w:b/>
                <w:bCs/>
                <w:sz w:val="20"/>
                <w:szCs w:val="20"/>
              </w:rPr>
              <w:lastRenderedPageBreak/>
              <w:t>Collaboration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Limited collaboration with stakeholders is evident: *fails to participate in collaborative activities with colleagues and/or administrators; *does not work with the larger community to enhance student learning opportunities.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advanced participation with stakeholders: *participates in collaboration with various stakeholders to improve the quality of learning in the school,</w:t>
            </w: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*helps implement school improvement activities, OR *works with the larger community to enhance student learning opportunities; *leadership role in these activities is limited.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advanced collaboration with stakeholders: *participates in improvement of the quality of learning in the school; 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*implements or helps develop school improvement activities;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*works with the larger community to enhance student learning opportunities; *has some leadership role in these activities.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highly advanced collaboration with stakeholders: *leads in participation and collaboration with various stakeholders to improve the quality of learning in the school, 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*leads in the implementation school improvement activities,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*takes leadership responsibilities to work with the larger community to enhance student learning opportunities.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mastery of collaboration with stakeholders: *leads and actively participates in collaboration with various stakeholders to improve the quality of learning in the school; 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*has a leadership role in the development and implementation of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improvement activities, </w:t>
            </w:r>
            <w:r w:rsidRPr="009645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and/or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*take leadership responsibilities to work with the larger community to enhance student learning opportunities.</w:t>
            </w:r>
          </w:p>
        </w:tc>
      </w:tr>
      <w:tr w:rsidR="009645C1" w:rsidRPr="009645C1" w:rsidTr="00702766">
        <w:trPr>
          <w:trHeight w:val="5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Proxima Nova" w:eastAsia="Times New Roman" w:hAnsi="Proxima Nova" w:cs="Arial"/>
                <w:b/>
                <w:bCs/>
                <w:sz w:val="20"/>
                <w:szCs w:val="20"/>
              </w:rPr>
            </w:pPr>
            <w:r w:rsidRPr="009645C1">
              <w:rPr>
                <w:rFonts w:ascii="Proxima Nova" w:eastAsia="Times New Roman" w:hAnsi="Proxima Nova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demonstrated: *does not participate in professional development; *does not collaborate to form professional relationships; *professional learning and development is limited to that which is minimally required.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demonstrate advanced participation in professional development activities: *develops professional relationships with limited collaboration; *articulates the importance of developing professional relationships and networks, but limited in participation; *acknowledges the importance of professional development; *receptive to the implementation of new approaches to improve teaching and learning.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advanced participation in professional development activities: *promotes positive working relationships through professional development and growth activities; *develops professional relationships and collaborates with peers for improvement; *participates in professional learning activities; *implements new, research-verified approaches to improve teaching and learning.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highly advanced participation in professional development activities: *actively participates in professional dialogue, peer observation and feedback, peer coaching, and other collegial learning activities; *develops professional relationships, and creates networks; *investigates, and implements innovative, research-verified approaches to improve teaching and learning.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mastery participation in professional development activities: *provides a leadership role in professional dialogue, peer observation and feedback, peer coaching, and other collegial learning activities; *actively mentors colleagues, develops professional relationships, and creates networks; *investigates, implements and generates innovative, research-verified approaches to improve teaching and learning.</w:t>
            </w:r>
          </w:p>
        </w:tc>
      </w:tr>
      <w:tr w:rsidR="009645C1" w:rsidRPr="009645C1" w:rsidTr="00702766">
        <w:trPr>
          <w:trHeight w:val="32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Proxima Nova" w:eastAsia="Times New Roman" w:hAnsi="Proxima Nova" w:cs="Arial"/>
                <w:sz w:val="20"/>
                <w:szCs w:val="20"/>
              </w:rPr>
            </w:pPr>
            <w:r w:rsidRPr="009645C1">
              <w:rPr>
                <w:rFonts w:ascii="Proxima Nova" w:eastAsia="Times New Roman" w:hAnsi="Proxima Nova" w:cs="Arial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Fails to effectively communicate with parents or students: *little to no collaboration with the home and community for the benefit of students.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Communicates with parents or students: *communicates with the home for the benefit of students, but does not solicit cooperation or participation.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Effectively communicate with parents or students: *communicates with the home and/or community for the benefit of students. *seeks participation of families and/or communities.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effectively communicate with parents and students: *initiates communication with home and community; *seeks and initiates participation of families and communities.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Mastery of effective communication skills: *initiates, facilitates, and engages in ongoing communications and effective interactions with stakeholders; *initiates and leads participation of families, communities, and stakeholders.</w:t>
            </w:r>
          </w:p>
        </w:tc>
      </w:tr>
      <w:tr w:rsidR="009645C1" w:rsidRPr="009645C1" w:rsidTr="00702766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45C1" w:rsidRPr="009645C1" w:rsidRDefault="009645C1" w:rsidP="009645C1"/>
    <w:p w:rsidR="009645C1" w:rsidRDefault="009645C1"/>
    <w:p w:rsidR="009645C1" w:rsidRDefault="009645C1"/>
    <w:tbl>
      <w:tblPr>
        <w:tblW w:w="14400" w:type="dxa"/>
        <w:tblLook w:val="04A0" w:firstRow="1" w:lastRow="0" w:firstColumn="1" w:lastColumn="0" w:noHBand="0" w:noVBand="1"/>
      </w:tblPr>
      <w:tblGrid>
        <w:gridCol w:w="1676"/>
        <w:gridCol w:w="2014"/>
        <w:gridCol w:w="2160"/>
        <w:gridCol w:w="2430"/>
        <w:gridCol w:w="3060"/>
        <w:gridCol w:w="3060"/>
      </w:tblGrid>
      <w:tr w:rsidR="009645C1" w:rsidRPr="009645C1" w:rsidTr="00702766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Merriweather" w:eastAsia="Times New Roman" w:hAnsi="Merriweather" w:cs="Arial"/>
                <w:b/>
                <w:color w:val="FF0000"/>
                <w:sz w:val="28"/>
                <w:szCs w:val="28"/>
              </w:rPr>
              <w:t xml:space="preserve">TECHNOLOGY </w:t>
            </w:r>
            <w:r w:rsidRPr="009645C1">
              <w:rPr>
                <w:rFonts w:ascii="Merriweather" w:eastAsia="Times New Roman" w:hAnsi="Merriweather" w:cs="Arial"/>
                <w:b/>
                <w:color w:val="FF0000"/>
                <w:sz w:val="28"/>
                <w:szCs w:val="28"/>
              </w:rPr>
              <w:t>Rubric for ADV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C1" w:rsidRPr="009645C1" w:rsidTr="00702766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C1" w:rsidRPr="009645C1" w:rsidTr="00702766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645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candidate does not meet the criteria for advance standards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C1" w:rsidRPr="009645C1" w:rsidTr="00702766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5</w:t>
            </w:r>
          </w:p>
        </w:tc>
      </w:tr>
      <w:tr w:rsidR="009645C1" w:rsidRPr="009645C1" w:rsidTr="00702766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b/>
                <w:bCs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  <w:t>Not  demonstrated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Demonstrated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9645C1" w:rsidRPr="009645C1" w:rsidTr="00702766">
        <w:trPr>
          <w:trHeight w:val="3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  <w:t>Integration of Technology on Instruction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r w:rsidRPr="009645C1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>Not demonstrated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limited knowledge of methods for utilizing technology for instructional purposes.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Integrates technology into lessons: *demonstrates knowledge of methods for utilizing technology in instruction; *uses applications, presentation software, and/or digital tools to improve student learning tasks.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Integrates technology into lessons to enhance student learning: *demonstrates knowledge of methods for utilizing technology in instruction in a variety of ways; *uses applications, presentation software, and/or digital tools to improve student learning tasks and make learning more effective.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Integration of technology into lesson is essential to student learning: *demonstrates advanced knowledge of methods for utilizing technology in instruction to transform the learning environment; integration of applications, presentation software, and/or digital tools are essential to student learning; *integration of technology is seamless.</w:t>
            </w:r>
          </w:p>
        </w:tc>
      </w:tr>
      <w:tr w:rsidR="009645C1" w:rsidRPr="009645C1" w:rsidTr="00702766">
        <w:trPr>
          <w:trHeight w:val="358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  <w:t>Impact on Student Learning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technology offers no discernable impact on student learning: *student learning could have just as easily been accomplished without the use of instructional technology.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sz w:val="20"/>
                <w:szCs w:val="20"/>
              </w:rPr>
              <w:t>Limited use of technology for student learning: includes the use of technology to make learning more interesting.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Adds technology with instruction to enable student learning: *adequate use of technology to develop higher order thinking skills, promote collaboration, and/or engage in student inquiry.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Integrates technology with instruction to facilitate student learning: *use of technology to   develop higher order thinking skills, promotes collaboration through group work, and/or generate independent student inquiry.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Integrates technology with instruction to maximize student learning: *use of technology creates an interactive, transformative experience through student driven inquiry, the active use of higher order thinking skills, and active peer collaboration; *ensures students know and actively exhibit responsible and ethical behavior when using technology. </w:t>
            </w:r>
          </w:p>
        </w:tc>
      </w:tr>
      <w:tr w:rsidR="009645C1" w:rsidRPr="009645C1" w:rsidTr="00702766">
        <w:trPr>
          <w:trHeight w:val="352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  <w:t>Instructional Practices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</w:pPr>
            <w:r w:rsidRPr="009645C1">
              <w:rPr>
                <w:rFonts w:ascii="Proxima Nova" w:eastAsia="Times New Roman" w:hAnsi="Proxima Nova" w:cs="Arial"/>
                <w:color w:val="000000"/>
                <w:sz w:val="20"/>
                <w:szCs w:val="20"/>
              </w:rPr>
              <w:t>Technology not included in instruction: demonstrates little/no knowledge or understanding of digital culture, use of technology in instruction is teacher focused; knowledge of digital tools and resources is limited to basic applications and software.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of instructional technology is limited: *minimal understanding of digital culture; *limited understanding of instructional technology; *limited understanding of 21st century learning skills.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Sufficient knowledge of instructional technology: *articulates knowledge and understanding of digital culture, tools, and resources; *works to improve use and knowledge of digital tools and resources.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Clear knowledge of instructional technology: *demonstrates clear knowledge of digital culture; *knows the appropriate integration of technology in planning, instruction, and assessment; *seeks professional development to improve use and knowledge of digital tools and resources.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Exemplary knowledge of instructional technology: shares knowledge of digital culture with depth and detail; *knows multiple modes of technology in planning, instruction, and assessment specific to the discipline; *seeks professional development to improve use and knowledge of digital tools and resources that are discipline appropriate.</w:t>
            </w:r>
          </w:p>
        </w:tc>
      </w:tr>
      <w:tr w:rsidR="009645C1" w:rsidRPr="009645C1" w:rsidTr="00702766">
        <w:trPr>
          <w:trHeight w:val="355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Merriweather" w:eastAsia="Times New Roman" w:hAnsi="Merriweather" w:cs="Arial"/>
                <w:b/>
                <w:bCs/>
                <w:color w:val="000000"/>
                <w:sz w:val="20"/>
                <w:szCs w:val="20"/>
              </w:rPr>
              <w:t>Integration of Technology on Planning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awareness of planning with technology: *uses basic technology to plan instruction; *fails to plan for the use of technology in the learning process.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awareness of planning with technology: *uses basic technology to plans instruction; *understanding of how to plan for the use of technology is limited to basic uses of direct instruction and/or classroom management.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Sufficient awareness of planning with technology: *uses different types of technology to use for instruction; *plans instruction to include technology in the learning process.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awareness of planning with technology: *assesses different types of technology to use for instruction; *plans instruction with attention to the appropriate role of technology in the learning process: *demonstrates sufficient understanding of the effective use of technology to support student learning.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Exemplary awareness of planning with technology: *assesses effective types of technology to use for instruction; *plans instruction with particular attention to the appropriate and effective role of technology in the learning process; *demonstrates advanced understanding of the effective use of technology to support student learning.</w:t>
            </w:r>
          </w:p>
        </w:tc>
      </w:tr>
    </w:tbl>
    <w:p w:rsidR="009645C1" w:rsidRDefault="009645C1"/>
    <w:p w:rsidR="009645C1" w:rsidRDefault="009645C1"/>
    <w:p w:rsidR="009645C1" w:rsidRDefault="009645C1"/>
    <w:p w:rsidR="009645C1" w:rsidRDefault="009645C1"/>
    <w:p w:rsidR="009645C1" w:rsidRDefault="009645C1"/>
    <w:p w:rsidR="009645C1" w:rsidRDefault="009645C1"/>
    <w:p w:rsidR="009645C1" w:rsidRDefault="009645C1"/>
    <w:tbl>
      <w:tblPr>
        <w:tblW w:w="15082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530"/>
        <w:gridCol w:w="2160"/>
        <w:gridCol w:w="2926"/>
        <w:gridCol w:w="2894"/>
        <w:gridCol w:w="2872"/>
      </w:tblGrid>
      <w:tr w:rsidR="009645C1" w:rsidRPr="009645C1" w:rsidTr="009645C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DCE97" wp14:editId="6EDB61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44050" cy="9544050"/>
                      <wp:effectExtent l="0" t="0" r="0" b="0"/>
                      <wp:wrapNone/>
                      <wp:docPr id="3074" name="Rectangle 30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184F" id="Rectangle 3074" o:spid="_x0000_s1026" style="position:absolute;margin-left:0;margin-top:0;width:751.5pt;height:751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sz w:val="24"/>
                <w:szCs w:val="24"/>
              </w:rPr>
            </w:pPr>
            <w:r w:rsidRPr="009645C1">
              <w:rPr>
                <w:rFonts w:ascii="Ultra" w:eastAsia="Times New Roman" w:hAnsi="Ultra" w:cs="Arial"/>
                <w:b/>
                <w:color w:val="FF0000"/>
                <w:sz w:val="24"/>
                <w:szCs w:val="24"/>
              </w:rPr>
              <w:t>Research Rubric - ADV</w:t>
            </w:r>
          </w:p>
        </w:tc>
      </w:tr>
      <w:tr w:rsidR="009645C1" w:rsidRPr="009645C1" w:rsidTr="009645C1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5C1" w:rsidRPr="009645C1" w:rsidTr="009645C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5</w:t>
            </w:r>
          </w:p>
        </w:tc>
      </w:tr>
      <w:tr w:rsidR="009645C1" w:rsidRPr="009645C1" w:rsidTr="009645C1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  <w:r w:rsidRPr="009645C1"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Merriweather" w:eastAsia="Times New Roman" w:hAnsi="Merriweather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16"/>
                <w:szCs w:val="16"/>
              </w:rPr>
              <w:t>Not  demonstrated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Demonstrated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645C1" w:rsidRPr="009645C1" w:rsidRDefault="009645C1" w:rsidP="009645C1">
            <w:pPr>
              <w:spacing w:after="0" w:line="240" w:lineRule="auto"/>
              <w:jc w:val="center"/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Ultra" w:eastAsia="Times New Roman" w:hAnsi="Ultra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9645C1" w:rsidRPr="009645C1" w:rsidTr="009645C1">
        <w:trPr>
          <w:trHeight w:val="23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Grounding Practice in Research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evaluative criteria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evidence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materials conflict with accepted research in the content area and student age group; differentiation strategies reflect a partial understanding of student development and exceptionalities.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materials do not conflict with accepted research in the content area and student age group; differentiation strategies reflect a clear understanding of student development and exceptionalities.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materials clearly incorporate ongoing research in the content area and student age group; differentiation strategies reflect a sophisticated understanding of student development and exceptionalities.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materials begin to extend accepted research in the content area and student age group; differentiation strategies find new ways to address student development and exceptionalities.</w:t>
            </w:r>
          </w:p>
        </w:tc>
      </w:tr>
      <w:tr w:rsidR="009645C1" w:rsidRPr="009645C1" w:rsidTr="009645C1">
        <w:trPr>
          <w:trHeight w:val="433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Reflection in terms of current research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reflections on ongoing practice articulate strengths and areas for improvement in terms of research in content or pedagogy.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ongoing practice articulate strengths and areas for improvement in terms of research in content and pedagogy.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ongoing practice articulate strengths and areas for improvement in terms of current research in content and pedagogy.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ongoing practice articulate strengths and areas for improvement in terms that can extend research in content and pedagogy.</w:t>
            </w:r>
          </w:p>
        </w:tc>
      </w:tr>
      <w:tr w:rsidR="009645C1" w:rsidRPr="009645C1" w:rsidTr="009645C1">
        <w:trPr>
          <w:trHeight w:val="38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Content Mastery through Disciplinary Inquiry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4CCCC" w:fill="F4CCCC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</w:t>
            </w:r>
            <w:proofErr w:type="gram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awareness of advanced research in the discipline; fails to demonstrate understanding of research in the field; disciplinary inquiry fails to reflect understanding of the range or methods of the field.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shows</w:t>
            </w:r>
            <w:proofErr w:type="gram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awareness of advanced research in the discipline; understands research questions that pertain to the existing body of research; discipline inquiry is appropriate and reflects understanding of the field.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uses</w:t>
            </w:r>
            <w:proofErr w:type="gram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advanced research in the discipline; pursues research questions that pertain to the existing body of research; disciplinary inquiry is detailed and reflects depth of understanding in the field.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sz w:val="20"/>
                <w:szCs w:val="20"/>
              </w:rPr>
              <w:t xml:space="preserve">conducts advanced research in the discipline; research questions and inquiry examine specific questions that contribute to the existing body of research; discipline inquiry is detailed, nuanced, and reflects deep understanding of the field; written work approaches </w:t>
            </w:r>
            <w:proofErr w:type="spellStart"/>
            <w:r w:rsidRPr="009645C1">
              <w:rPr>
                <w:rFonts w:ascii="Arial" w:eastAsia="Times New Roman" w:hAnsi="Arial" w:cs="Arial"/>
                <w:sz w:val="20"/>
                <w:szCs w:val="20"/>
              </w:rPr>
              <w:t>publishability</w:t>
            </w:r>
            <w:proofErr w:type="spellEnd"/>
          </w:p>
        </w:tc>
      </w:tr>
      <w:tr w:rsidR="009645C1" w:rsidRPr="009645C1" w:rsidTr="009645C1">
        <w:trPr>
          <w:trHeight w:val="18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 of Research (oral or written) (LP and ARP)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sz w:val="20"/>
                <w:szCs w:val="20"/>
              </w:rPr>
              <w:t>analytic criteria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many surface errors; incoherent, rambling; documents or displays are not labeled clearly; no apparent organization,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 proofread effectively; narrative elements focused and generally well expressed; documents or displays are clearly labeled; straightforward organization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clear, stylistically appropriate text and documentation; shows significant attention to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detail;presentation</w:t>
            </w:r>
            <w:proofErr w:type="spell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engages audience and provokes thought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outstanding, discipline-appropriate style; details consistently support conclusions; quality, support, and focus indicate </w:t>
            </w:r>
            <w:proofErr w:type="spell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publishability</w:t>
            </w:r>
            <w:proofErr w:type="spellEnd"/>
          </w:p>
        </w:tc>
      </w:tr>
      <w:tr w:rsidR="009645C1" w:rsidRPr="009645C1" w:rsidTr="009645C1">
        <w:trPr>
          <w:trHeight w:val="15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45C1" w:rsidRPr="009645C1" w:rsidTr="009645C1">
        <w:trPr>
          <w:trHeight w:val="29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 Project Narratives (LP and ARP)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components are missing, vague, or confusing; poses challenge to credibility; project approval process not clearly documented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question, hypotheses, rationale, literature review, methodology, data collection and analysis, and discussion are presented; the methodology and data collection and analysis are clearly aligned with disciplinary expectations;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the candidate’s role in a professional context is evident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addresses research context, methodology, and data in a thoughtful, thorough, and well organized way; appropriate disciplinary concepts structure the narrative; reader questions are effectively addressed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addresses research context, methodology, and data in an innovative, effective way; stretches disciplinary concepts in directions that indicate </w:t>
            </w:r>
            <w:proofErr w:type="spell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publishability</w:t>
            </w:r>
            <w:proofErr w:type="spell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creates new questions for the field</w:t>
            </w:r>
          </w:p>
        </w:tc>
      </w:tr>
      <w:tr w:rsidR="009645C1" w:rsidRPr="009645C1" w:rsidTr="009645C1">
        <w:trPr>
          <w:trHeight w:val="29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Research Data Analysis and Assessment (LP and ARP)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  <w:proofErr w:type="gram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analysis is underdeveloped or not statistically coherent; data presentation is not understandable; project impact and implications are unassessed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conclusions</w:t>
            </w: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are anecdotal rather than statistically supported.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are organized and analyzed in a statistically meaningful manner; data analysis addresses the research question or hypotheses effectively; project impact is understood in terms of the data; impact on P12 student learning is supported in terms of the data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effective data analysis is presented in appropriate graphic form; data analysis and interpretation </w:t>
            </w:r>
            <w:proofErr w:type="spellStart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demonostrate</w:t>
            </w:r>
            <w:proofErr w:type="spellEnd"/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professional expertise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organized, effective data analysis balances visual impact of results with methodological rigor; conclusions are effectively articulated in terms supported by sophisticated statistical analysis; results approach publishable form</w:t>
            </w:r>
          </w:p>
        </w:tc>
      </w:tr>
      <w:tr w:rsidR="009645C1" w:rsidRPr="009645C1" w:rsidTr="009645C1">
        <w:trPr>
          <w:trHeight w:val="39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 Project Conclusions, Reflections, and recommendations (LP and ARP)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conclusions are anecdotal or fragmentary; candidate draws no insights or understandings about professional role from research discussed; few, if any, connections to professional growth noted; few, if any, instructional implications and/or recommendations for improved practice noted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appropriate conclusions are drawn from the data; conclusions derive from statistical analysis of data in terms of hypotheses; critical reflection draws conclusions about the impact of the research; identifies appropriate instructional implications and recommendations for improved practice based on the conclusions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conclusions address the data and the full range of ramifications of the study; candidate articulates professional growth arising from this research; commitment to student learning clear; discussion reflects insight and connections between theory and practice and the literature reviewed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645C1" w:rsidRPr="009645C1" w:rsidRDefault="009645C1" w:rsidP="0096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significant conclusions about professional are drawn from this research, with clear consequences for other practitioners; conclusions indicate the publishable value of this research</w:t>
            </w:r>
          </w:p>
        </w:tc>
      </w:tr>
    </w:tbl>
    <w:p w:rsidR="009645C1" w:rsidRPr="009645C1" w:rsidRDefault="009645C1" w:rsidP="009645C1"/>
    <w:p w:rsidR="009645C1" w:rsidRDefault="009645C1"/>
    <w:sectPr w:rsidR="009645C1" w:rsidSect="009645C1">
      <w:headerReference w:type="default" r:id="rId6"/>
      <w:pgSz w:w="15840" w:h="12240" w:orient="landscape"/>
      <w:pgMar w:top="1440" w:right="14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27" w:rsidRDefault="00630D27" w:rsidP="009645C1">
      <w:pPr>
        <w:spacing w:after="0" w:line="240" w:lineRule="auto"/>
      </w:pPr>
      <w:r>
        <w:separator/>
      </w:r>
    </w:p>
  </w:endnote>
  <w:endnote w:type="continuationSeparator" w:id="0">
    <w:p w:rsidR="00630D27" w:rsidRDefault="00630D27" w:rsidP="0096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ltra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panose1 w:val="00000000000000000000"/>
    <w:charset w:val="00"/>
    <w:family w:val="roman"/>
    <w:notTrueType/>
    <w:pitch w:val="default"/>
  </w:font>
  <w:font w:name="Alegreya">
    <w:altName w:val="Times New Roman"/>
    <w:panose1 w:val="00000000000000000000"/>
    <w:charset w:val="00"/>
    <w:family w:val="roman"/>
    <w:notTrueType/>
    <w:pitch w:val="default"/>
  </w:font>
  <w:font w:name="Bree Serif">
    <w:altName w:val="Times New Roman"/>
    <w:panose1 w:val="00000000000000000000"/>
    <w:charset w:val="00"/>
    <w:family w:val="roman"/>
    <w:notTrueType/>
    <w:pitch w:val="default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27" w:rsidRDefault="00630D27" w:rsidP="009645C1">
      <w:pPr>
        <w:spacing w:after="0" w:line="240" w:lineRule="auto"/>
      </w:pPr>
      <w:r>
        <w:separator/>
      </w:r>
    </w:p>
  </w:footnote>
  <w:footnote w:type="continuationSeparator" w:id="0">
    <w:p w:rsidR="00630D27" w:rsidRDefault="00630D27" w:rsidP="0096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C1" w:rsidRDefault="009645C1">
    <w:pPr>
      <w:pStyle w:val="Header"/>
    </w:pPr>
    <w:r>
      <w:t>Electronic Evidence Rubrics for Graduate or Advanced Licensure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630D27"/>
    <w:rsid w:val="00776BD3"/>
    <w:rsid w:val="008A3EB1"/>
    <w:rsid w:val="009645C1"/>
    <w:rsid w:val="00983259"/>
    <w:rsid w:val="00C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AD06A-B27E-4B26-9959-C0DE7546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C1"/>
  </w:style>
  <w:style w:type="paragraph" w:styleId="Footer">
    <w:name w:val="footer"/>
    <w:basedOn w:val="Normal"/>
    <w:link w:val="FooterChar"/>
    <w:uiPriority w:val="99"/>
    <w:unhideWhenUsed/>
    <w:rsid w:val="0096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7364</Words>
  <Characters>41981</Characters>
  <Application>Microsoft Office Word</Application>
  <DocSecurity>4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Klinikowski</dc:creator>
  <cp:keywords/>
  <dc:description/>
  <cp:lastModifiedBy>Michelle F. Locklear</cp:lastModifiedBy>
  <cp:revision>2</cp:revision>
  <dcterms:created xsi:type="dcterms:W3CDTF">2017-03-30T17:39:00Z</dcterms:created>
  <dcterms:modified xsi:type="dcterms:W3CDTF">2017-03-30T17:39:00Z</dcterms:modified>
</cp:coreProperties>
</file>