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FE8B" w14:textId="63EC4AA3" w:rsidR="00C05F42" w:rsidRDefault="00B64635">
      <w:pPr>
        <w:jc w:val="center"/>
      </w:pPr>
      <w:r>
        <w:t xml:space="preserve">History of </w:t>
      </w:r>
      <w:r w:rsidR="00C05F42">
        <w:t xml:space="preserve">POL </w:t>
      </w:r>
      <w:r w:rsidR="00743A7A">
        <w:t>05.60.01</w:t>
      </w:r>
    </w:p>
    <w:p w14:paraId="2C271265" w14:textId="1DCF47A6" w:rsidR="00C05F42" w:rsidRDefault="00743A7A" w:rsidP="00743A7A">
      <w:pPr>
        <w:jc w:val="center"/>
      </w:pPr>
      <w:r w:rsidRPr="00743A7A">
        <w:t>EHRA Faculty and Non-Faculty Recruitment and Selection Policy</w:t>
      </w:r>
    </w:p>
    <w:p w14:paraId="33FC79FB" w14:textId="77777777" w:rsidR="00743A7A" w:rsidRDefault="00743A7A" w:rsidP="00743A7A">
      <w:pPr>
        <w:jc w:val="center"/>
      </w:pPr>
    </w:p>
    <w:p w14:paraId="71F96602" w14:textId="77777777" w:rsidR="00C05F42" w:rsidRDefault="00C05F42" w:rsidP="00C05F42">
      <w:r>
        <w:rPr>
          <w:b/>
        </w:rPr>
        <w:t xml:space="preserve">Authority: </w:t>
      </w:r>
      <w:r>
        <w:t>Chancellor</w:t>
      </w:r>
    </w:p>
    <w:p w14:paraId="07CB5936" w14:textId="77777777" w:rsidR="00C05F42" w:rsidRDefault="00C05F42" w:rsidP="00C05F42"/>
    <w:p w14:paraId="1F2A111C" w14:textId="77777777" w:rsidR="00C05F42" w:rsidRDefault="00C05F42" w:rsidP="00C05F42">
      <w:r>
        <w:rPr>
          <w:b/>
        </w:rPr>
        <w:t>History:</w:t>
      </w:r>
    </w:p>
    <w:p w14:paraId="2BDF2442" w14:textId="77777777" w:rsidR="00F13433" w:rsidRDefault="00F13433" w:rsidP="00F13433">
      <w:pPr>
        <w:rPr>
          <w:b/>
        </w:rPr>
      </w:pPr>
    </w:p>
    <w:p w14:paraId="2A7EBD96" w14:textId="3ABFA35F" w:rsidR="00F13433" w:rsidRDefault="00C05F42" w:rsidP="00F13433">
      <w:r w:rsidRPr="00F13433">
        <w:rPr>
          <w:b/>
        </w:rPr>
        <w:t>First issued:</w:t>
      </w:r>
      <w:r>
        <w:t xml:space="preserve"> </w:t>
      </w:r>
      <w:r w:rsidR="00743A7A">
        <w:t>January 1, 2004</w:t>
      </w:r>
    </w:p>
    <w:p w14:paraId="5B3BF384" w14:textId="77777777" w:rsidR="00F13433" w:rsidRDefault="00F13433" w:rsidP="00F13433"/>
    <w:p w14:paraId="25F9E87F" w14:textId="097A338D" w:rsidR="00C05F42" w:rsidRDefault="00F13433" w:rsidP="00F13433">
      <w:pPr>
        <w:rPr>
          <w:b/>
        </w:rPr>
      </w:pPr>
      <w:r>
        <w:rPr>
          <w:b/>
        </w:rPr>
        <w:t>Archived version</w:t>
      </w:r>
      <w:r w:rsidR="00743A7A">
        <w:rPr>
          <w:b/>
        </w:rPr>
        <w:t>:</w:t>
      </w:r>
      <w:r w:rsidRPr="00743A7A">
        <w:rPr>
          <w:bCs/>
        </w:rPr>
        <w:t xml:space="preserve"> </w:t>
      </w:r>
      <w:bookmarkStart w:id="0" w:name="_Hlk21349992"/>
      <w:r w:rsidR="00743A7A" w:rsidRPr="00743A7A">
        <w:rPr>
          <w:bCs/>
        </w:rPr>
        <w:t>November 20, 2013</w:t>
      </w:r>
      <w:bookmarkEnd w:id="0"/>
    </w:p>
    <w:p w14:paraId="7F5905EF" w14:textId="77777777" w:rsidR="00F13433" w:rsidRPr="00F13433" w:rsidRDefault="00F13433" w:rsidP="00F13433">
      <w:pPr>
        <w:rPr>
          <w:b/>
        </w:rPr>
      </w:pPr>
    </w:p>
    <w:p w14:paraId="15458BB3" w14:textId="05402445" w:rsidR="00F13433" w:rsidRDefault="00F13433" w:rsidP="00F13433">
      <w:r w:rsidRPr="00F13433">
        <w:rPr>
          <w:b/>
        </w:rPr>
        <w:t>R</w:t>
      </w:r>
      <w:r w:rsidR="00C05F42" w:rsidRPr="00F13433">
        <w:rPr>
          <w:b/>
        </w:rPr>
        <w:t>evis</w:t>
      </w:r>
      <w:r w:rsidRPr="00F13433">
        <w:rPr>
          <w:b/>
        </w:rPr>
        <w:t>ions</w:t>
      </w:r>
      <w:r w:rsidR="00C05F42" w:rsidRPr="00F13433">
        <w:rPr>
          <w:b/>
        </w:rPr>
        <w:t>:</w:t>
      </w:r>
      <w:r w:rsidR="00C05F42">
        <w:t xml:space="preserve"> </w:t>
      </w:r>
      <w:r w:rsidR="00743A7A">
        <w:t>July, 18, 2018</w:t>
      </w:r>
    </w:p>
    <w:p w14:paraId="280D1ED5" w14:textId="77777777" w:rsidR="00F13433" w:rsidRDefault="00F13433" w:rsidP="00F13433"/>
    <w:p w14:paraId="1A648BD3" w14:textId="0019B8CA" w:rsidR="00C05F42" w:rsidRDefault="00F13433" w:rsidP="00F13433">
      <w:bookmarkStart w:id="1" w:name="_GoBack"/>
      <w:bookmarkEnd w:id="1"/>
      <w:r>
        <w:rPr>
          <w:b/>
        </w:rPr>
        <w:t>Current version</w:t>
      </w:r>
      <w:r>
        <w:t xml:space="preserve"> </w:t>
      </w:r>
      <w:r w:rsidR="0011481D">
        <w:t>–</w:t>
      </w:r>
      <w:r>
        <w:t xml:space="preserve"> </w:t>
      </w:r>
      <w:r w:rsidR="0011481D">
        <w:t xml:space="preserve">This policy was reformatted to reflect </w:t>
      </w:r>
      <w:r w:rsidR="0011481D" w:rsidRPr="00606AB3">
        <w:t>the new UNC</w:t>
      </w:r>
      <w:r w:rsidR="00743A7A">
        <w:t xml:space="preserve">P </w:t>
      </w:r>
      <w:r w:rsidR="0011481D" w:rsidRPr="00606AB3">
        <w:t>Policy and Regulation Sta</w:t>
      </w:r>
      <w:r w:rsidR="0011481D">
        <w:t>ndards implemented October 2011</w:t>
      </w:r>
      <w:r w:rsidR="00C231C9">
        <w:t>.</w:t>
      </w:r>
      <w:r w:rsidR="0011481D">
        <w:t xml:space="preserve"> </w:t>
      </w:r>
      <w:r w:rsidR="00C231C9">
        <w:t>C</w:t>
      </w:r>
      <w:r w:rsidR="0011481D">
        <w:t xml:space="preserve">hanges </w:t>
      </w:r>
      <w:r w:rsidR="00C231C9">
        <w:t xml:space="preserve">were </w:t>
      </w:r>
      <w:r w:rsidR="0011481D">
        <w:t xml:space="preserve">made </w:t>
      </w:r>
      <w:r w:rsidR="00C231C9">
        <w:t xml:space="preserve">at the request of the vice chancellor for </w:t>
      </w:r>
      <w:r w:rsidR="00743A7A">
        <w:t xml:space="preserve">Finance &amp; Administration </w:t>
      </w:r>
      <w:r w:rsidR="0011481D">
        <w:t xml:space="preserve">in order to become compliant with </w:t>
      </w:r>
      <w:r w:rsidR="00743A7A">
        <w:t>UNC Policy.</w:t>
      </w:r>
    </w:p>
    <w:p w14:paraId="59290EBC" w14:textId="1DB4E047" w:rsidR="00C05F42" w:rsidRDefault="00C05F42" w:rsidP="00C05F42"/>
    <w:p w14:paraId="4AD2EDFC" w14:textId="77777777" w:rsidR="00E814FB" w:rsidRDefault="00E814FB" w:rsidP="00E814F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Related Policies:</w:t>
      </w:r>
    </w:p>
    <w:p w14:paraId="1900B843" w14:textId="77777777" w:rsidR="00E814FB" w:rsidRPr="000F7E88" w:rsidRDefault="00E814FB" w:rsidP="00E814FB">
      <w:pPr>
        <w:pStyle w:val="NoSpacing"/>
        <w:numPr>
          <w:ilvl w:val="0"/>
          <w:numId w:val="13"/>
        </w:numPr>
        <w:rPr>
          <w:rStyle w:val="Hyperlink"/>
          <w:rFonts w:ascii="Times New Roman" w:hAnsi="Times New Roman"/>
          <w:sz w:val="24"/>
          <w:szCs w:val="24"/>
        </w:rPr>
      </w:pPr>
      <w:r w:rsidRPr="000F7E88">
        <w:rPr>
          <w:rFonts w:ascii="Times New Roman" w:hAnsi="Times New Roman"/>
          <w:color w:val="0000FF"/>
          <w:sz w:val="24"/>
          <w:szCs w:val="24"/>
        </w:rPr>
        <w:fldChar w:fldCharType="begin"/>
      </w:r>
      <w:r w:rsidRPr="000F7E88">
        <w:rPr>
          <w:rFonts w:ascii="Times New Roman" w:hAnsi="Times New Roman"/>
          <w:color w:val="0000FF"/>
          <w:sz w:val="24"/>
          <w:szCs w:val="24"/>
        </w:rPr>
        <w:instrText>HYPERLINK "http://www.northcarolina.edu/apps/policy/index.php?pg=vs&amp;id=255"</w:instrText>
      </w:r>
      <w:r w:rsidRPr="000F7E88">
        <w:rPr>
          <w:rFonts w:ascii="Times New Roman" w:hAnsi="Times New Roman"/>
          <w:color w:val="0000FF"/>
          <w:sz w:val="24"/>
          <w:szCs w:val="24"/>
        </w:rPr>
      </w:r>
      <w:r w:rsidRPr="000F7E88">
        <w:rPr>
          <w:rFonts w:ascii="Times New Roman" w:hAnsi="Times New Roman"/>
          <w:color w:val="0000FF"/>
          <w:sz w:val="24"/>
          <w:szCs w:val="24"/>
        </w:rPr>
        <w:fldChar w:fldCharType="separate"/>
      </w:r>
      <w:r w:rsidRPr="000F7E88">
        <w:rPr>
          <w:rStyle w:val="Hyperlink"/>
          <w:rFonts w:ascii="Times New Roman" w:hAnsi="Times New Roman"/>
          <w:sz w:val="24"/>
          <w:szCs w:val="24"/>
        </w:rPr>
        <w:t>UNC Policy Ma</w:t>
      </w:r>
      <w:r w:rsidRPr="000F7E88">
        <w:rPr>
          <w:rStyle w:val="Hyperlink"/>
          <w:rFonts w:ascii="Times New Roman" w:hAnsi="Times New Roman"/>
          <w:sz w:val="24"/>
          <w:szCs w:val="24"/>
        </w:rPr>
        <w:t>n</w:t>
      </w:r>
      <w:r w:rsidRPr="000F7E88">
        <w:rPr>
          <w:rStyle w:val="Hyperlink"/>
          <w:rFonts w:ascii="Times New Roman" w:hAnsi="Times New Roman"/>
          <w:sz w:val="24"/>
          <w:szCs w:val="24"/>
        </w:rPr>
        <w:t>ual</w:t>
      </w:r>
      <w:r w:rsidRPr="000F7E88">
        <w:rPr>
          <w:rStyle w:val="Hyperlink"/>
          <w:rFonts w:ascii="Times New Roman" w:hAnsi="Times New Roman"/>
          <w:sz w:val="24"/>
          <w:szCs w:val="24"/>
        </w:rPr>
        <w:t xml:space="preserve"> 300.1.1 – Se</w:t>
      </w:r>
      <w:r w:rsidRPr="000F7E88">
        <w:rPr>
          <w:rStyle w:val="Hyperlink"/>
          <w:rFonts w:ascii="Times New Roman" w:hAnsi="Times New Roman"/>
          <w:sz w:val="24"/>
          <w:szCs w:val="24"/>
        </w:rPr>
        <w:t>n</w:t>
      </w:r>
      <w:r w:rsidRPr="000F7E88">
        <w:rPr>
          <w:rStyle w:val="Hyperlink"/>
          <w:rFonts w:ascii="Times New Roman" w:hAnsi="Times New Roman"/>
          <w:sz w:val="24"/>
          <w:szCs w:val="24"/>
        </w:rPr>
        <w:t>i</w:t>
      </w:r>
      <w:r w:rsidRPr="000F7E88">
        <w:rPr>
          <w:rStyle w:val="Hyperlink"/>
          <w:rFonts w:ascii="Times New Roman" w:hAnsi="Times New Roman"/>
          <w:sz w:val="24"/>
          <w:szCs w:val="24"/>
        </w:rPr>
        <w:t>o</w:t>
      </w:r>
      <w:r w:rsidRPr="000F7E88">
        <w:rPr>
          <w:rStyle w:val="Hyperlink"/>
          <w:rFonts w:ascii="Times New Roman" w:hAnsi="Times New Roman"/>
          <w:sz w:val="24"/>
          <w:szCs w:val="24"/>
        </w:rPr>
        <w:t>r Academ</w:t>
      </w:r>
      <w:r w:rsidRPr="000F7E88">
        <w:rPr>
          <w:rStyle w:val="Hyperlink"/>
          <w:rFonts w:ascii="Times New Roman" w:hAnsi="Times New Roman"/>
          <w:sz w:val="24"/>
          <w:szCs w:val="24"/>
        </w:rPr>
        <w:t>ic and Administrative Officers</w:t>
      </w:r>
    </w:p>
    <w:p w14:paraId="4BA9A267" w14:textId="77777777" w:rsidR="00E814FB" w:rsidRPr="00813996" w:rsidRDefault="00E814FB" w:rsidP="00E814FB">
      <w:pPr>
        <w:pStyle w:val="NoSpacing"/>
        <w:numPr>
          <w:ilvl w:val="0"/>
          <w:numId w:val="13"/>
        </w:numPr>
        <w:rPr>
          <w:rStyle w:val="Hyperlink"/>
          <w:rFonts w:ascii="Times New Roman" w:hAnsi="Times New Roman"/>
          <w:sz w:val="24"/>
          <w:szCs w:val="24"/>
        </w:rPr>
      </w:pPr>
      <w:r w:rsidRPr="000F7E88">
        <w:rPr>
          <w:rFonts w:ascii="Times New Roman" w:hAnsi="Times New Roman"/>
          <w:color w:val="0000FF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"http://www.northcarolina.edu/apps/policy/index.php?pg=vs&amp;id=269&amp;added=1"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13996">
        <w:rPr>
          <w:rStyle w:val="Hyperlink"/>
          <w:rFonts w:ascii="Times New Roman" w:hAnsi="Times New Roman"/>
          <w:sz w:val="24"/>
          <w:szCs w:val="24"/>
        </w:rPr>
        <w:t>UNC Policy Ma</w:t>
      </w:r>
      <w:r w:rsidRPr="00813996">
        <w:rPr>
          <w:rStyle w:val="Hyperlink"/>
          <w:rFonts w:ascii="Times New Roman" w:hAnsi="Times New Roman"/>
          <w:sz w:val="24"/>
          <w:szCs w:val="24"/>
        </w:rPr>
        <w:t>n</w:t>
      </w:r>
      <w:r w:rsidRPr="00813996">
        <w:rPr>
          <w:rStyle w:val="Hyperlink"/>
          <w:rFonts w:ascii="Times New Roman" w:hAnsi="Times New Roman"/>
          <w:sz w:val="24"/>
          <w:szCs w:val="24"/>
        </w:rPr>
        <w:t>ual 300.2.1 – Emplo</w:t>
      </w:r>
      <w:r w:rsidRPr="00813996">
        <w:rPr>
          <w:rStyle w:val="Hyperlink"/>
          <w:rFonts w:ascii="Times New Roman" w:hAnsi="Times New Roman"/>
          <w:sz w:val="24"/>
          <w:szCs w:val="24"/>
        </w:rPr>
        <w:t>y</w:t>
      </w:r>
      <w:r w:rsidRPr="00813996">
        <w:rPr>
          <w:rStyle w:val="Hyperlink"/>
          <w:rFonts w:ascii="Times New Roman" w:hAnsi="Times New Roman"/>
          <w:sz w:val="24"/>
          <w:szCs w:val="24"/>
        </w:rPr>
        <w:t xml:space="preserve">ees Exempt from the State </w:t>
      </w:r>
      <w:r>
        <w:rPr>
          <w:rStyle w:val="Hyperlink"/>
          <w:rFonts w:ascii="Times New Roman" w:hAnsi="Times New Roman"/>
          <w:sz w:val="24"/>
          <w:szCs w:val="24"/>
        </w:rPr>
        <w:t>Human Resources</w:t>
      </w:r>
      <w:r w:rsidRPr="00813996">
        <w:rPr>
          <w:rStyle w:val="Hyperlink"/>
          <w:rFonts w:ascii="Times New Roman" w:hAnsi="Times New Roman"/>
          <w:sz w:val="24"/>
          <w:szCs w:val="24"/>
        </w:rPr>
        <w:t xml:space="preserve"> Act</w:t>
      </w:r>
    </w:p>
    <w:p w14:paraId="45C82EDF" w14:textId="77777777" w:rsidR="00E814FB" w:rsidRPr="00813996" w:rsidRDefault="00E814FB" w:rsidP="00E814FB">
      <w:pPr>
        <w:pStyle w:val="NoSpacing"/>
        <w:numPr>
          <w:ilvl w:val="0"/>
          <w:numId w:val="13"/>
        </w:numPr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"http://www.northcarolina.edu/apps/policy/index.php?pg=vs&amp;id=s435"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13996">
        <w:rPr>
          <w:rStyle w:val="Hyperlink"/>
          <w:rFonts w:ascii="Times New Roman" w:hAnsi="Times New Roman"/>
          <w:sz w:val="24"/>
          <w:szCs w:val="24"/>
        </w:rPr>
        <w:t>UNC Policy Manual 6</w:t>
      </w:r>
      <w:r w:rsidRPr="00813996">
        <w:rPr>
          <w:rStyle w:val="Hyperlink"/>
          <w:rFonts w:ascii="Times New Roman" w:hAnsi="Times New Roman"/>
          <w:sz w:val="24"/>
          <w:szCs w:val="24"/>
        </w:rPr>
        <w:t>0</w:t>
      </w:r>
      <w:r w:rsidRPr="00813996">
        <w:rPr>
          <w:rStyle w:val="Hyperlink"/>
          <w:rFonts w:ascii="Times New Roman" w:hAnsi="Times New Roman"/>
          <w:sz w:val="24"/>
          <w:szCs w:val="24"/>
        </w:rPr>
        <w:t>0.3</w:t>
      </w:r>
      <w:r w:rsidRPr="00813996">
        <w:rPr>
          <w:rStyle w:val="Hyperlink"/>
          <w:rFonts w:ascii="Times New Roman" w:hAnsi="Times New Roman"/>
          <w:sz w:val="24"/>
          <w:szCs w:val="24"/>
        </w:rPr>
        <w:t>.</w:t>
      </w:r>
      <w:r w:rsidRPr="00813996">
        <w:rPr>
          <w:rStyle w:val="Hyperlink"/>
          <w:rFonts w:ascii="Times New Roman" w:hAnsi="Times New Roman"/>
          <w:sz w:val="24"/>
          <w:szCs w:val="24"/>
        </w:rPr>
        <w:t>4 – Granting of Management Flexibility to Appoint and Fix Compensation</w:t>
      </w:r>
    </w:p>
    <w:p w14:paraId="2BBAF89B" w14:textId="77777777" w:rsidR="00E814FB" w:rsidRDefault="00E814FB" w:rsidP="00E814F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3EE012BF" w14:textId="77777777" w:rsidR="00E814FB" w:rsidRDefault="00E814FB" w:rsidP="00E814F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Additional References:</w:t>
      </w:r>
    </w:p>
    <w:p w14:paraId="353C0B52" w14:textId="77777777" w:rsidR="00E814FB" w:rsidRDefault="00E814FB" w:rsidP="00E814FB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8" w:history="1">
        <w:r w:rsidRPr="00103E39">
          <w:rPr>
            <w:rStyle w:val="Hyperlink"/>
            <w:rFonts w:ascii="Times New Roman" w:hAnsi="Times New Roman"/>
            <w:sz w:val="24"/>
            <w:szCs w:val="24"/>
          </w:rPr>
          <w:t>41 CFR 60-</w:t>
        </w:r>
        <w:r w:rsidRPr="00103E39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Pr="00103E39">
          <w:rPr>
            <w:rStyle w:val="Hyperlink"/>
            <w:rFonts w:ascii="Times New Roman" w:hAnsi="Times New Roman"/>
            <w:sz w:val="24"/>
            <w:szCs w:val="24"/>
          </w:rPr>
          <w:t>.17 – Add</w:t>
        </w:r>
        <w:r w:rsidRPr="00103E39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Pr="00103E39">
          <w:rPr>
            <w:rStyle w:val="Hyperlink"/>
            <w:rFonts w:ascii="Times New Roman" w:hAnsi="Times New Roman"/>
            <w:sz w:val="24"/>
            <w:szCs w:val="24"/>
          </w:rPr>
          <w:t>tional required elements of affirmative action programs</w:t>
        </w:r>
      </w:hyperlink>
    </w:p>
    <w:p w14:paraId="5B8B0BC6" w14:textId="77777777" w:rsidR="00E814FB" w:rsidRDefault="00E814FB" w:rsidP="00E814FB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9" w:history="1">
        <w:r w:rsidRPr="00C44695">
          <w:rPr>
            <w:rStyle w:val="Hyperlink"/>
            <w:rFonts w:ascii="Times New Roman" w:hAnsi="Times New Roman"/>
            <w:sz w:val="24"/>
            <w:szCs w:val="24"/>
          </w:rPr>
          <w:t>North Caro</w:t>
        </w:r>
        <w:r w:rsidRPr="00C44695">
          <w:rPr>
            <w:rStyle w:val="Hyperlink"/>
            <w:rFonts w:ascii="Times New Roman" w:hAnsi="Times New Roman"/>
            <w:sz w:val="24"/>
            <w:szCs w:val="24"/>
          </w:rPr>
          <w:t>l</w:t>
        </w:r>
        <w:r w:rsidRPr="00C44695">
          <w:rPr>
            <w:rStyle w:val="Hyperlink"/>
            <w:rFonts w:ascii="Times New Roman" w:hAnsi="Times New Roman"/>
            <w:sz w:val="24"/>
            <w:szCs w:val="24"/>
          </w:rPr>
          <w:t>ina General Statute §14-1</w:t>
        </w:r>
        <w:r w:rsidRPr="00C44695">
          <w:rPr>
            <w:rStyle w:val="Hyperlink"/>
            <w:rFonts w:ascii="Times New Roman" w:hAnsi="Times New Roman"/>
            <w:sz w:val="24"/>
            <w:szCs w:val="24"/>
          </w:rPr>
          <w:t>2</w:t>
        </w:r>
        <w:r w:rsidRPr="00C44695">
          <w:rPr>
            <w:rStyle w:val="Hyperlink"/>
            <w:rFonts w:ascii="Times New Roman" w:hAnsi="Times New Roman"/>
            <w:sz w:val="24"/>
            <w:szCs w:val="24"/>
          </w:rPr>
          <w:t>2.1 – Falsifying documents issued by an educational institution</w:t>
        </w:r>
      </w:hyperlink>
    </w:p>
    <w:p w14:paraId="004F939C" w14:textId="77777777" w:rsidR="00E814FB" w:rsidRDefault="00E814FB" w:rsidP="00E814FB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10" w:history="1">
        <w:r w:rsidRPr="008578EE">
          <w:rPr>
            <w:rStyle w:val="Hyperlink"/>
            <w:rFonts w:ascii="Times New Roman" w:hAnsi="Times New Roman"/>
            <w:sz w:val="24"/>
            <w:szCs w:val="24"/>
          </w:rPr>
          <w:t xml:space="preserve">North Carolina General Statute §126-30 – </w:t>
        </w:r>
        <w:r w:rsidRPr="008578EE">
          <w:rPr>
            <w:rStyle w:val="Hyperlink"/>
            <w:rFonts w:ascii="Times New Roman" w:hAnsi="Times New Roman"/>
            <w:bCs/>
            <w:sz w:val="24"/>
            <w:szCs w:val="24"/>
          </w:rPr>
          <w:t>Fraudulent disclosure and willful nondisclosure</w:t>
        </w:r>
        <w:r w:rsidRPr="008578EE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</w:t>
        </w:r>
        <w:r w:rsidRPr="008578EE">
          <w:rPr>
            <w:rStyle w:val="Hyperlink"/>
            <w:rFonts w:ascii="Times New Roman" w:hAnsi="Times New Roman"/>
            <w:bCs/>
            <w:sz w:val="24"/>
            <w:szCs w:val="24"/>
          </w:rPr>
          <w:t>on application fo</w:t>
        </w:r>
        <w:r w:rsidRPr="008578EE">
          <w:rPr>
            <w:rStyle w:val="Hyperlink"/>
            <w:rFonts w:ascii="Times New Roman" w:hAnsi="Times New Roman"/>
            <w:bCs/>
            <w:sz w:val="24"/>
            <w:szCs w:val="24"/>
          </w:rPr>
          <w:t>r</w:t>
        </w:r>
        <w:r w:rsidRPr="008578EE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State employment; penalties</w:t>
        </w:r>
        <w:r w:rsidRPr="00C44695">
          <w:rPr>
            <w:rStyle w:val="Hyperlink"/>
            <w:b/>
            <w:bCs/>
          </w:rPr>
          <w:t>.</w:t>
        </w:r>
      </w:hyperlink>
    </w:p>
    <w:p w14:paraId="07DE71A3" w14:textId="77777777" w:rsidR="00E814FB" w:rsidRPr="001B4264" w:rsidRDefault="00E814FB" w:rsidP="00E814FB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hyperlink r:id="rId11" w:history="1">
        <w:r w:rsidRPr="001B4264">
          <w:rPr>
            <w:rStyle w:val="Hyperlink"/>
            <w:rFonts w:ascii="Times New Roman" w:hAnsi="Times New Roman"/>
            <w:sz w:val="24"/>
            <w:szCs w:val="24"/>
          </w:rPr>
          <w:t>UNC Pembroke Off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i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ce of Huma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n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R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eso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rce</w:t>
        </w:r>
        <w:r w:rsidRPr="001B4264">
          <w:rPr>
            <w:rStyle w:val="Hyperlink"/>
            <w:rFonts w:ascii="Times New Roman" w:hAnsi="Times New Roman"/>
            <w:sz w:val="24"/>
            <w:szCs w:val="24"/>
          </w:rPr>
          <w:t>s – Affirmative Action Plan</w:t>
        </w:r>
      </w:hyperlink>
      <w:hyperlink r:id="rId12" w:history="1"/>
    </w:p>
    <w:p w14:paraId="7BBA22E6" w14:textId="77777777" w:rsidR="00E814FB" w:rsidRPr="008D683E" w:rsidRDefault="00E814FB" w:rsidP="00E814FB">
      <w:pPr>
        <w:pStyle w:val="NoSpacing"/>
        <w:numPr>
          <w:ilvl w:val="0"/>
          <w:numId w:val="13"/>
        </w:numPr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"https://www.uncp.edu/sites/default/files/2018-08/UNCP_EHRA_Position_and_Salary_Action_Delegation_Matrix.pdf"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D683E">
        <w:rPr>
          <w:rStyle w:val="Hyperlink"/>
          <w:rFonts w:ascii="Times New Roman" w:hAnsi="Times New Roman"/>
          <w:sz w:val="24"/>
          <w:szCs w:val="24"/>
        </w:rPr>
        <w:t>Appendix A – UN</w:t>
      </w:r>
      <w:r w:rsidRPr="008D683E">
        <w:rPr>
          <w:rStyle w:val="Hyperlink"/>
          <w:rFonts w:ascii="Times New Roman" w:hAnsi="Times New Roman"/>
          <w:sz w:val="24"/>
          <w:szCs w:val="24"/>
        </w:rPr>
        <w:t>C</w:t>
      </w:r>
      <w:r w:rsidRPr="008D683E">
        <w:rPr>
          <w:rStyle w:val="Hyperlink"/>
          <w:rFonts w:ascii="Times New Roman" w:hAnsi="Times New Roman"/>
          <w:sz w:val="24"/>
          <w:szCs w:val="24"/>
        </w:rPr>
        <w:t xml:space="preserve"> Pembroke Delegated Authority and Salary Action Thresholds for EHRA Human Resources Classification and Compensation Actions </w:t>
      </w:r>
    </w:p>
    <w:p w14:paraId="2ED9D1F9" w14:textId="77777777" w:rsidR="00E814FB" w:rsidRPr="008D683E" w:rsidRDefault="00E814FB" w:rsidP="00E814FB">
      <w:pPr>
        <w:pStyle w:val="NoSpacing"/>
        <w:numPr>
          <w:ilvl w:val="0"/>
          <w:numId w:val="13"/>
        </w:numPr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"https://www.uncp.edu/sites/default/files/2018-08/Search%20Waiver%20Request_form.pdf"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8D683E">
        <w:rPr>
          <w:rStyle w:val="Hyperlink"/>
          <w:rFonts w:ascii="Times New Roman" w:hAnsi="Times New Roman"/>
          <w:sz w:val="24"/>
          <w:szCs w:val="24"/>
        </w:rPr>
        <w:t>Appendix B – Wai</w:t>
      </w:r>
      <w:r w:rsidRPr="008D683E">
        <w:rPr>
          <w:rStyle w:val="Hyperlink"/>
          <w:rFonts w:ascii="Times New Roman" w:hAnsi="Times New Roman"/>
          <w:sz w:val="24"/>
          <w:szCs w:val="24"/>
        </w:rPr>
        <w:t>v</w:t>
      </w:r>
      <w:r w:rsidRPr="008D683E">
        <w:rPr>
          <w:rStyle w:val="Hyperlink"/>
          <w:rFonts w:ascii="Times New Roman" w:hAnsi="Times New Roman"/>
          <w:sz w:val="24"/>
          <w:szCs w:val="24"/>
        </w:rPr>
        <w:t>er of Recruitmen</w:t>
      </w:r>
      <w:r w:rsidRPr="008D683E">
        <w:rPr>
          <w:rStyle w:val="Hyperlink"/>
          <w:rFonts w:ascii="Times New Roman" w:hAnsi="Times New Roman"/>
          <w:sz w:val="24"/>
          <w:szCs w:val="24"/>
        </w:rPr>
        <w:t>t</w:t>
      </w:r>
      <w:r w:rsidRPr="008D683E">
        <w:rPr>
          <w:rStyle w:val="Hyperlink"/>
          <w:rFonts w:ascii="Times New Roman" w:hAnsi="Times New Roman"/>
          <w:sz w:val="24"/>
          <w:szCs w:val="24"/>
        </w:rPr>
        <w:t xml:space="preserve"> (UNC Pembroke Office of Human Resources)</w:t>
      </w:r>
    </w:p>
    <w:p w14:paraId="2CBEFD10" w14:textId="755914E5" w:rsidR="00C05F42" w:rsidRDefault="00E814FB" w:rsidP="00E814FB">
      <w:r>
        <w:fldChar w:fldCharType="end"/>
      </w:r>
    </w:p>
    <w:p w14:paraId="35FF177E" w14:textId="77777777" w:rsidR="00C05F42" w:rsidRDefault="00C05F42" w:rsidP="00C05F42">
      <w:r>
        <w:rPr>
          <w:b/>
        </w:rPr>
        <w:t>Contact Information</w:t>
      </w:r>
      <w:r w:rsidRPr="00C05F42">
        <w:rPr>
          <w:b/>
        </w:rPr>
        <w:t xml:space="preserve">: </w:t>
      </w:r>
      <w:r w:rsidRPr="00C05F42">
        <w:t>Associate Vice Chancellor for Campus Safety and Emergency Operations, (910) 775-4500</w:t>
      </w:r>
    </w:p>
    <w:p w14:paraId="16351DF5" w14:textId="77777777" w:rsidR="00C05F42" w:rsidRPr="00C05F42" w:rsidRDefault="00C05F42" w:rsidP="00C05F42"/>
    <w:p w14:paraId="0ECB0A09" w14:textId="77777777" w:rsidR="009D7D00" w:rsidRPr="00CA7893" w:rsidRDefault="009D7D00" w:rsidP="003C2846">
      <w:pPr>
        <w:widowControl/>
        <w:autoSpaceDE/>
        <w:autoSpaceDN/>
        <w:adjustRightInd/>
        <w:rPr>
          <w:lang w:val="en"/>
        </w:rPr>
      </w:pPr>
      <w:r w:rsidRPr="00CA7893">
        <w:rPr>
          <w:lang w:val="en"/>
        </w:rPr>
        <w:t xml:space="preserve"> </w:t>
      </w:r>
    </w:p>
    <w:p w14:paraId="1E4CC06E" w14:textId="77777777" w:rsidR="00055C06" w:rsidRPr="007C1EB4" w:rsidRDefault="00055C06" w:rsidP="007C1EB4">
      <w:pPr>
        <w:tabs>
          <w:tab w:val="left" w:pos="-1440"/>
        </w:tabs>
        <w:ind w:left="720" w:hanging="720"/>
        <w:jc w:val="both"/>
      </w:pPr>
    </w:p>
    <w:sectPr w:rsidR="00055C06" w:rsidRPr="007C1EB4" w:rsidSect="00C05F42">
      <w:footerReference w:type="defaul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D2EF" w14:textId="77777777" w:rsidR="00861A18" w:rsidRDefault="00861A18">
      <w:r>
        <w:separator/>
      </w:r>
    </w:p>
  </w:endnote>
  <w:endnote w:type="continuationSeparator" w:id="0">
    <w:p w14:paraId="5C120D6F" w14:textId="77777777" w:rsidR="00861A18" w:rsidRDefault="0086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7E39F" w14:textId="77777777" w:rsidR="00F13433" w:rsidRDefault="00F13433">
    <w:pPr>
      <w:spacing w:line="240" w:lineRule="exact"/>
    </w:pPr>
  </w:p>
  <w:p w14:paraId="036419AA" w14:textId="77777777" w:rsidR="00F13433" w:rsidRDefault="00F13433">
    <w:pPr>
      <w:framePr w:w="9361" w:wrap="notBeside" w:vAnchor="text" w:hAnchor="text" w:x="1" w:y="1"/>
      <w:jc w:val="center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231C9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C231C9">
      <w:rPr>
        <w:noProof/>
      </w:rPr>
      <w:t>1</w:t>
    </w:r>
    <w:r>
      <w:rPr>
        <w:noProof/>
      </w:rPr>
      <w:fldChar w:fldCharType="end"/>
    </w:r>
  </w:p>
  <w:p w14:paraId="32394C80" w14:textId="77777777" w:rsidR="00F13433" w:rsidRDefault="00F134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088B" w14:textId="77777777" w:rsidR="00861A18" w:rsidRDefault="00861A18">
      <w:r>
        <w:separator/>
      </w:r>
    </w:p>
  </w:footnote>
  <w:footnote w:type="continuationSeparator" w:id="0">
    <w:p w14:paraId="5BF8CD2F" w14:textId="77777777" w:rsidR="00861A18" w:rsidRDefault="0086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545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D0939"/>
    <w:multiLevelType w:val="hybridMultilevel"/>
    <w:tmpl w:val="E58AA2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B17EF"/>
    <w:multiLevelType w:val="multilevel"/>
    <w:tmpl w:val="ADB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272C1"/>
    <w:multiLevelType w:val="hybridMultilevel"/>
    <w:tmpl w:val="814CE268"/>
    <w:lvl w:ilvl="0" w:tplc="73AC2C0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A3030"/>
    <w:multiLevelType w:val="multilevel"/>
    <w:tmpl w:val="9BFC8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03A5615"/>
    <w:multiLevelType w:val="multilevel"/>
    <w:tmpl w:val="6BA4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31E94"/>
    <w:multiLevelType w:val="hybridMultilevel"/>
    <w:tmpl w:val="52FA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1286A"/>
    <w:multiLevelType w:val="hybridMultilevel"/>
    <w:tmpl w:val="812AA8BC"/>
    <w:lvl w:ilvl="0" w:tplc="C616E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37500"/>
    <w:multiLevelType w:val="hybridMultilevel"/>
    <w:tmpl w:val="C70A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B4DD1"/>
    <w:multiLevelType w:val="hybridMultilevel"/>
    <w:tmpl w:val="2C9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117AA"/>
    <w:multiLevelType w:val="hybridMultilevel"/>
    <w:tmpl w:val="BAE8F0C0"/>
    <w:lvl w:ilvl="0" w:tplc="9212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D68F2"/>
    <w:multiLevelType w:val="hybridMultilevel"/>
    <w:tmpl w:val="9514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002E4"/>
    <w:multiLevelType w:val="multilevel"/>
    <w:tmpl w:val="0B2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48"/>
    <w:rsid w:val="00014EFE"/>
    <w:rsid w:val="00027012"/>
    <w:rsid w:val="00031E43"/>
    <w:rsid w:val="00044367"/>
    <w:rsid w:val="00055C06"/>
    <w:rsid w:val="00095085"/>
    <w:rsid w:val="000A6BF2"/>
    <w:rsid w:val="000C37D7"/>
    <w:rsid w:val="000D5C7B"/>
    <w:rsid w:val="00105053"/>
    <w:rsid w:val="0011481D"/>
    <w:rsid w:val="001154BC"/>
    <w:rsid w:val="001325CF"/>
    <w:rsid w:val="00141A7D"/>
    <w:rsid w:val="00153EE2"/>
    <w:rsid w:val="00165334"/>
    <w:rsid w:val="00180BA6"/>
    <w:rsid w:val="001869CF"/>
    <w:rsid w:val="00186FC1"/>
    <w:rsid w:val="00187839"/>
    <w:rsid w:val="002153DD"/>
    <w:rsid w:val="002241B0"/>
    <w:rsid w:val="00256A9C"/>
    <w:rsid w:val="002663AD"/>
    <w:rsid w:val="002964EC"/>
    <w:rsid w:val="002E4056"/>
    <w:rsid w:val="002F1353"/>
    <w:rsid w:val="00300096"/>
    <w:rsid w:val="00305048"/>
    <w:rsid w:val="0031597C"/>
    <w:rsid w:val="0034713A"/>
    <w:rsid w:val="0035210B"/>
    <w:rsid w:val="00361776"/>
    <w:rsid w:val="003A5BA9"/>
    <w:rsid w:val="003B2C60"/>
    <w:rsid w:val="003C2846"/>
    <w:rsid w:val="003C4122"/>
    <w:rsid w:val="003D0281"/>
    <w:rsid w:val="003D7E43"/>
    <w:rsid w:val="003E02B7"/>
    <w:rsid w:val="003E3972"/>
    <w:rsid w:val="00401C87"/>
    <w:rsid w:val="00432BD3"/>
    <w:rsid w:val="00441FC5"/>
    <w:rsid w:val="00445E35"/>
    <w:rsid w:val="00463FD8"/>
    <w:rsid w:val="00466D41"/>
    <w:rsid w:val="004908B5"/>
    <w:rsid w:val="004B2AF7"/>
    <w:rsid w:val="004C742A"/>
    <w:rsid w:val="004D4072"/>
    <w:rsid w:val="004E6507"/>
    <w:rsid w:val="004F0163"/>
    <w:rsid w:val="004F6ECF"/>
    <w:rsid w:val="00502328"/>
    <w:rsid w:val="005058A2"/>
    <w:rsid w:val="00520B19"/>
    <w:rsid w:val="005216F3"/>
    <w:rsid w:val="00566C1E"/>
    <w:rsid w:val="00587058"/>
    <w:rsid w:val="0059196A"/>
    <w:rsid w:val="005B7FBE"/>
    <w:rsid w:val="005E727D"/>
    <w:rsid w:val="00612349"/>
    <w:rsid w:val="006247DB"/>
    <w:rsid w:val="00627193"/>
    <w:rsid w:val="00632436"/>
    <w:rsid w:val="00641CDE"/>
    <w:rsid w:val="0064458C"/>
    <w:rsid w:val="0065352F"/>
    <w:rsid w:val="00656D5B"/>
    <w:rsid w:val="00662EA1"/>
    <w:rsid w:val="00671766"/>
    <w:rsid w:val="00674039"/>
    <w:rsid w:val="00676D8C"/>
    <w:rsid w:val="0068700A"/>
    <w:rsid w:val="006A004F"/>
    <w:rsid w:val="006A0E10"/>
    <w:rsid w:val="006B7E17"/>
    <w:rsid w:val="006D5A1F"/>
    <w:rsid w:val="00702C20"/>
    <w:rsid w:val="00707DBC"/>
    <w:rsid w:val="00731CE0"/>
    <w:rsid w:val="00733AD9"/>
    <w:rsid w:val="0074253F"/>
    <w:rsid w:val="00743A7A"/>
    <w:rsid w:val="007512E2"/>
    <w:rsid w:val="007536B7"/>
    <w:rsid w:val="0075496E"/>
    <w:rsid w:val="007729CC"/>
    <w:rsid w:val="00774BD3"/>
    <w:rsid w:val="0077505E"/>
    <w:rsid w:val="00783E05"/>
    <w:rsid w:val="00787620"/>
    <w:rsid w:val="007A4710"/>
    <w:rsid w:val="007B61E5"/>
    <w:rsid w:val="007B7D70"/>
    <w:rsid w:val="007C1EB4"/>
    <w:rsid w:val="008120C6"/>
    <w:rsid w:val="00812939"/>
    <w:rsid w:val="00861A18"/>
    <w:rsid w:val="00870DAA"/>
    <w:rsid w:val="008720ED"/>
    <w:rsid w:val="008877E8"/>
    <w:rsid w:val="008A1E49"/>
    <w:rsid w:val="008A2E85"/>
    <w:rsid w:val="008A6013"/>
    <w:rsid w:val="008C200B"/>
    <w:rsid w:val="00924C31"/>
    <w:rsid w:val="00943065"/>
    <w:rsid w:val="0094471C"/>
    <w:rsid w:val="00961709"/>
    <w:rsid w:val="009959A3"/>
    <w:rsid w:val="009B7513"/>
    <w:rsid w:val="009D2B2C"/>
    <w:rsid w:val="009D42FA"/>
    <w:rsid w:val="009D4D2F"/>
    <w:rsid w:val="009D7D00"/>
    <w:rsid w:val="009F4630"/>
    <w:rsid w:val="00A018C6"/>
    <w:rsid w:val="00A063AC"/>
    <w:rsid w:val="00A13EBD"/>
    <w:rsid w:val="00A25525"/>
    <w:rsid w:val="00A368AA"/>
    <w:rsid w:val="00A5679E"/>
    <w:rsid w:val="00A8582E"/>
    <w:rsid w:val="00A931CF"/>
    <w:rsid w:val="00A9400A"/>
    <w:rsid w:val="00AA2BE3"/>
    <w:rsid w:val="00AB617A"/>
    <w:rsid w:val="00AE581A"/>
    <w:rsid w:val="00AE6C53"/>
    <w:rsid w:val="00AF130D"/>
    <w:rsid w:val="00AF55A8"/>
    <w:rsid w:val="00B62B63"/>
    <w:rsid w:val="00B64635"/>
    <w:rsid w:val="00B7726C"/>
    <w:rsid w:val="00B825C7"/>
    <w:rsid w:val="00BA2F06"/>
    <w:rsid w:val="00BA3757"/>
    <w:rsid w:val="00BB172E"/>
    <w:rsid w:val="00BB3127"/>
    <w:rsid w:val="00BC4CEF"/>
    <w:rsid w:val="00BF7AD8"/>
    <w:rsid w:val="00C02F27"/>
    <w:rsid w:val="00C04D15"/>
    <w:rsid w:val="00C05F42"/>
    <w:rsid w:val="00C076FD"/>
    <w:rsid w:val="00C231C9"/>
    <w:rsid w:val="00C44434"/>
    <w:rsid w:val="00C60D17"/>
    <w:rsid w:val="00C667B4"/>
    <w:rsid w:val="00C80FE8"/>
    <w:rsid w:val="00CA7893"/>
    <w:rsid w:val="00CB78E1"/>
    <w:rsid w:val="00CD6544"/>
    <w:rsid w:val="00D111CB"/>
    <w:rsid w:val="00D330F4"/>
    <w:rsid w:val="00D7084A"/>
    <w:rsid w:val="00D73E62"/>
    <w:rsid w:val="00D901D6"/>
    <w:rsid w:val="00D91E4D"/>
    <w:rsid w:val="00D9261D"/>
    <w:rsid w:val="00DA3FA7"/>
    <w:rsid w:val="00DA48BA"/>
    <w:rsid w:val="00DA4B7B"/>
    <w:rsid w:val="00DB1CB5"/>
    <w:rsid w:val="00DB3E1A"/>
    <w:rsid w:val="00E34838"/>
    <w:rsid w:val="00E367E3"/>
    <w:rsid w:val="00E814FB"/>
    <w:rsid w:val="00E825C1"/>
    <w:rsid w:val="00E83EE6"/>
    <w:rsid w:val="00E94CA7"/>
    <w:rsid w:val="00EB453D"/>
    <w:rsid w:val="00EC2CFE"/>
    <w:rsid w:val="00ED3725"/>
    <w:rsid w:val="00ED5C16"/>
    <w:rsid w:val="00EE6E8A"/>
    <w:rsid w:val="00EF1880"/>
    <w:rsid w:val="00EF2492"/>
    <w:rsid w:val="00F13433"/>
    <w:rsid w:val="00F31C20"/>
    <w:rsid w:val="00F43B41"/>
    <w:rsid w:val="00FA1ED0"/>
    <w:rsid w:val="00FA2C2E"/>
    <w:rsid w:val="00FA6F90"/>
    <w:rsid w:val="00FB2652"/>
    <w:rsid w:val="00FB5D2E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C4CC73C"/>
  <w15:chartTrackingRefBased/>
  <w15:docId w15:val="{2C6584F6-DDB4-4FA4-A1E9-B24DBB47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NormalWeb">
    <w:name w:val="Normal (Web)"/>
    <w:basedOn w:val="Normal"/>
    <w:uiPriority w:val="99"/>
    <w:semiHidden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tabs>
        <w:tab w:val="left" w:pos="-1440"/>
      </w:tabs>
      <w:ind w:left="720" w:hanging="720"/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B2A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AF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2AF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63F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3FA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324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70D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A0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0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0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04F"/>
    <w:rPr>
      <w:b/>
      <w:bCs/>
    </w:rPr>
  </w:style>
  <w:style w:type="paragraph" w:styleId="Revision">
    <w:name w:val="Revision"/>
    <w:hidden/>
    <w:uiPriority w:val="99"/>
    <w:semiHidden/>
    <w:rsid w:val="006A004F"/>
    <w:rPr>
      <w:sz w:val="24"/>
      <w:szCs w:val="24"/>
    </w:rPr>
  </w:style>
  <w:style w:type="paragraph" w:styleId="NoSpacing">
    <w:name w:val="No Spacing"/>
    <w:uiPriority w:val="1"/>
    <w:qFormat/>
    <w:rsid w:val="00E814F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41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cornell.edu/cfr/text/41/60-2.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p.edu/facultystaff/human-resources/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p.edu/facultystaff/human-resources/eeo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leg.net/gascripts/statutes/statutelookup.pl?statute=126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leg.net/gascripts/statutes/statutelookup.pl?statute=14-122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303A-4E71-4A99-BC05-6BF5A729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REVISION TO:  REG/POL ##:  Title of Reg/Pol</vt:lpstr>
    </vt:vector>
  </TitlesOfParts>
  <Company>Network and Client Services</Company>
  <LinksUpToDate>false</LinksUpToDate>
  <CharactersWithSpaces>2328</CharactersWithSpaces>
  <SharedDoc>false</SharedDoc>
  <HLinks>
    <vt:vector size="48" baseType="variant">
      <vt:variant>
        <vt:i4>1966092</vt:i4>
      </vt:variant>
      <vt:variant>
        <vt:i4>21</vt:i4>
      </vt:variant>
      <vt:variant>
        <vt:i4>0</vt:i4>
      </vt:variant>
      <vt:variant>
        <vt:i4>5</vt:i4>
      </vt:variant>
      <vt:variant>
        <vt:lpwstr>https://publicdocs.maxient.com/incidentreport.php?UNCPembroke</vt:lpwstr>
      </vt:variant>
      <vt:variant>
        <vt:lpwstr/>
      </vt:variant>
      <vt:variant>
        <vt:i4>1835079</vt:i4>
      </vt:variant>
      <vt:variant>
        <vt:i4>18</vt:i4>
      </vt:variant>
      <vt:variant>
        <vt:i4>0</vt:i4>
      </vt:variant>
      <vt:variant>
        <vt:i4>5</vt:i4>
      </vt:variant>
      <vt:variant>
        <vt:lpwstr>http://www.uncp.edu/cae/hawk/</vt:lpwstr>
      </vt:variant>
      <vt:variant>
        <vt:lpwstr/>
      </vt:variant>
      <vt:variant>
        <vt:i4>3932278</vt:i4>
      </vt:variant>
      <vt:variant>
        <vt:i4>15</vt:i4>
      </vt:variant>
      <vt:variant>
        <vt:i4>0</vt:i4>
      </vt:variant>
      <vt:variant>
        <vt:i4>5</vt:i4>
      </vt:variant>
      <vt:variant>
        <vt:lpwstr>http://www.uncp.edu/sa/handbook/pdf/12reshalls11-12.pdf</vt:lpwstr>
      </vt:variant>
      <vt:variant>
        <vt:lpwstr/>
      </vt:variant>
      <vt:variant>
        <vt:i4>2883621</vt:i4>
      </vt:variant>
      <vt:variant>
        <vt:i4>12</vt:i4>
      </vt:variant>
      <vt:variant>
        <vt:i4>0</vt:i4>
      </vt:variant>
      <vt:variant>
        <vt:i4>5</vt:i4>
      </vt:variant>
      <vt:variant>
        <vt:lpwstr>http://www.northcarolina.edu/policy/index.php?tag=700.4.2+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http://www.uncp.edu/studentconduct/code/</vt:lpwstr>
      </vt:variant>
      <vt:variant>
        <vt:lpwstr/>
      </vt:variant>
      <vt:variant>
        <vt:i4>6357107</vt:i4>
      </vt:variant>
      <vt:variant>
        <vt:i4>6</vt:i4>
      </vt:variant>
      <vt:variant>
        <vt:i4>0</vt:i4>
      </vt:variant>
      <vt:variant>
        <vt:i4>5</vt:i4>
      </vt:variant>
      <vt:variant>
        <vt:lpwstr>http://www.uncp.edu/sa/handbook/pdf/07geninfo 11-12.pdf</vt:lpwstr>
      </vt:variant>
      <vt:variant>
        <vt:lpwstr/>
      </vt:variant>
      <vt:variant>
        <vt:i4>5636096</vt:i4>
      </vt:variant>
      <vt:variant>
        <vt:i4>3</vt:i4>
      </vt:variant>
      <vt:variant>
        <vt:i4>0</vt:i4>
      </vt:variant>
      <vt:variant>
        <vt:i4>5</vt:i4>
      </vt:variant>
      <vt:variant>
        <vt:lpwstr>http://www.uncp.edu/policies/policies and regs/reg-07.55.01/index.htm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http://www.northcarolina.edu/reports/index.php?page=download&amp;id=185&amp;inline=1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REVISION TO:  REG/POL ##:  Title of Reg/Pol</dc:title>
  <dc:subject/>
  <dc:creator>mekurz</dc:creator>
  <cp:keywords/>
  <cp:lastModifiedBy>M. Gordon  Byrd</cp:lastModifiedBy>
  <cp:revision>3</cp:revision>
  <cp:lastPrinted>2013-08-14T20:44:00Z</cp:lastPrinted>
  <dcterms:created xsi:type="dcterms:W3CDTF">2019-10-07T18:00:00Z</dcterms:created>
  <dcterms:modified xsi:type="dcterms:W3CDTF">2019-10-07T18:14:00Z</dcterms:modified>
</cp:coreProperties>
</file>