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9F7618" w14:textId="77777777" w:rsidR="00152706" w:rsidRPr="00E8467F" w:rsidRDefault="00152706" w:rsidP="00152706">
      <w:pPr>
        <w:ind w:left="2520"/>
        <w:jc w:val="center"/>
        <w:rPr>
          <w:rFonts w:ascii="Calibri" w:hAnsi="Calibri"/>
          <w:b/>
        </w:rPr>
      </w:pPr>
      <w:r>
        <w:rPr>
          <w:noProof/>
        </w:rPr>
        <w:drawing>
          <wp:anchor distT="0" distB="0" distL="114300" distR="114300" simplePos="0" relativeHeight="251661312" behindDoc="0" locked="0" layoutInCell="1" allowOverlap="1" wp14:anchorId="78A4F0AF" wp14:editId="6AB25CBD">
            <wp:simplePos x="0" y="0"/>
            <wp:positionH relativeFrom="margin">
              <wp:align>left</wp:align>
            </wp:positionH>
            <wp:positionV relativeFrom="paragraph">
              <wp:posOffset>-137160</wp:posOffset>
            </wp:positionV>
            <wp:extent cx="1645920" cy="8458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rPr>
        <w:t>MINUTES</w:t>
      </w:r>
    </w:p>
    <w:p w14:paraId="7E823774" w14:textId="77777777" w:rsidR="00152706" w:rsidRPr="00E8467F" w:rsidRDefault="00152706" w:rsidP="00152706">
      <w:pPr>
        <w:ind w:left="2520"/>
        <w:jc w:val="center"/>
        <w:rPr>
          <w:rFonts w:ascii="Calibri" w:hAnsi="Calibri"/>
          <w:b/>
        </w:rPr>
      </w:pPr>
      <w:r w:rsidRPr="00E8467F">
        <w:rPr>
          <w:rFonts w:ascii="Calibri" w:hAnsi="Calibri"/>
          <w:b/>
        </w:rPr>
        <w:t>UNCP Graduate Council Meeting</w:t>
      </w:r>
    </w:p>
    <w:p w14:paraId="0C589C8D" w14:textId="6FCD2E2A" w:rsidR="00152706" w:rsidRDefault="00152706" w:rsidP="00152706">
      <w:pPr>
        <w:ind w:left="2520"/>
        <w:jc w:val="center"/>
        <w:rPr>
          <w:rFonts w:ascii="Calibri" w:hAnsi="Calibri"/>
        </w:rPr>
      </w:pPr>
      <w:r>
        <w:rPr>
          <w:rFonts w:ascii="Calibri" w:hAnsi="Calibri"/>
        </w:rPr>
        <w:t>Monday, March 15, 2021</w:t>
      </w:r>
      <w:r w:rsidRPr="00E8467F">
        <w:rPr>
          <w:rFonts w:ascii="Calibri" w:hAnsi="Calibri"/>
        </w:rPr>
        <w:t>, 3:00 p.m.</w:t>
      </w:r>
    </w:p>
    <w:p w14:paraId="04B9954D" w14:textId="4E9D8733" w:rsidR="00152706" w:rsidRPr="00152706" w:rsidRDefault="00152706" w:rsidP="00152706">
      <w:pPr>
        <w:ind w:left="2520"/>
        <w:jc w:val="center"/>
        <w:rPr>
          <w:rFonts w:ascii="Calibri" w:hAnsi="Calibri"/>
        </w:rPr>
      </w:pPr>
      <w:r w:rsidRPr="00EF074C">
        <w:rPr>
          <w:rFonts w:asciiTheme="minorHAnsi" w:hAnsiTheme="minorHAnsi" w:cstheme="minorHAnsi"/>
          <w:sz w:val="23"/>
          <w:szCs w:val="23"/>
        </w:rPr>
        <w:t>Virtually (</w:t>
      </w:r>
      <w:hyperlink r:id="rId7" w:history="1">
        <w:r w:rsidRPr="00EF074C">
          <w:rPr>
            <w:rStyle w:val="Hyperlink"/>
            <w:rFonts w:asciiTheme="minorHAnsi" w:hAnsiTheme="minorHAnsi" w:cstheme="minorHAnsi"/>
            <w:sz w:val="23"/>
            <w:szCs w:val="23"/>
            <w:shd w:val="clear" w:color="auto" w:fill="FFFFFF"/>
          </w:rPr>
          <w:t>https://uncp.webex.com/meet/grad</w:t>
        </w:r>
      </w:hyperlink>
      <w:r w:rsidRPr="00EF074C">
        <w:rPr>
          <w:rFonts w:asciiTheme="minorHAnsi" w:hAnsiTheme="minorHAnsi" w:cstheme="minorHAnsi"/>
          <w:sz w:val="23"/>
          <w:szCs w:val="23"/>
        </w:rPr>
        <w:t>)</w:t>
      </w:r>
    </w:p>
    <w:p w14:paraId="1F78A4E8" w14:textId="77777777" w:rsidR="00152706" w:rsidRDefault="00152706" w:rsidP="00152706">
      <w:pPr>
        <w:rPr>
          <w:rFonts w:ascii="Calibri" w:hAnsi="Calibri"/>
          <w:b/>
          <w:sz w:val="16"/>
        </w:rPr>
      </w:pPr>
    </w:p>
    <w:p w14:paraId="5A4E31DF" w14:textId="27A0EB38" w:rsidR="00152706" w:rsidRPr="00152706" w:rsidRDefault="00152706" w:rsidP="00152706">
      <w:pPr>
        <w:rPr>
          <w:rFonts w:asciiTheme="minorHAnsi" w:hAnsiTheme="minorHAnsi" w:cstheme="minorHAnsi"/>
        </w:rPr>
      </w:pPr>
      <w:r w:rsidRPr="00D1294C">
        <w:rPr>
          <w:rFonts w:asciiTheme="minorHAnsi" w:hAnsiTheme="minorHAnsi" w:cstheme="minorHAnsi"/>
          <w:b/>
          <w:bCs/>
          <w:u w:val="single"/>
        </w:rPr>
        <w:t>Present:</w:t>
      </w:r>
      <w:r w:rsidRPr="00D1294C">
        <w:rPr>
          <w:rFonts w:asciiTheme="minorHAnsi" w:hAnsiTheme="minorHAnsi" w:cstheme="minorHAnsi"/>
        </w:rPr>
        <w:t xml:space="preserve"> Irene Aiken (chair), Whitney Akers, Christine Bell, Kirill Bumin (secretary), Serina Cinnamon, Rick Crandall, Susan Edkins, Michele Fazio, Kelly Ficklin, </w:t>
      </w:r>
      <w:r w:rsidR="0004447C" w:rsidRPr="00D1294C">
        <w:rPr>
          <w:rFonts w:asciiTheme="minorHAnsi" w:hAnsiTheme="minorHAnsi" w:cstheme="minorHAnsi"/>
        </w:rPr>
        <w:t xml:space="preserve">Loury Floyd (CEPP chair), </w:t>
      </w:r>
      <w:r w:rsidRPr="00D1294C">
        <w:rPr>
          <w:rFonts w:asciiTheme="minorHAnsi" w:hAnsiTheme="minorHAnsi" w:cstheme="minorHAnsi"/>
        </w:rPr>
        <w:t xml:space="preserve">Rita Hagevik, Roger Ladd, Lisa Mitchell (MAT director), Naomi Lifschitz-Grant, Marisa Scott, Kim Sellers, Emily Sharum, Tom Trendowski, </w:t>
      </w:r>
      <w:r w:rsidRPr="00D1294C">
        <w:rPr>
          <w:rStyle w:val="Strong"/>
          <w:rFonts w:asciiTheme="minorHAnsi" w:eastAsia="Calibri" w:hAnsiTheme="minorHAnsi" w:cstheme="minorHAnsi"/>
          <w:b w:val="0"/>
          <w:bCs w:val="0"/>
          <w:color w:val="000000"/>
        </w:rPr>
        <w:t>Bryan Winters,</w:t>
      </w:r>
      <w:r w:rsidRPr="00D1294C">
        <w:rPr>
          <w:rFonts w:asciiTheme="minorHAnsi" w:hAnsiTheme="minorHAnsi" w:cstheme="minorHAnsi"/>
          <w:color w:val="121212"/>
        </w:rPr>
        <w:t xml:space="preserve"> </w:t>
      </w:r>
      <w:r w:rsidRPr="00D1294C">
        <w:rPr>
          <w:rFonts w:asciiTheme="minorHAnsi" w:hAnsiTheme="minorHAnsi" w:cstheme="minorHAnsi"/>
        </w:rPr>
        <w:t>Summer Woodside, and Velinda Woriax</w:t>
      </w:r>
      <w:r w:rsidRPr="00152706">
        <w:rPr>
          <w:rFonts w:asciiTheme="minorHAnsi" w:hAnsiTheme="minorHAnsi" w:cstheme="minorHAnsi"/>
        </w:rPr>
        <w:t xml:space="preserve"> </w:t>
      </w:r>
    </w:p>
    <w:p w14:paraId="04DC0FAF" w14:textId="77777777" w:rsidR="00152706" w:rsidRPr="0009041B" w:rsidRDefault="00152706" w:rsidP="00152706">
      <w:pPr>
        <w:contextualSpacing/>
        <w:jc w:val="both"/>
        <w:rPr>
          <w:rFonts w:asciiTheme="minorHAnsi" w:hAnsiTheme="minorHAnsi" w:cstheme="minorHAnsi"/>
          <w:sz w:val="14"/>
          <w:u w:val="single"/>
        </w:rPr>
      </w:pPr>
    </w:p>
    <w:p w14:paraId="267DA641" w14:textId="14171E06" w:rsidR="0004447C" w:rsidRPr="0004447C" w:rsidRDefault="00152706" w:rsidP="00152706">
      <w:pPr>
        <w:contextualSpacing/>
        <w:jc w:val="both"/>
        <w:rPr>
          <w:rStyle w:val="Strong"/>
          <w:rFonts w:asciiTheme="minorHAnsi" w:hAnsiTheme="minorHAnsi" w:cstheme="minorHAnsi"/>
          <w:b w:val="0"/>
          <w:bCs w:val="0"/>
        </w:rPr>
      </w:pPr>
      <w:r w:rsidRPr="002F53A7">
        <w:rPr>
          <w:rFonts w:asciiTheme="minorHAnsi" w:eastAsia="Arial Unicode MS" w:hAnsiTheme="minorHAnsi" w:cstheme="minorHAnsi"/>
          <w:b/>
          <w:color w:val="000000"/>
          <w:u w:val="single"/>
        </w:rPr>
        <w:t>Absent</w:t>
      </w:r>
      <w:r w:rsidRPr="002F53A7">
        <w:rPr>
          <w:rFonts w:asciiTheme="minorHAnsi" w:eastAsia="Arial Unicode MS" w:hAnsiTheme="minorHAnsi" w:cstheme="minorHAnsi"/>
          <w:b/>
          <w:color w:val="000000"/>
        </w:rPr>
        <w:t xml:space="preserve">: </w:t>
      </w:r>
      <w:r w:rsidR="00D1294C" w:rsidRPr="00D1294C">
        <w:rPr>
          <w:rFonts w:asciiTheme="minorHAnsi" w:hAnsiTheme="minorHAnsi" w:cstheme="minorHAnsi"/>
        </w:rPr>
        <w:t xml:space="preserve">Latoya Brewer, </w:t>
      </w:r>
      <w:r w:rsidRPr="00F341C9">
        <w:rPr>
          <w:rFonts w:asciiTheme="minorHAnsi" w:hAnsiTheme="minorHAnsi" w:cstheme="minorHAnsi"/>
          <w:color w:val="121212"/>
        </w:rPr>
        <w:t>Brandy Geary (GSO pres</w:t>
      </w:r>
      <w:r>
        <w:rPr>
          <w:rFonts w:asciiTheme="minorHAnsi" w:hAnsiTheme="minorHAnsi" w:cstheme="minorHAnsi"/>
          <w:color w:val="121212"/>
        </w:rPr>
        <w:t>ident</w:t>
      </w:r>
      <w:r w:rsidRPr="00F341C9">
        <w:rPr>
          <w:rFonts w:asciiTheme="minorHAnsi" w:hAnsiTheme="minorHAnsi" w:cstheme="minorHAnsi"/>
          <w:color w:val="121212"/>
        </w:rPr>
        <w:t>),</w:t>
      </w:r>
      <w:r w:rsidRPr="00152706">
        <w:rPr>
          <w:rFonts w:asciiTheme="minorHAnsi" w:hAnsiTheme="minorHAnsi" w:cstheme="minorHAnsi"/>
        </w:rPr>
        <w:t xml:space="preserve"> </w:t>
      </w:r>
      <w:r w:rsidR="00D71BDA" w:rsidRPr="00152706">
        <w:rPr>
          <w:rFonts w:asciiTheme="minorHAnsi" w:hAnsiTheme="minorHAnsi" w:cstheme="minorHAnsi"/>
        </w:rPr>
        <w:t>Julie Harrison-Swartz,</w:t>
      </w:r>
      <w:r w:rsidR="00D71BDA">
        <w:rPr>
          <w:rFonts w:asciiTheme="minorHAnsi" w:hAnsiTheme="minorHAnsi" w:cstheme="minorHAnsi"/>
        </w:rPr>
        <w:t xml:space="preserve"> </w:t>
      </w:r>
      <w:r w:rsidRPr="00152706">
        <w:rPr>
          <w:rFonts w:asciiTheme="minorHAnsi" w:hAnsiTheme="minorHAnsi" w:cstheme="minorHAnsi"/>
        </w:rPr>
        <w:t>Shenika Jones,</w:t>
      </w:r>
    </w:p>
    <w:p w14:paraId="35788436" w14:textId="5A33E64E" w:rsidR="00152706" w:rsidRPr="000E16B4" w:rsidRDefault="00152706" w:rsidP="00152706">
      <w:pPr>
        <w:shd w:val="clear" w:color="auto" w:fill="FFFFFF"/>
        <w:contextualSpacing/>
        <w:jc w:val="both"/>
        <w:rPr>
          <w:rFonts w:asciiTheme="minorHAnsi" w:eastAsia="Calibri" w:hAnsiTheme="minorHAnsi" w:cstheme="minorHAnsi"/>
          <w:b/>
          <w:bCs/>
          <w:color w:val="000000"/>
        </w:rPr>
      </w:pPr>
      <w:r w:rsidRPr="00A91B3F">
        <w:rPr>
          <w:rStyle w:val="Strong"/>
          <w:rFonts w:asciiTheme="minorHAnsi" w:eastAsia="Calibri" w:hAnsiTheme="minorHAnsi" w:cstheme="minorHAnsi"/>
          <w:color w:val="000000"/>
          <w:sz w:val="18"/>
        </w:rPr>
        <w:br/>
      </w:r>
      <w:r w:rsidRPr="00D1294C">
        <w:rPr>
          <w:rStyle w:val="Strong"/>
          <w:rFonts w:asciiTheme="minorHAnsi" w:eastAsia="Calibri" w:hAnsiTheme="minorHAnsi" w:cstheme="minorHAnsi"/>
          <w:color w:val="000000"/>
          <w:u w:val="single"/>
        </w:rPr>
        <w:t>Guests:</w:t>
      </w:r>
      <w:r w:rsidRPr="00D1294C">
        <w:rPr>
          <w:rFonts w:asciiTheme="minorHAnsi" w:hAnsiTheme="minorHAnsi" w:cstheme="minorHAnsi"/>
          <w:color w:val="121212"/>
        </w:rPr>
        <w:t xml:space="preserve"> Ashley Allen, </w:t>
      </w:r>
      <w:r w:rsidR="00D71BDA" w:rsidRPr="00D1294C">
        <w:rPr>
          <w:rFonts w:asciiTheme="minorHAnsi" w:hAnsiTheme="minorHAnsi" w:cstheme="minorHAnsi"/>
          <w:color w:val="121212"/>
        </w:rPr>
        <w:t>Cherry Beasley</w:t>
      </w:r>
      <w:r w:rsidR="0004447C" w:rsidRPr="00D1294C">
        <w:rPr>
          <w:rFonts w:asciiTheme="minorHAnsi" w:hAnsiTheme="minorHAnsi" w:cstheme="minorHAnsi"/>
        </w:rPr>
        <w:t>, Eleanor Johnson, Jodi Phelps</w:t>
      </w:r>
    </w:p>
    <w:p w14:paraId="6B74CEFA" w14:textId="4D88FE0D" w:rsidR="00152706" w:rsidRDefault="00152706" w:rsidP="00152706">
      <w:pPr>
        <w:contextualSpacing/>
        <w:jc w:val="both"/>
        <w:rPr>
          <w:rFonts w:asciiTheme="minorHAnsi" w:hAnsiTheme="minorHAnsi" w:cstheme="minorHAnsi"/>
          <w:color w:val="000000"/>
          <w:sz w:val="12"/>
        </w:rPr>
      </w:pPr>
    </w:p>
    <w:p w14:paraId="1B87218D" w14:textId="77777777" w:rsidR="00D71BDA" w:rsidRPr="00A91B3F" w:rsidRDefault="00D71BDA" w:rsidP="00152706">
      <w:pPr>
        <w:contextualSpacing/>
        <w:jc w:val="both"/>
        <w:rPr>
          <w:rFonts w:asciiTheme="minorHAnsi" w:hAnsiTheme="minorHAnsi" w:cstheme="minorHAnsi"/>
          <w:color w:val="000000"/>
          <w:sz w:val="12"/>
        </w:rPr>
      </w:pPr>
    </w:p>
    <w:p w14:paraId="7B3531F8" w14:textId="77777777" w:rsidR="00152706" w:rsidRPr="002F53A7" w:rsidRDefault="00152706" w:rsidP="00152706">
      <w:pPr>
        <w:contextualSpacing/>
        <w:jc w:val="both"/>
        <w:rPr>
          <w:rFonts w:asciiTheme="minorHAnsi" w:hAnsiTheme="minorHAnsi" w:cstheme="minorHAnsi"/>
          <w:color w:val="000000"/>
        </w:rPr>
      </w:pPr>
      <w:r w:rsidRPr="002F53A7">
        <w:rPr>
          <w:rFonts w:asciiTheme="minorHAnsi" w:hAnsiTheme="minorHAnsi" w:cstheme="minorHAnsi"/>
          <w:color w:val="000000"/>
        </w:rPr>
        <w:t>Meeting started at 3:00 pm.</w:t>
      </w:r>
      <w:r>
        <w:rPr>
          <w:rFonts w:asciiTheme="minorHAnsi" w:hAnsiTheme="minorHAnsi" w:cstheme="minorHAnsi"/>
          <w:color w:val="000000"/>
        </w:rPr>
        <w:t xml:space="preserve">  </w:t>
      </w:r>
    </w:p>
    <w:p w14:paraId="42CAFFB0" w14:textId="77777777" w:rsidR="00152706" w:rsidRPr="00A91B3F" w:rsidRDefault="00152706" w:rsidP="00152706">
      <w:pPr>
        <w:pStyle w:val="ListParagraph"/>
        <w:ind w:left="270"/>
        <w:contextualSpacing/>
        <w:jc w:val="both"/>
        <w:rPr>
          <w:rFonts w:asciiTheme="minorHAnsi" w:hAnsiTheme="minorHAnsi" w:cstheme="minorHAnsi"/>
          <w:sz w:val="14"/>
        </w:rPr>
      </w:pPr>
    </w:p>
    <w:p w14:paraId="00BFE1E0" w14:textId="77777777" w:rsidR="00152706" w:rsidRDefault="00152706" w:rsidP="00152706">
      <w:pPr>
        <w:pStyle w:val="ListParagraph"/>
        <w:numPr>
          <w:ilvl w:val="0"/>
          <w:numId w:val="1"/>
        </w:numPr>
        <w:ind w:left="270" w:hanging="270"/>
        <w:contextualSpacing/>
        <w:jc w:val="both"/>
        <w:rPr>
          <w:rFonts w:asciiTheme="minorHAnsi" w:hAnsiTheme="minorHAnsi" w:cstheme="minorHAnsi"/>
        </w:rPr>
      </w:pPr>
      <w:r w:rsidRPr="002F53A7">
        <w:rPr>
          <w:rFonts w:asciiTheme="minorHAnsi" w:hAnsiTheme="minorHAnsi" w:cstheme="minorHAnsi"/>
        </w:rPr>
        <w:t>Agenda was approved as presented</w:t>
      </w:r>
      <w:r>
        <w:rPr>
          <w:rFonts w:asciiTheme="minorHAnsi" w:hAnsiTheme="minorHAnsi" w:cstheme="minorHAnsi"/>
        </w:rPr>
        <w:t xml:space="preserve"> </w:t>
      </w:r>
    </w:p>
    <w:p w14:paraId="41E74712" w14:textId="535DD155" w:rsidR="00450EF7" w:rsidRPr="00152706" w:rsidRDefault="00152706" w:rsidP="00152706">
      <w:pPr>
        <w:pStyle w:val="ListParagraph"/>
        <w:numPr>
          <w:ilvl w:val="0"/>
          <w:numId w:val="1"/>
        </w:numPr>
        <w:ind w:left="270" w:hanging="270"/>
        <w:contextualSpacing/>
        <w:jc w:val="both"/>
        <w:rPr>
          <w:rFonts w:asciiTheme="minorHAnsi" w:hAnsiTheme="minorHAnsi" w:cstheme="minorHAnsi"/>
        </w:rPr>
      </w:pPr>
      <w:r w:rsidRPr="00DD7F27">
        <w:rPr>
          <w:rFonts w:asciiTheme="minorHAnsi" w:hAnsiTheme="minorHAnsi" w:cstheme="minorHAnsi"/>
        </w:rPr>
        <w:t xml:space="preserve">Minutes </w:t>
      </w:r>
      <w:r w:rsidRPr="00DD7F27">
        <w:rPr>
          <w:rFonts w:ascii="Calibri" w:hAnsi="Calibri" w:cstheme="minorHAnsi"/>
        </w:rPr>
        <w:t xml:space="preserve">from </w:t>
      </w:r>
      <w:r>
        <w:rPr>
          <w:rFonts w:asciiTheme="minorHAnsi" w:hAnsiTheme="minorHAnsi" w:cstheme="minorHAnsi"/>
          <w:sz w:val="23"/>
          <w:szCs w:val="23"/>
        </w:rPr>
        <w:t>February</w:t>
      </w:r>
      <w:r w:rsidRPr="00EF074C">
        <w:rPr>
          <w:rFonts w:asciiTheme="minorHAnsi" w:hAnsiTheme="minorHAnsi" w:cstheme="minorHAnsi"/>
          <w:sz w:val="23"/>
          <w:szCs w:val="23"/>
        </w:rPr>
        <w:t xml:space="preserve"> 1</w:t>
      </w:r>
      <w:r>
        <w:rPr>
          <w:rFonts w:asciiTheme="minorHAnsi" w:hAnsiTheme="minorHAnsi" w:cstheme="minorHAnsi"/>
          <w:sz w:val="23"/>
          <w:szCs w:val="23"/>
        </w:rPr>
        <w:t>5</w:t>
      </w:r>
      <w:r w:rsidRPr="00EF074C">
        <w:rPr>
          <w:rFonts w:asciiTheme="minorHAnsi" w:hAnsiTheme="minorHAnsi" w:cstheme="minorHAnsi"/>
          <w:sz w:val="23"/>
          <w:szCs w:val="23"/>
        </w:rPr>
        <w:t>, 202</w:t>
      </w:r>
      <w:r>
        <w:rPr>
          <w:rFonts w:asciiTheme="minorHAnsi" w:hAnsiTheme="minorHAnsi" w:cstheme="minorHAnsi"/>
          <w:sz w:val="23"/>
          <w:szCs w:val="23"/>
        </w:rPr>
        <w:t>1</w:t>
      </w:r>
      <w:r w:rsidRPr="00EF074C">
        <w:rPr>
          <w:rFonts w:asciiTheme="minorHAnsi" w:hAnsiTheme="minorHAnsi" w:cstheme="minorHAnsi"/>
          <w:sz w:val="23"/>
          <w:szCs w:val="23"/>
        </w:rPr>
        <w:t xml:space="preserve"> </w:t>
      </w:r>
      <w:r w:rsidRPr="00DD7F27">
        <w:rPr>
          <w:rFonts w:ascii="Calibri" w:hAnsi="Calibri" w:cstheme="minorHAnsi"/>
        </w:rPr>
        <w:t xml:space="preserve">Meeting </w:t>
      </w:r>
      <w:r w:rsidRPr="00DD7F27">
        <w:rPr>
          <w:rFonts w:asciiTheme="minorHAnsi" w:hAnsiTheme="minorHAnsi" w:cstheme="minorHAnsi"/>
        </w:rPr>
        <w:t>were approved as presented</w:t>
      </w:r>
      <w:r w:rsidRPr="00DD7F27">
        <w:rPr>
          <w:rFonts w:ascii="Calibri" w:hAnsi="Calibri" w:cstheme="minorHAnsi"/>
        </w:rPr>
        <w:t xml:space="preserve"> </w:t>
      </w:r>
    </w:p>
    <w:bookmarkStart w:id="0" w:name="_MON_1675748433"/>
    <w:bookmarkEnd w:id="0"/>
    <w:p w14:paraId="70F0CB48" w14:textId="2F6084DE" w:rsidR="009A5EDD" w:rsidRPr="00EF074C" w:rsidRDefault="00FC65FB" w:rsidP="00AE6268">
      <w:pPr>
        <w:pStyle w:val="ListParagraph"/>
        <w:tabs>
          <w:tab w:val="left" w:pos="1716"/>
        </w:tabs>
        <w:ind w:left="270"/>
        <w:rPr>
          <w:rFonts w:asciiTheme="minorHAnsi" w:hAnsiTheme="minorHAnsi" w:cstheme="minorHAnsi"/>
          <w:sz w:val="23"/>
          <w:szCs w:val="23"/>
        </w:rPr>
      </w:pPr>
      <w:r>
        <w:rPr>
          <w:rFonts w:asciiTheme="minorHAnsi" w:hAnsiTheme="minorHAnsi" w:cstheme="minorHAnsi"/>
          <w:sz w:val="23"/>
          <w:szCs w:val="23"/>
        </w:rPr>
        <w:object w:dxaOrig="1521" w:dyaOrig="988" w14:anchorId="6CDD93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pt;height:23.8pt" o:ole="">
            <v:imagedata r:id="rId8" o:title=""/>
          </v:shape>
          <o:OLEObject Type="Embed" ProgID="Word.Document.12" ShapeID="_x0000_i1025" DrawAspect="Icon" ObjectID="_1678254904" r:id="rId9">
            <o:FieldCodes>\s</o:FieldCodes>
          </o:OLEObject>
        </w:object>
      </w:r>
    </w:p>
    <w:p w14:paraId="1E0A9205" w14:textId="77777777" w:rsidR="001B06BE" w:rsidRPr="00A049CA" w:rsidRDefault="001B06BE" w:rsidP="001B06BE">
      <w:pPr>
        <w:pStyle w:val="ListParagraph"/>
        <w:rPr>
          <w:rFonts w:asciiTheme="minorHAnsi" w:hAnsiTheme="minorHAnsi" w:cstheme="minorHAnsi"/>
          <w:sz w:val="23"/>
          <w:szCs w:val="23"/>
        </w:rPr>
      </w:pPr>
    </w:p>
    <w:p w14:paraId="67704421" w14:textId="27C8D764" w:rsidR="00FC21A7" w:rsidRDefault="00FC21A7" w:rsidP="0087684E">
      <w:pPr>
        <w:pStyle w:val="ListParagraph"/>
        <w:numPr>
          <w:ilvl w:val="0"/>
          <w:numId w:val="1"/>
        </w:numPr>
        <w:ind w:left="270" w:hanging="270"/>
        <w:rPr>
          <w:rFonts w:asciiTheme="minorHAnsi" w:hAnsiTheme="minorHAnsi" w:cstheme="minorHAnsi"/>
          <w:sz w:val="23"/>
          <w:szCs w:val="23"/>
        </w:rPr>
      </w:pPr>
      <w:r w:rsidRPr="00A049CA">
        <w:rPr>
          <w:rFonts w:asciiTheme="minorHAnsi" w:hAnsiTheme="minorHAnsi" w:cstheme="minorHAnsi"/>
          <w:sz w:val="23"/>
          <w:szCs w:val="23"/>
        </w:rPr>
        <w:t>Service Learning</w:t>
      </w:r>
      <w:r w:rsidR="00A049CA">
        <w:rPr>
          <w:rFonts w:asciiTheme="minorHAnsi" w:hAnsiTheme="minorHAnsi" w:cstheme="minorHAnsi"/>
          <w:sz w:val="23"/>
          <w:szCs w:val="23"/>
        </w:rPr>
        <w:t xml:space="preserve"> info sessions for faculty – </w:t>
      </w:r>
      <w:r w:rsidRPr="00A049CA">
        <w:rPr>
          <w:rFonts w:asciiTheme="minorHAnsi" w:hAnsiTheme="minorHAnsi" w:cstheme="minorHAnsi"/>
          <w:sz w:val="23"/>
          <w:szCs w:val="23"/>
        </w:rPr>
        <w:t>Dr. Tom Trendowski</w:t>
      </w:r>
      <w:r w:rsidR="00A049CA" w:rsidRPr="00A049CA">
        <w:rPr>
          <w:rFonts w:asciiTheme="minorHAnsi" w:hAnsiTheme="minorHAnsi" w:cstheme="minorHAnsi"/>
          <w:sz w:val="23"/>
          <w:szCs w:val="23"/>
        </w:rPr>
        <w:t xml:space="preserve"> (Academic Service-Learning Advisory Committee)</w:t>
      </w:r>
    </w:p>
    <w:p w14:paraId="5EFBE2C8" w14:textId="1F508B13" w:rsidR="00EE1575" w:rsidRDefault="00EE1575" w:rsidP="00D1294C">
      <w:pPr>
        <w:pStyle w:val="ListParagraph"/>
        <w:numPr>
          <w:ilvl w:val="1"/>
          <w:numId w:val="1"/>
        </w:numPr>
        <w:rPr>
          <w:rFonts w:asciiTheme="minorHAnsi" w:hAnsiTheme="minorHAnsi" w:cstheme="minorHAnsi"/>
          <w:sz w:val="23"/>
          <w:szCs w:val="23"/>
        </w:rPr>
      </w:pPr>
      <w:r w:rsidRPr="00EE1575">
        <w:rPr>
          <w:rFonts w:asciiTheme="minorHAnsi" w:hAnsiTheme="minorHAnsi" w:cstheme="minorHAnsi"/>
          <w:sz w:val="23"/>
          <w:szCs w:val="23"/>
        </w:rPr>
        <w:t xml:space="preserve">Complete application for </w:t>
      </w:r>
      <w:r w:rsidR="00D1294C">
        <w:rPr>
          <w:rFonts w:asciiTheme="minorHAnsi" w:hAnsiTheme="minorHAnsi" w:cstheme="minorHAnsi"/>
          <w:sz w:val="23"/>
          <w:szCs w:val="23"/>
        </w:rPr>
        <w:t>s</w:t>
      </w:r>
      <w:r w:rsidRPr="00EE1575">
        <w:rPr>
          <w:rFonts w:asciiTheme="minorHAnsi" w:hAnsiTheme="minorHAnsi" w:cstheme="minorHAnsi"/>
          <w:sz w:val="23"/>
          <w:szCs w:val="23"/>
        </w:rPr>
        <w:t>ervice-</w:t>
      </w:r>
      <w:r w:rsidR="00D1294C">
        <w:rPr>
          <w:rFonts w:asciiTheme="minorHAnsi" w:hAnsiTheme="minorHAnsi" w:cstheme="minorHAnsi"/>
          <w:sz w:val="23"/>
          <w:szCs w:val="23"/>
        </w:rPr>
        <w:t>l</w:t>
      </w:r>
      <w:r w:rsidRPr="00EE1575">
        <w:rPr>
          <w:rFonts w:asciiTheme="minorHAnsi" w:hAnsiTheme="minorHAnsi" w:cstheme="minorHAnsi"/>
          <w:sz w:val="23"/>
          <w:szCs w:val="23"/>
        </w:rPr>
        <w:t xml:space="preserve">earning </w:t>
      </w:r>
      <w:r w:rsidR="00D1294C">
        <w:rPr>
          <w:rFonts w:asciiTheme="minorHAnsi" w:hAnsiTheme="minorHAnsi" w:cstheme="minorHAnsi"/>
          <w:sz w:val="23"/>
          <w:szCs w:val="23"/>
        </w:rPr>
        <w:t>d</w:t>
      </w:r>
      <w:r w:rsidR="00D1294C" w:rsidRPr="00EE1575">
        <w:rPr>
          <w:rFonts w:asciiTheme="minorHAnsi" w:hAnsiTheme="minorHAnsi" w:cstheme="minorHAnsi"/>
          <w:sz w:val="23"/>
          <w:szCs w:val="23"/>
        </w:rPr>
        <w:t>ue 3/31/2021 for Fall 2021</w:t>
      </w:r>
      <w:r w:rsidR="00D1294C">
        <w:rPr>
          <w:rFonts w:asciiTheme="minorHAnsi" w:hAnsiTheme="minorHAnsi" w:cstheme="minorHAnsi"/>
          <w:sz w:val="23"/>
          <w:szCs w:val="23"/>
        </w:rPr>
        <w:t xml:space="preserve">. </w:t>
      </w:r>
      <w:r w:rsidRPr="00D1294C">
        <w:rPr>
          <w:rFonts w:asciiTheme="minorHAnsi" w:hAnsiTheme="minorHAnsi" w:cstheme="minorHAnsi"/>
          <w:sz w:val="23"/>
          <w:szCs w:val="23"/>
        </w:rPr>
        <w:t>It’s alright if all the details are not worked out when you complete this form.</w:t>
      </w:r>
    </w:p>
    <w:p w14:paraId="5976AFC6" w14:textId="77777777" w:rsidR="00D1294C" w:rsidRPr="00D1294C" w:rsidRDefault="00D1294C" w:rsidP="00D1294C">
      <w:pPr>
        <w:rPr>
          <w:rFonts w:asciiTheme="minorHAnsi" w:hAnsiTheme="minorHAnsi" w:cstheme="minorHAnsi"/>
          <w:sz w:val="23"/>
          <w:szCs w:val="23"/>
        </w:rPr>
      </w:pPr>
    </w:p>
    <w:p w14:paraId="01072B8A" w14:textId="6E36AF5C" w:rsidR="00121D7D" w:rsidRPr="00EF074C" w:rsidRDefault="00800E2C" w:rsidP="0087684E">
      <w:pPr>
        <w:pStyle w:val="ListParagraph"/>
        <w:numPr>
          <w:ilvl w:val="0"/>
          <w:numId w:val="1"/>
        </w:numPr>
        <w:ind w:left="270" w:hanging="270"/>
        <w:rPr>
          <w:rFonts w:asciiTheme="minorHAnsi" w:hAnsiTheme="minorHAnsi" w:cstheme="minorHAnsi"/>
          <w:sz w:val="23"/>
          <w:szCs w:val="23"/>
        </w:rPr>
      </w:pPr>
      <w:r>
        <w:rPr>
          <w:rFonts w:asciiTheme="minorHAnsi" w:hAnsiTheme="minorHAnsi" w:cstheme="minorHAnsi"/>
          <w:b/>
          <w:sz w:val="23"/>
          <w:szCs w:val="23"/>
        </w:rPr>
        <w:t>Graduate Faculty Status Approvals</w:t>
      </w:r>
    </w:p>
    <w:p w14:paraId="4FD0FA36" w14:textId="5253C24B" w:rsidR="000F2A50" w:rsidRPr="00EF074C" w:rsidRDefault="000F2A50" w:rsidP="000F2A50">
      <w:pPr>
        <w:rPr>
          <w:rFonts w:asciiTheme="minorHAnsi" w:hAnsiTheme="minorHAnsi" w:cstheme="minorHAnsi"/>
          <w:sz w:val="23"/>
          <w:szCs w:val="23"/>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1"/>
        <w:gridCol w:w="1639"/>
        <w:gridCol w:w="900"/>
        <w:gridCol w:w="1256"/>
        <w:gridCol w:w="1042"/>
        <w:gridCol w:w="943"/>
        <w:gridCol w:w="1461"/>
        <w:gridCol w:w="878"/>
      </w:tblGrid>
      <w:tr w:rsidR="00580CD8" w:rsidRPr="00EF074C" w14:paraId="5C056825" w14:textId="75E985DB" w:rsidTr="00580CD8">
        <w:trPr>
          <w:trHeight w:val="446"/>
        </w:trPr>
        <w:tc>
          <w:tcPr>
            <w:tcW w:w="68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16716C4"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Last Name</w:t>
            </w:r>
          </w:p>
        </w:tc>
        <w:tc>
          <w:tcPr>
            <w:tcW w:w="89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AE15C5C"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First Name</w:t>
            </w:r>
          </w:p>
        </w:tc>
        <w:tc>
          <w:tcPr>
            <w:tcW w:w="50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2A0F256"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Degree</w:t>
            </w:r>
          </w:p>
        </w:tc>
        <w:tc>
          <w:tcPr>
            <w:tcW w:w="69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37DC0EF"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Dept</w:t>
            </w:r>
          </w:p>
        </w:tc>
        <w:tc>
          <w:tcPr>
            <w:tcW w:w="57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A5F55B0"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Program</w:t>
            </w:r>
          </w:p>
        </w:tc>
        <w:tc>
          <w:tcPr>
            <w:tcW w:w="52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666F1A5" w14:textId="77777777" w:rsidR="00580CD8" w:rsidRPr="00EF074C" w:rsidRDefault="00580CD8" w:rsidP="00A7315C">
            <w:pPr>
              <w:rPr>
                <w:rFonts w:asciiTheme="minorHAnsi" w:hAnsiTheme="minorHAnsi" w:cstheme="minorHAnsi"/>
                <w:b/>
                <w:bCs/>
                <w:sz w:val="23"/>
                <w:szCs w:val="23"/>
              </w:rPr>
            </w:pPr>
            <w:r w:rsidRPr="00EF074C">
              <w:rPr>
                <w:rFonts w:asciiTheme="minorHAnsi" w:hAnsiTheme="minorHAnsi" w:cstheme="minorHAnsi"/>
                <w:b/>
                <w:bCs/>
                <w:sz w:val="23"/>
                <w:szCs w:val="23"/>
              </w:rPr>
              <w:t>Status</w:t>
            </w:r>
          </w:p>
        </w:tc>
        <w:tc>
          <w:tcPr>
            <w:tcW w:w="65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650FCF7" w14:textId="77777777" w:rsidR="00580CD8" w:rsidRPr="00EF074C" w:rsidRDefault="00580CD8" w:rsidP="00A7315C">
            <w:pPr>
              <w:jc w:val="center"/>
              <w:rPr>
                <w:rFonts w:asciiTheme="minorHAnsi" w:hAnsiTheme="minorHAnsi" w:cstheme="minorHAnsi"/>
                <w:b/>
                <w:bCs/>
                <w:sz w:val="23"/>
                <w:szCs w:val="23"/>
              </w:rPr>
            </w:pPr>
            <w:r w:rsidRPr="00EF074C">
              <w:rPr>
                <w:rFonts w:asciiTheme="minorHAnsi" w:hAnsiTheme="minorHAnsi" w:cstheme="minorHAnsi"/>
                <w:b/>
                <w:bCs/>
                <w:sz w:val="23"/>
                <w:szCs w:val="23"/>
              </w:rPr>
              <w:t>CV</w:t>
            </w:r>
          </w:p>
        </w:tc>
        <w:tc>
          <w:tcPr>
            <w:tcW w:w="46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AC12310" w14:textId="5D9C95F8" w:rsidR="00580CD8" w:rsidRPr="00EF074C" w:rsidRDefault="00580CD8" w:rsidP="00A7315C">
            <w:pPr>
              <w:jc w:val="center"/>
              <w:rPr>
                <w:rFonts w:asciiTheme="minorHAnsi" w:hAnsiTheme="minorHAnsi" w:cstheme="minorHAnsi"/>
                <w:b/>
                <w:bCs/>
                <w:sz w:val="23"/>
                <w:szCs w:val="23"/>
              </w:rPr>
            </w:pPr>
            <w:r>
              <w:rPr>
                <w:rFonts w:asciiTheme="minorHAnsi" w:hAnsiTheme="minorHAnsi" w:cstheme="minorHAnsi"/>
                <w:b/>
                <w:bCs/>
                <w:sz w:val="23"/>
                <w:szCs w:val="23"/>
              </w:rPr>
              <w:t>Votes*</w:t>
            </w:r>
          </w:p>
        </w:tc>
      </w:tr>
      <w:tr w:rsidR="00580CD8" w:rsidRPr="00EF074C" w14:paraId="46F77DD8" w14:textId="7E6AE411" w:rsidTr="00580CD8">
        <w:trPr>
          <w:trHeight w:val="446"/>
        </w:trPr>
        <w:tc>
          <w:tcPr>
            <w:tcW w:w="681" w:type="pct"/>
            <w:tcBorders>
              <w:top w:val="single" w:sz="4" w:space="0" w:color="000000"/>
              <w:left w:val="single" w:sz="4" w:space="0" w:color="000000"/>
              <w:bottom w:val="single" w:sz="4" w:space="0" w:color="000000"/>
              <w:right w:val="single" w:sz="4" w:space="0" w:color="000000"/>
            </w:tcBorders>
            <w:vAlign w:val="center"/>
          </w:tcPr>
          <w:p w14:paraId="21C316F5" w14:textId="5AF1E11F" w:rsidR="00580CD8" w:rsidRPr="00FC65FB" w:rsidRDefault="00580CD8" w:rsidP="00C01A34">
            <w:pPr>
              <w:rPr>
                <w:rFonts w:asciiTheme="minorHAnsi" w:eastAsia="Cambria" w:hAnsiTheme="minorHAnsi" w:cstheme="minorHAnsi"/>
                <w:sz w:val="23"/>
                <w:szCs w:val="23"/>
              </w:rPr>
            </w:pPr>
            <w:r w:rsidRPr="00FC65FB">
              <w:rPr>
                <w:rFonts w:asciiTheme="minorHAnsi" w:hAnsiTheme="minorHAnsi" w:cstheme="minorHAnsi"/>
                <w:sz w:val="23"/>
                <w:szCs w:val="23"/>
              </w:rPr>
              <w:t>Portela</w:t>
            </w:r>
          </w:p>
        </w:tc>
        <w:tc>
          <w:tcPr>
            <w:tcW w:w="899" w:type="pct"/>
            <w:tcBorders>
              <w:top w:val="single" w:sz="4" w:space="0" w:color="000000"/>
              <w:left w:val="single" w:sz="4" w:space="0" w:color="000000"/>
              <w:bottom w:val="single" w:sz="4" w:space="0" w:color="000000"/>
              <w:right w:val="single" w:sz="4" w:space="0" w:color="000000"/>
            </w:tcBorders>
            <w:vAlign w:val="center"/>
          </w:tcPr>
          <w:p w14:paraId="54547BBC" w14:textId="65E4853E" w:rsidR="00580CD8" w:rsidRPr="00EF074C" w:rsidRDefault="00580CD8" w:rsidP="00C01A34">
            <w:pPr>
              <w:rPr>
                <w:rFonts w:asciiTheme="minorHAnsi" w:eastAsia="Cambria" w:hAnsiTheme="minorHAnsi" w:cstheme="minorHAnsi"/>
                <w:sz w:val="23"/>
                <w:szCs w:val="23"/>
              </w:rPr>
            </w:pPr>
            <w:r w:rsidRPr="00FC65FB">
              <w:rPr>
                <w:rFonts w:asciiTheme="minorHAnsi" w:hAnsiTheme="minorHAnsi" w:cstheme="minorHAnsi"/>
                <w:sz w:val="23"/>
                <w:szCs w:val="23"/>
              </w:rPr>
              <w:t xml:space="preserve">Heloisa Helena </w:t>
            </w:r>
          </w:p>
        </w:tc>
        <w:tc>
          <w:tcPr>
            <w:tcW w:w="503" w:type="pct"/>
            <w:tcBorders>
              <w:top w:val="single" w:sz="4" w:space="0" w:color="000000"/>
              <w:left w:val="single" w:sz="4" w:space="0" w:color="000000"/>
              <w:bottom w:val="single" w:sz="4" w:space="0" w:color="000000"/>
              <w:right w:val="single" w:sz="4" w:space="0" w:color="000000"/>
            </w:tcBorders>
            <w:vAlign w:val="center"/>
          </w:tcPr>
          <w:p w14:paraId="481BC71E" w14:textId="329AF3B5" w:rsidR="00580CD8" w:rsidRPr="00EF074C" w:rsidRDefault="00580CD8" w:rsidP="00C01A34">
            <w:pPr>
              <w:rPr>
                <w:rFonts w:asciiTheme="minorHAnsi" w:eastAsia="Cambria" w:hAnsiTheme="minorHAnsi" w:cstheme="minorHAnsi"/>
                <w:sz w:val="23"/>
                <w:szCs w:val="23"/>
              </w:rPr>
            </w:pPr>
            <w:r w:rsidRPr="00EF074C">
              <w:rPr>
                <w:rFonts w:asciiTheme="minorHAnsi" w:eastAsia="Cambria" w:hAnsiTheme="minorHAnsi" w:cstheme="minorHAnsi"/>
                <w:sz w:val="23"/>
                <w:szCs w:val="23"/>
              </w:rPr>
              <w:t>PhD</w:t>
            </w:r>
          </w:p>
        </w:tc>
        <w:tc>
          <w:tcPr>
            <w:tcW w:w="694" w:type="pct"/>
            <w:tcBorders>
              <w:top w:val="single" w:sz="4" w:space="0" w:color="000000"/>
              <w:left w:val="single" w:sz="4" w:space="0" w:color="000000"/>
              <w:bottom w:val="single" w:sz="4" w:space="0" w:color="000000"/>
              <w:right w:val="single" w:sz="4" w:space="0" w:color="000000"/>
            </w:tcBorders>
            <w:vAlign w:val="center"/>
          </w:tcPr>
          <w:p w14:paraId="6CB2B259" w14:textId="0A1837FE" w:rsidR="00580CD8" w:rsidRPr="00EF074C" w:rsidRDefault="00580CD8" w:rsidP="00C01A34">
            <w:pPr>
              <w:rPr>
                <w:rFonts w:asciiTheme="minorHAnsi" w:eastAsia="Cambria" w:hAnsiTheme="minorHAnsi" w:cstheme="minorHAnsi"/>
                <w:sz w:val="23"/>
                <w:szCs w:val="23"/>
              </w:rPr>
            </w:pPr>
            <w:r>
              <w:rPr>
                <w:rFonts w:asciiTheme="minorHAnsi" w:eastAsia="Cambria" w:hAnsiTheme="minorHAnsi" w:cstheme="minorHAnsi"/>
                <w:sz w:val="23"/>
                <w:szCs w:val="23"/>
              </w:rPr>
              <w:t>Counseling</w:t>
            </w:r>
          </w:p>
        </w:tc>
        <w:tc>
          <w:tcPr>
            <w:tcW w:w="579" w:type="pct"/>
            <w:tcBorders>
              <w:top w:val="single" w:sz="4" w:space="0" w:color="000000"/>
              <w:left w:val="single" w:sz="4" w:space="0" w:color="000000"/>
              <w:bottom w:val="single" w:sz="4" w:space="0" w:color="000000"/>
              <w:right w:val="single" w:sz="4" w:space="0" w:color="000000"/>
            </w:tcBorders>
            <w:vAlign w:val="center"/>
          </w:tcPr>
          <w:p w14:paraId="1E70E21E" w14:textId="2BBD7334" w:rsidR="00580CD8" w:rsidRPr="00EF074C" w:rsidRDefault="00580CD8" w:rsidP="00C01A34">
            <w:pPr>
              <w:tabs>
                <w:tab w:val="left" w:pos="900"/>
              </w:tabs>
              <w:rPr>
                <w:rFonts w:asciiTheme="minorHAnsi" w:eastAsia="Cambria" w:hAnsiTheme="minorHAnsi" w:cstheme="minorHAnsi"/>
                <w:sz w:val="23"/>
                <w:szCs w:val="23"/>
              </w:rPr>
            </w:pPr>
            <w:r>
              <w:rPr>
                <w:rFonts w:asciiTheme="minorHAnsi" w:eastAsia="Cambria" w:hAnsiTheme="minorHAnsi" w:cstheme="minorHAnsi"/>
                <w:sz w:val="23"/>
                <w:szCs w:val="23"/>
              </w:rPr>
              <w:t>PSC</w:t>
            </w:r>
          </w:p>
        </w:tc>
        <w:tc>
          <w:tcPr>
            <w:tcW w:w="526" w:type="pct"/>
            <w:tcBorders>
              <w:top w:val="single" w:sz="4" w:space="0" w:color="000000"/>
              <w:left w:val="single" w:sz="4" w:space="0" w:color="000000"/>
              <w:bottom w:val="single" w:sz="4" w:space="0" w:color="000000"/>
              <w:right w:val="single" w:sz="4" w:space="0" w:color="000000"/>
            </w:tcBorders>
            <w:vAlign w:val="center"/>
          </w:tcPr>
          <w:p w14:paraId="6B9F4E05" w14:textId="1B53A65C" w:rsidR="00580CD8" w:rsidRPr="00EF074C" w:rsidRDefault="00580CD8" w:rsidP="00C01A34">
            <w:pPr>
              <w:rPr>
                <w:rFonts w:asciiTheme="minorHAnsi" w:eastAsia="Cambria" w:hAnsiTheme="minorHAnsi" w:cstheme="minorHAnsi"/>
                <w:sz w:val="23"/>
                <w:szCs w:val="23"/>
              </w:rPr>
            </w:pPr>
            <w:r>
              <w:rPr>
                <w:rFonts w:asciiTheme="minorHAnsi" w:eastAsia="Cambria" w:hAnsiTheme="minorHAnsi" w:cstheme="minorHAnsi"/>
                <w:sz w:val="23"/>
                <w:szCs w:val="23"/>
              </w:rPr>
              <w:t>Adjunct</w:t>
            </w:r>
          </w:p>
        </w:tc>
        <w:tc>
          <w:tcPr>
            <w:tcW w:w="657" w:type="pct"/>
            <w:tcBorders>
              <w:top w:val="single" w:sz="4" w:space="0" w:color="000000"/>
              <w:left w:val="single" w:sz="4" w:space="0" w:color="000000"/>
              <w:bottom w:val="single" w:sz="4" w:space="0" w:color="000000"/>
              <w:right w:val="single" w:sz="4" w:space="0" w:color="000000"/>
            </w:tcBorders>
            <w:vAlign w:val="center"/>
          </w:tcPr>
          <w:p w14:paraId="59810DB3" w14:textId="65CD0E7C" w:rsidR="00580CD8" w:rsidRPr="00EF074C" w:rsidRDefault="00DD19DF" w:rsidP="00C01A34">
            <w:pPr>
              <w:jc w:val="center"/>
              <w:rPr>
                <w:rFonts w:asciiTheme="minorHAnsi" w:eastAsia="Cambria" w:hAnsiTheme="minorHAnsi" w:cstheme="minorHAnsi"/>
                <w:sz w:val="23"/>
                <w:szCs w:val="23"/>
              </w:rPr>
            </w:pPr>
            <w:r>
              <w:rPr>
                <w:rFonts w:asciiTheme="minorHAnsi" w:eastAsia="Cambria" w:hAnsiTheme="minorHAnsi" w:cstheme="minorHAnsi"/>
                <w:sz w:val="23"/>
                <w:szCs w:val="23"/>
              </w:rPr>
              <w:object w:dxaOrig="1972" w:dyaOrig="1284" w14:anchorId="580817FB">
                <v:shape id="_x0000_i1026" type="#_x0000_t75" style="width:62pt;height:40.7pt" o:ole="">
                  <v:imagedata r:id="rId10" o:title=""/>
                </v:shape>
                <o:OLEObject Type="Embed" ProgID="AcroExch.Document.DC" ShapeID="_x0000_i1026" DrawAspect="Icon" ObjectID="_1678254905" r:id="rId11"/>
              </w:object>
            </w:r>
          </w:p>
        </w:tc>
        <w:tc>
          <w:tcPr>
            <w:tcW w:w="461" w:type="pct"/>
            <w:tcBorders>
              <w:top w:val="single" w:sz="4" w:space="0" w:color="000000"/>
              <w:left w:val="single" w:sz="4" w:space="0" w:color="000000"/>
              <w:bottom w:val="single" w:sz="4" w:space="0" w:color="000000"/>
              <w:right w:val="single" w:sz="4" w:space="0" w:color="000000"/>
            </w:tcBorders>
            <w:vAlign w:val="center"/>
          </w:tcPr>
          <w:p w14:paraId="65BC5669" w14:textId="0552F9F0" w:rsidR="00580CD8" w:rsidRDefault="00580CD8" w:rsidP="00C01A34">
            <w:pPr>
              <w:jc w:val="center"/>
              <w:rPr>
                <w:rFonts w:asciiTheme="minorHAnsi" w:eastAsia="Cambria" w:hAnsiTheme="minorHAnsi" w:cstheme="minorHAnsi"/>
                <w:sz w:val="23"/>
                <w:szCs w:val="23"/>
              </w:rPr>
            </w:pPr>
            <w:r>
              <w:rPr>
                <w:rFonts w:asciiTheme="minorHAnsi" w:eastAsia="Cambria" w:hAnsiTheme="minorHAnsi" w:cstheme="minorHAnsi"/>
                <w:sz w:val="23"/>
                <w:szCs w:val="23"/>
              </w:rPr>
              <w:t>19-0-0</w:t>
            </w:r>
          </w:p>
        </w:tc>
      </w:tr>
    </w:tbl>
    <w:p w14:paraId="7A1A8DFD" w14:textId="4DC8397E" w:rsidR="00A7315C" w:rsidRDefault="00580CD8" w:rsidP="00A7315C">
      <w:pPr>
        <w:pStyle w:val="ListParagraph"/>
        <w:ind w:left="0"/>
        <w:jc w:val="both"/>
        <w:rPr>
          <w:rFonts w:asciiTheme="minorHAnsi" w:hAnsiTheme="minorHAnsi" w:cstheme="minorHAnsi"/>
          <w:b/>
          <w:sz w:val="23"/>
          <w:szCs w:val="23"/>
        </w:rPr>
      </w:pPr>
      <w:r>
        <w:rPr>
          <w:rFonts w:asciiTheme="minorHAnsi" w:hAnsiTheme="minorHAnsi" w:cstheme="minorHAnsi"/>
          <w:b/>
          <w:sz w:val="23"/>
          <w:szCs w:val="23"/>
        </w:rPr>
        <w:t>* For-against-abstain</w:t>
      </w:r>
    </w:p>
    <w:p w14:paraId="439C48AB" w14:textId="77777777" w:rsidR="00580CD8" w:rsidRPr="00EF074C" w:rsidRDefault="00580CD8" w:rsidP="00A7315C">
      <w:pPr>
        <w:pStyle w:val="ListParagraph"/>
        <w:ind w:left="0"/>
        <w:jc w:val="both"/>
        <w:rPr>
          <w:rFonts w:asciiTheme="minorHAnsi" w:hAnsiTheme="minorHAnsi" w:cstheme="minorHAnsi"/>
          <w:b/>
          <w:sz w:val="23"/>
          <w:szCs w:val="23"/>
        </w:rPr>
      </w:pPr>
    </w:p>
    <w:p w14:paraId="7C2C4D3A" w14:textId="5B19DEFE" w:rsidR="00FA507F" w:rsidRPr="00EF074C" w:rsidRDefault="00FA507F" w:rsidP="00FA507F">
      <w:pPr>
        <w:numPr>
          <w:ilvl w:val="0"/>
          <w:numId w:val="4"/>
        </w:numPr>
        <w:ind w:left="270" w:hanging="270"/>
        <w:jc w:val="both"/>
        <w:rPr>
          <w:rFonts w:asciiTheme="minorHAnsi" w:hAnsiTheme="minorHAnsi" w:cstheme="minorHAnsi"/>
          <w:b/>
          <w:bCs/>
          <w:sz w:val="23"/>
          <w:szCs w:val="23"/>
        </w:rPr>
      </w:pPr>
      <w:bookmarkStart w:id="1" w:name="_Hlk63071828"/>
      <w:r w:rsidRPr="00EF074C">
        <w:rPr>
          <w:rFonts w:asciiTheme="minorHAnsi" w:hAnsiTheme="minorHAnsi" w:cstheme="minorHAnsi"/>
          <w:b/>
          <w:bCs/>
          <w:sz w:val="23"/>
          <w:szCs w:val="23"/>
        </w:rPr>
        <w:t xml:space="preserve">Program Proposal – </w:t>
      </w:r>
      <w:r w:rsidR="00FC21A7">
        <w:rPr>
          <w:rFonts w:asciiTheme="minorHAnsi" w:hAnsiTheme="minorHAnsi" w:cstheme="minorHAnsi"/>
          <w:b/>
          <w:bCs/>
          <w:sz w:val="23"/>
          <w:szCs w:val="23"/>
        </w:rPr>
        <w:t>MA in Art Education</w:t>
      </w:r>
      <w:r w:rsidR="00A049CA">
        <w:rPr>
          <w:rFonts w:asciiTheme="minorHAnsi" w:hAnsiTheme="minorHAnsi" w:cstheme="minorHAnsi"/>
          <w:b/>
          <w:bCs/>
          <w:sz w:val="23"/>
          <w:szCs w:val="23"/>
        </w:rPr>
        <w:t xml:space="preserve"> (deletion)</w:t>
      </w:r>
      <w:r w:rsidR="00D1294C">
        <w:rPr>
          <w:rFonts w:asciiTheme="minorHAnsi" w:hAnsiTheme="minorHAnsi" w:cstheme="minorHAnsi"/>
          <w:b/>
          <w:bCs/>
          <w:sz w:val="23"/>
          <w:szCs w:val="23"/>
        </w:rPr>
        <w:t xml:space="preserve"> (</w:t>
      </w:r>
      <w:r w:rsidR="00DD19DF">
        <w:rPr>
          <w:rFonts w:asciiTheme="minorHAnsi" w:hAnsiTheme="minorHAnsi" w:cstheme="minorHAnsi"/>
          <w:b/>
          <w:bCs/>
          <w:sz w:val="23"/>
          <w:szCs w:val="23"/>
        </w:rPr>
        <w:t xml:space="preserve">approved </w:t>
      </w:r>
      <w:r w:rsidR="00D1294C">
        <w:rPr>
          <w:rFonts w:asciiTheme="minorHAnsi" w:hAnsiTheme="minorHAnsi" w:cstheme="minorHAnsi"/>
          <w:b/>
          <w:bCs/>
          <w:sz w:val="23"/>
          <w:szCs w:val="23"/>
        </w:rPr>
        <w:t>16-1-2</w:t>
      </w:r>
      <w:r w:rsidR="00DD19DF">
        <w:rPr>
          <w:rFonts w:asciiTheme="minorHAnsi" w:hAnsiTheme="minorHAnsi" w:cstheme="minorHAnsi"/>
          <w:b/>
          <w:bCs/>
          <w:sz w:val="23"/>
          <w:szCs w:val="23"/>
        </w:rPr>
        <w:t xml:space="preserve"> (</w:t>
      </w:r>
      <w:r w:rsidR="00DD19DF">
        <w:rPr>
          <w:rFonts w:asciiTheme="minorHAnsi" w:hAnsiTheme="minorHAnsi" w:cstheme="minorHAnsi"/>
          <w:b/>
          <w:sz w:val="23"/>
          <w:szCs w:val="23"/>
        </w:rPr>
        <w:t>for-against-abstain)</w:t>
      </w:r>
      <w:r w:rsidR="00D1294C">
        <w:rPr>
          <w:rFonts w:asciiTheme="minorHAnsi" w:hAnsiTheme="minorHAnsi" w:cstheme="minorHAnsi"/>
          <w:b/>
          <w:bCs/>
          <w:sz w:val="23"/>
          <w:szCs w:val="23"/>
        </w:rPr>
        <w:t>)</w:t>
      </w:r>
    </w:p>
    <w:p w14:paraId="1B9A8799" w14:textId="1B861D70" w:rsidR="00A049CA" w:rsidRPr="00A049CA" w:rsidRDefault="00A049CA" w:rsidP="00A049CA">
      <w:pPr>
        <w:pStyle w:val="NormalWeb"/>
        <w:numPr>
          <w:ilvl w:val="1"/>
          <w:numId w:val="4"/>
        </w:numPr>
        <w:spacing w:before="0" w:beforeAutospacing="0" w:after="0" w:afterAutospacing="0"/>
        <w:ind w:left="810"/>
        <w:jc w:val="both"/>
        <w:textAlignment w:val="baseline"/>
        <w:rPr>
          <w:rFonts w:asciiTheme="minorHAnsi" w:hAnsiTheme="minorHAnsi" w:cstheme="minorHAnsi"/>
          <w:sz w:val="23"/>
          <w:szCs w:val="23"/>
        </w:rPr>
      </w:pPr>
      <w:r w:rsidRPr="00A049CA">
        <w:rPr>
          <w:rFonts w:asciiTheme="minorHAnsi" w:hAnsiTheme="minorHAnsi" w:cstheme="minorHAnsi"/>
          <w:sz w:val="23"/>
          <w:szCs w:val="23"/>
        </w:rPr>
        <w:t xml:space="preserve">Justification: </w:t>
      </w:r>
      <w:r w:rsidR="001A5435">
        <w:rPr>
          <w:rFonts w:asciiTheme="minorHAnsi" w:hAnsiTheme="minorHAnsi" w:cstheme="minorHAnsi"/>
          <w:sz w:val="23"/>
          <w:szCs w:val="23"/>
        </w:rPr>
        <w:t>T</w:t>
      </w:r>
      <w:r w:rsidRPr="00A049CA">
        <w:rPr>
          <w:rFonts w:asciiTheme="minorHAnsi" w:hAnsiTheme="minorHAnsi" w:cstheme="minorHAnsi"/>
          <w:sz w:val="23"/>
          <w:szCs w:val="23"/>
        </w:rPr>
        <w:t>here is little interest in the Masters of Arts in Art Education program. Currently there are only two students enrolled in the program. They have been presented with a teach-out-plan. In addition, the enrollment has been steadily decreasing over the past 5 years.</w:t>
      </w:r>
    </w:p>
    <w:bookmarkEnd w:id="1"/>
    <w:p w14:paraId="6E687D1A" w14:textId="58285459" w:rsidR="005F14B6" w:rsidRDefault="005F14B6" w:rsidP="005F14B6">
      <w:pPr>
        <w:jc w:val="both"/>
        <w:rPr>
          <w:rFonts w:asciiTheme="minorHAnsi" w:hAnsiTheme="minorHAnsi" w:cstheme="minorHAnsi"/>
          <w:bCs/>
          <w:sz w:val="23"/>
          <w:szCs w:val="23"/>
        </w:rPr>
      </w:pPr>
    </w:p>
    <w:p w14:paraId="012564FF" w14:textId="3E1ED733" w:rsidR="00A00A22" w:rsidRPr="00EF074C" w:rsidRDefault="00A00A22" w:rsidP="00A00A22">
      <w:pPr>
        <w:numPr>
          <w:ilvl w:val="0"/>
          <w:numId w:val="4"/>
        </w:numPr>
        <w:ind w:left="270" w:hanging="270"/>
        <w:jc w:val="both"/>
        <w:rPr>
          <w:rFonts w:asciiTheme="minorHAnsi" w:hAnsiTheme="minorHAnsi" w:cstheme="minorHAnsi"/>
          <w:b/>
          <w:bCs/>
          <w:sz w:val="23"/>
          <w:szCs w:val="23"/>
        </w:rPr>
      </w:pPr>
      <w:r w:rsidRPr="00EF074C">
        <w:rPr>
          <w:rFonts w:asciiTheme="minorHAnsi" w:hAnsiTheme="minorHAnsi" w:cstheme="minorHAnsi"/>
          <w:b/>
          <w:bCs/>
          <w:sz w:val="23"/>
          <w:szCs w:val="23"/>
        </w:rPr>
        <w:t xml:space="preserve">Program Proposal – </w:t>
      </w:r>
      <w:r w:rsidR="00A63604">
        <w:rPr>
          <w:rFonts w:asciiTheme="minorHAnsi" w:hAnsiTheme="minorHAnsi" w:cstheme="minorHAnsi"/>
          <w:b/>
          <w:bCs/>
          <w:sz w:val="23"/>
          <w:szCs w:val="23"/>
        </w:rPr>
        <w:t>MBA Supply Chain Management Concentration modification</w:t>
      </w:r>
      <w:r w:rsidR="00D1294C">
        <w:rPr>
          <w:rFonts w:asciiTheme="minorHAnsi" w:hAnsiTheme="minorHAnsi" w:cstheme="minorHAnsi"/>
          <w:b/>
          <w:bCs/>
          <w:sz w:val="23"/>
          <w:szCs w:val="23"/>
        </w:rPr>
        <w:t xml:space="preserve"> (19-0-0)</w:t>
      </w:r>
    </w:p>
    <w:p w14:paraId="12A03619" w14:textId="74B19528" w:rsidR="00A00A22" w:rsidRPr="00A00A22" w:rsidRDefault="00A00A22" w:rsidP="00A00A22">
      <w:pPr>
        <w:pStyle w:val="NormalWeb"/>
        <w:numPr>
          <w:ilvl w:val="1"/>
          <w:numId w:val="4"/>
        </w:numPr>
        <w:spacing w:before="0" w:beforeAutospacing="0" w:after="0" w:afterAutospacing="0"/>
        <w:ind w:left="810"/>
        <w:jc w:val="both"/>
        <w:textAlignment w:val="baseline"/>
        <w:rPr>
          <w:rFonts w:asciiTheme="minorHAnsi" w:hAnsiTheme="minorHAnsi" w:cstheme="minorHAnsi"/>
          <w:sz w:val="23"/>
          <w:szCs w:val="23"/>
        </w:rPr>
      </w:pPr>
      <w:r w:rsidRPr="00A00A22">
        <w:rPr>
          <w:rFonts w:asciiTheme="minorHAnsi" w:hAnsiTheme="minorHAnsi" w:cstheme="minorHAnsi"/>
          <w:sz w:val="23"/>
          <w:szCs w:val="23"/>
        </w:rPr>
        <w:t xml:space="preserve">Justification: </w:t>
      </w:r>
      <w:r w:rsidRPr="00A00A22">
        <w:rPr>
          <w:rFonts w:asciiTheme="minorHAnsi" w:eastAsia="Calibri" w:hAnsiTheme="minorHAnsi" w:cstheme="minorHAnsi"/>
          <w:sz w:val="23"/>
          <w:szCs w:val="23"/>
        </w:rPr>
        <w:t>The current format only requires MGT 5210, MGT 5350, ITM 5370 and an arbitrary elective course</w:t>
      </w:r>
      <w:r w:rsidR="00CB5037">
        <w:rPr>
          <w:rFonts w:asciiTheme="minorHAnsi" w:eastAsia="Calibri" w:hAnsiTheme="minorHAnsi" w:cstheme="minorHAnsi"/>
          <w:sz w:val="23"/>
          <w:szCs w:val="23"/>
        </w:rPr>
        <w:t xml:space="preserve"> for concentration courses</w:t>
      </w:r>
      <w:r w:rsidRPr="00A00A22">
        <w:rPr>
          <w:rFonts w:asciiTheme="minorHAnsi" w:eastAsia="Calibri" w:hAnsiTheme="minorHAnsi" w:cstheme="minorHAnsi"/>
          <w:sz w:val="23"/>
          <w:szCs w:val="23"/>
        </w:rPr>
        <w:t xml:space="preserve">. This new format requires students to take </w:t>
      </w:r>
      <w:r w:rsidRPr="00A00A22">
        <w:rPr>
          <w:rFonts w:asciiTheme="minorHAnsi" w:hAnsiTheme="minorHAnsi" w:cstheme="minorHAnsi"/>
          <w:sz w:val="23"/>
          <w:szCs w:val="23"/>
        </w:rPr>
        <w:t xml:space="preserve">(Transportation and Logistics Management) or MGT 5212 (Procurement and Global Sourcing) </w:t>
      </w:r>
      <w:r w:rsidRPr="00A00A22">
        <w:rPr>
          <w:rFonts w:asciiTheme="minorHAnsi" w:eastAsia="Calibri" w:hAnsiTheme="minorHAnsi" w:cstheme="minorHAnsi"/>
          <w:sz w:val="23"/>
          <w:szCs w:val="23"/>
        </w:rPr>
        <w:t>which explore the key functions in depth of the supply chain management.</w:t>
      </w:r>
    </w:p>
    <w:p w14:paraId="61D54D83" w14:textId="1486D353" w:rsidR="00A00A22" w:rsidRDefault="00C4386A" w:rsidP="00A00A22">
      <w:pPr>
        <w:pStyle w:val="NormalWeb"/>
        <w:numPr>
          <w:ilvl w:val="1"/>
          <w:numId w:val="4"/>
        </w:numPr>
        <w:spacing w:before="0" w:beforeAutospacing="0" w:after="0" w:afterAutospacing="0"/>
        <w:ind w:left="810"/>
        <w:jc w:val="both"/>
        <w:textAlignment w:val="baseline"/>
        <w:rPr>
          <w:rFonts w:asciiTheme="minorHAnsi" w:hAnsiTheme="minorHAnsi" w:cstheme="minorHAnsi"/>
          <w:sz w:val="23"/>
          <w:szCs w:val="23"/>
        </w:rPr>
      </w:pPr>
      <w:r>
        <w:rPr>
          <w:rFonts w:asciiTheme="minorHAnsi" w:hAnsiTheme="minorHAnsi" w:cstheme="minorHAnsi"/>
          <w:sz w:val="23"/>
          <w:szCs w:val="23"/>
        </w:rPr>
        <w:t>The</w:t>
      </w:r>
      <w:r w:rsidR="00A00A22" w:rsidRPr="00A00A22">
        <w:rPr>
          <w:rFonts w:asciiTheme="minorHAnsi" w:hAnsiTheme="minorHAnsi" w:cstheme="minorHAnsi"/>
          <w:sz w:val="23"/>
          <w:szCs w:val="23"/>
        </w:rPr>
        <w:t xml:space="preserve"> amended concentration will include the following 12 hours: </w:t>
      </w:r>
    </w:p>
    <w:p w14:paraId="61BC6E54" w14:textId="77777777" w:rsidR="00A00A22" w:rsidRDefault="00A00A22" w:rsidP="00A00A22">
      <w:pPr>
        <w:pStyle w:val="NormalWeb"/>
        <w:numPr>
          <w:ilvl w:val="1"/>
          <w:numId w:val="7"/>
        </w:numPr>
        <w:spacing w:before="0" w:beforeAutospacing="0" w:after="0" w:afterAutospacing="0"/>
        <w:ind w:left="1260"/>
        <w:jc w:val="both"/>
        <w:textAlignment w:val="baseline"/>
        <w:rPr>
          <w:rFonts w:asciiTheme="minorHAnsi" w:hAnsiTheme="minorHAnsi" w:cstheme="minorHAnsi"/>
          <w:sz w:val="23"/>
          <w:szCs w:val="23"/>
        </w:rPr>
      </w:pPr>
      <w:r w:rsidRPr="00A00A22">
        <w:rPr>
          <w:rFonts w:asciiTheme="minorHAnsi" w:hAnsiTheme="minorHAnsi" w:cstheme="minorHAnsi"/>
          <w:sz w:val="23"/>
          <w:szCs w:val="23"/>
        </w:rPr>
        <w:t>MGT 5210 (Supply Chain Management)</w:t>
      </w:r>
    </w:p>
    <w:p w14:paraId="42E41E84" w14:textId="77777777" w:rsidR="00A00A22" w:rsidRDefault="00A00A22" w:rsidP="00A00A22">
      <w:pPr>
        <w:pStyle w:val="NormalWeb"/>
        <w:numPr>
          <w:ilvl w:val="1"/>
          <w:numId w:val="7"/>
        </w:numPr>
        <w:spacing w:before="0" w:beforeAutospacing="0" w:after="0" w:afterAutospacing="0"/>
        <w:ind w:left="1260"/>
        <w:jc w:val="both"/>
        <w:textAlignment w:val="baseline"/>
        <w:rPr>
          <w:rFonts w:asciiTheme="minorHAnsi" w:hAnsiTheme="minorHAnsi" w:cstheme="minorHAnsi"/>
          <w:sz w:val="23"/>
          <w:szCs w:val="23"/>
        </w:rPr>
      </w:pPr>
      <w:r w:rsidRPr="00A00A22">
        <w:rPr>
          <w:rFonts w:asciiTheme="minorHAnsi" w:hAnsiTheme="minorHAnsi" w:cstheme="minorHAnsi"/>
          <w:sz w:val="23"/>
          <w:szCs w:val="23"/>
        </w:rPr>
        <w:t>MGT 5350 (Operations Management)</w:t>
      </w:r>
    </w:p>
    <w:p w14:paraId="12AD2536" w14:textId="77777777" w:rsidR="00A00A22" w:rsidRDefault="00A00A22" w:rsidP="00A00A22">
      <w:pPr>
        <w:pStyle w:val="NormalWeb"/>
        <w:numPr>
          <w:ilvl w:val="1"/>
          <w:numId w:val="7"/>
        </w:numPr>
        <w:spacing w:before="0" w:beforeAutospacing="0" w:after="0" w:afterAutospacing="0"/>
        <w:ind w:left="1260"/>
        <w:jc w:val="both"/>
        <w:textAlignment w:val="baseline"/>
        <w:rPr>
          <w:rFonts w:asciiTheme="minorHAnsi" w:hAnsiTheme="minorHAnsi" w:cstheme="minorHAnsi"/>
          <w:sz w:val="23"/>
          <w:szCs w:val="23"/>
        </w:rPr>
      </w:pPr>
      <w:r w:rsidRPr="00A00A22">
        <w:rPr>
          <w:rFonts w:asciiTheme="minorHAnsi" w:hAnsiTheme="minorHAnsi" w:cstheme="minorHAnsi"/>
          <w:sz w:val="23"/>
          <w:szCs w:val="23"/>
        </w:rPr>
        <w:lastRenderedPageBreak/>
        <w:t>ITM 5370 (Management Information Systems)</w:t>
      </w:r>
    </w:p>
    <w:p w14:paraId="46227045" w14:textId="1779434A" w:rsidR="00A00A22" w:rsidRPr="00A00A22" w:rsidRDefault="00A00A22" w:rsidP="00A00A22">
      <w:pPr>
        <w:pStyle w:val="NormalWeb"/>
        <w:numPr>
          <w:ilvl w:val="1"/>
          <w:numId w:val="7"/>
        </w:numPr>
        <w:spacing w:before="0" w:beforeAutospacing="0" w:after="0" w:afterAutospacing="0"/>
        <w:ind w:left="1260"/>
        <w:jc w:val="both"/>
        <w:textAlignment w:val="baseline"/>
        <w:rPr>
          <w:rFonts w:asciiTheme="minorHAnsi" w:hAnsiTheme="minorHAnsi" w:cstheme="minorHAnsi"/>
          <w:sz w:val="23"/>
          <w:szCs w:val="23"/>
        </w:rPr>
      </w:pPr>
      <w:r w:rsidRPr="00A00A22">
        <w:rPr>
          <w:rFonts w:asciiTheme="minorHAnsi" w:hAnsiTheme="minorHAnsi" w:cstheme="minorHAnsi"/>
          <w:sz w:val="23"/>
          <w:szCs w:val="23"/>
        </w:rPr>
        <w:t>1 Elective to be chosen from MGT 5211 (Transportation and Logistics Management) or MGT 5212 (Procurement and Global Sourcing)</w:t>
      </w:r>
    </w:p>
    <w:p w14:paraId="1E38B932" w14:textId="77777777" w:rsidR="00A00A22" w:rsidRPr="00EF074C" w:rsidRDefault="00A00A22" w:rsidP="005F14B6">
      <w:pPr>
        <w:jc w:val="both"/>
        <w:rPr>
          <w:rFonts w:asciiTheme="minorHAnsi" w:hAnsiTheme="minorHAnsi" w:cstheme="minorHAnsi"/>
          <w:bCs/>
          <w:sz w:val="23"/>
          <w:szCs w:val="23"/>
        </w:rPr>
      </w:pPr>
    </w:p>
    <w:p w14:paraId="5C7FC2D5" w14:textId="74E73CB1" w:rsidR="009A5EDD" w:rsidRPr="00EF074C" w:rsidRDefault="009A5EDD" w:rsidP="009A5EDD">
      <w:pPr>
        <w:pStyle w:val="ListParagraph"/>
        <w:numPr>
          <w:ilvl w:val="0"/>
          <w:numId w:val="1"/>
        </w:numPr>
        <w:ind w:left="270" w:hanging="270"/>
        <w:jc w:val="both"/>
        <w:rPr>
          <w:rFonts w:asciiTheme="minorHAnsi" w:hAnsiTheme="minorHAnsi" w:cstheme="minorHAnsi"/>
          <w:b/>
          <w:sz w:val="23"/>
          <w:szCs w:val="23"/>
        </w:rPr>
      </w:pPr>
      <w:r w:rsidRPr="00EF074C">
        <w:rPr>
          <w:rFonts w:asciiTheme="minorHAnsi" w:hAnsiTheme="minorHAnsi" w:cstheme="minorHAnsi"/>
          <w:b/>
          <w:sz w:val="23"/>
          <w:szCs w:val="23"/>
        </w:rPr>
        <w:t>Graduate School Items/Report</w:t>
      </w:r>
    </w:p>
    <w:p w14:paraId="16B2EA15" w14:textId="388195C7" w:rsidR="00093A51" w:rsidRPr="00EF074C" w:rsidRDefault="009B0B29" w:rsidP="00093A51">
      <w:pPr>
        <w:pStyle w:val="ListParagraph"/>
        <w:numPr>
          <w:ilvl w:val="1"/>
          <w:numId w:val="1"/>
        </w:numPr>
        <w:ind w:left="720"/>
        <w:jc w:val="both"/>
        <w:rPr>
          <w:rFonts w:asciiTheme="minorHAnsi" w:hAnsiTheme="minorHAnsi" w:cstheme="minorHAnsi"/>
          <w:b/>
          <w:sz w:val="23"/>
          <w:szCs w:val="23"/>
        </w:rPr>
      </w:pPr>
      <w:r w:rsidRPr="00EF074C">
        <w:rPr>
          <w:rFonts w:asciiTheme="minorHAnsi" w:hAnsiTheme="minorHAnsi" w:cstheme="minorHAnsi"/>
          <w:sz w:val="23"/>
          <w:szCs w:val="23"/>
        </w:rPr>
        <w:t>Recruitment and Enrollment</w:t>
      </w:r>
    </w:p>
    <w:p w14:paraId="7917778E" w14:textId="145282B7" w:rsidR="003B3E9D" w:rsidRPr="00472440" w:rsidRDefault="005626CB" w:rsidP="003B3E9D">
      <w:pPr>
        <w:pStyle w:val="ListParagraph"/>
        <w:numPr>
          <w:ilvl w:val="2"/>
          <w:numId w:val="1"/>
        </w:numPr>
        <w:ind w:left="1080"/>
        <w:jc w:val="both"/>
        <w:rPr>
          <w:rFonts w:asciiTheme="minorHAnsi" w:hAnsiTheme="minorHAnsi" w:cstheme="minorHAnsi"/>
          <w:b/>
          <w:sz w:val="22"/>
          <w:szCs w:val="22"/>
        </w:rPr>
      </w:pPr>
      <w:r>
        <w:rPr>
          <w:rFonts w:asciiTheme="minorHAnsi" w:hAnsiTheme="minorHAnsi" w:cstheme="minorHAnsi"/>
          <w:sz w:val="23"/>
          <w:szCs w:val="23"/>
        </w:rPr>
        <w:t>Report from Univ. Communications and Marketing</w:t>
      </w:r>
      <w:r w:rsidR="00DD19DF">
        <w:rPr>
          <w:rFonts w:asciiTheme="minorHAnsi" w:hAnsiTheme="minorHAnsi" w:cstheme="minorHAnsi"/>
          <w:sz w:val="23"/>
          <w:szCs w:val="23"/>
        </w:rPr>
        <w:t xml:space="preserve"> –</w:t>
      </w:r>
      <w:bookmarkStart w:id="2" w:name="_GoBack"/>
      <w:r w:rsidR="00DD19DF">
        <w:rPr>
          <w:rFonts w:asciiTheme="minorHAnsi" w:hAnsiTheme="minorHAnsi" w:cstheme="minorHAnsi"/>
          <w:sz w:val="23"/>
          <w:szCs w:val="23"/>
        </w:rPr>
        <w:t xml:space="preserve"> Jodi Phelps discussed current, mid-year recruitment and advertising metrics. </w:t>
      </w:r>
      <w:bookmarkEnd w:id="2"/>
      <w:r w:rsidR="003B3E9D">
        <w:rPr>
          <w:rFonts w:asciiTheme="minorHAnsi" w:hAnsiTheme="minorHAnsi" w:cstheme="minorHAnsi"/>
        </w:rPr>
        <w:t>Data indicate i</w:t>
      </w:r>
      <w:r w:rsidR="003B3E9D">
        <w:rPr>
          <w:rFonts w:asciiTheme="minorHAnsi" w:hAnsiTheme="minorHAnsi" w:cstheme="minorHAnsi"/>
          <w:sz w:val="23"/>
          <w:szCs w:val="23"/>
        </w:rPr>
        <w:t>ncreased interest in UNCP graduate programs by women, particularly in Social Work, Counseling, and Nursing programs. Results from LinkedIn campaign indicate particularly strong interest in UNCP grad programs coming from Cumberland County, from military and healthcare-affiliated accounts (broadly defined). 100% online program advertisements were particularly popular.</w:t>
      </w:r>
    </w:p>
    <w:p w14:paraId="14E837EB" w14:textId="46BA6DEA" w:rsidR="00EE1575" w:rsidRPr="00526099" w:rsidRDefault="00EE1575" w:rsidP="00800E2C">
      <w:pPr>
        <w:pStyle w:val="ListParagraph"/>
        <w:numPr>
          <w:ilvl w:val="2"/>
          <w:numId w:val="1"/>
        </w:numPr>
        <w:ind w:left="1080"/>
        <w:jc w:val="both"/>
        <w:rPr>
          <w:rFonts w:asciiTheme="minorHAnsi" w:hAnsiTheme="minorHAnsi" w:cstheme="minorHAnsi"/>
          <w:sz w:val="23"/>
          <w:szCs w:val="23"/>
        </w:rPr>
      </w:pPr>
    </w:p>
    <w:p w14:paraId="341530EA" w14:textId="32F6FD9E" w:rsidR="00590AE7" w:rsidRPr="00526099" w:rsidRDefault="005626CB" w:rsidP="00526099">
      <w:pPr>
        <w:pStyle w:val="ListParagraph"/>
        <w:numPr>
          <w:ilvl w:val="2"/>
          <w:numId w:val="1"/>
        </w:numPr>
        <w:ind w:left="1080"/>
        <w:jc w:val="both"/>
        <w:rPr>
          <w:rFonts w:asciiTheme="minorHAnsi" w:hAnsiTheme="minorHAnsi" w:cstheme="minorHAnsi"/>
          <w:sz w:val="23"/>
          <w:szCs w:val="23"/>
        </w:rPr>
      </w:pPr>
      <w:r>
        <w:rPr>
          <w:rFonts w:asciiTheme="minorHAnsi" w:hAnsiTheme="minorHAnsi" w:cstheme="minorHAnsi"/>
          <w:sz w:val="23"/>
          <w:szCs w:val="23"/>
        </w:rPr>
        <w:t>Current numbers</w:t>
      </w:r>
      <w:r w:rsidR="00DF0814">
        <w:rPr>
          <w:rFonts w:asciiTheme="minorHAnsi" w:hAnsiTheme="minorHAnsi" w:cstheme="minorHAnsi"/>
          <w:sz w:val="23"/>
          <w:szCs w:val="23"/>
        </w:rPr>
        <w:t xml:space="preserve"> and efforts</w:t>
      </w:r>
      <w:r w:rsidR="00526099">
        <w:rPr>
          <w:rFonts w:asciiTheme="minorHAnsi" w:hAnsiTheme="minorHAnsi" w:cstheme="minorHAnsi"/>
          <w:sz w:val="23"/>
          <w:szCs w:val="23"/>
        </w:rPr>
        <w:t xml:space="preserve"> – Dr. Aiken noted that the current trends in initiated applications and admission are positive for the Graduate School overall and for the MBA program. Dr. Aiken added that enrollment data is currently unavailable, as the registration for summer and fall 2021 courses has not yet begun.</w:t>
      </w:r>
    </w:p>
    <w:p w14:paraId="53B7513B" w14:textId="457A6A85" w:rsidR="00235F66" w:rsidRPr="00235F66" w:rsidRDefault="00235F66" w:rsidP="00235F66">
      <w:pPr>
        <w:pStyle w:val="ListParagraph"/>
        <w:numPr>
          <w:ilvl w:val="2"/>
          <w:numId w:val="1"/>
        </w:numPr>
        <w:ind w:left="1080"/>
        <w:jc w:val="both"/>
        <w:rPr>
          <w:rFonts w:asciiTheme="minorHAnsi" w:hAnsiTheme="minorHAnsi" w:cstheme="minorHAnsi"/>
          <w:sz w:val="23"/>
          <w:szCs w:val="23"/>
        </w:rPr>
      </w:pPr>
      <w:r w:rsidRPr="00235F66">
        <w:rPr>
          <w:rFonts w:asciiTheme="minorHAnsi" w:hAnsiTheme="minorHAnsi" w:cstheme="minorHAnsi"/>
          <w:sz w:val="23"/>
          <w:szCs w:val="23"/>
        </w:rPr>
        <w:t>Application discussion: Competency/Mastery schools’ transcripts</w:t>
      </w:r>
      <w:r w:rsidR="00526099">
        <w:rPr>
          <w:rFonts w:asciiTheme="minorHAnsi" w:hAnsiTheme="minorHAnsi" w:cstheme="minorHAnsi"/>
          <w:sz w:val="23"/>
          <w:szCs w:val="23"/>
        </w:rPr>
        <w:t xml:space="preserve"> – Dr. Aiken invited the Council members to tentatively think about how their programs would approach transcripts from universities, like Western Governors, which records mastery of course material (equivalent to B) rather than GPA. She also encouraged the PDs to develop a process for evaluating transcripts with 2-3 semesters worth of “Ps” (pass grades), a grade option that many universities provided to their students during the Covid pandemic. </w:t>
      </w:r>
    </w:p>
    <w:p w14:paraId="2C6CF595" w14:textId="6A4DD324" w:rsidR="00AD756D" w:rsidRPr="00EF074C" w:rsidRDefault="00AD756D" w:rsidP="009A5EDD">
      <w:pPr>
        <w:numPr>
          <w:ilvl w:val="0"/>
          <w:numId w:val="2"/>
        </w:numPr>
        <w:ind w:left="720"/>
        <w:jc w:val="both"/>
        <w:rPr>
          <w:rFonts w:asciiTheme="minorHAnsi" w:hAnsiTheme="minorHAnsi" w:cstheme="minorHAnsi"/>
          <w:color w:val="000000"/>
          <w:sz w:val="23"/>
          <w:szCs w:val="23"/>
        </w:rPr>
      </w:pPr>
      <w:r w:rsidRPr="00EF074C">
        <w:rPr>
          <w:rFonts w:asciiTheme="minorHAnsi" w:hAnsiTheme="minorHAnsi" w:cstheme="minorHAnsi"/>
          <w:color w:val="000000"/>
          <w:sz w:val="23"/>
          <w:szCs w:val="23"/>
        </w:rPr>
        <w:t>Graduate Research Symposium</w:t>
      </w:r>
      <w:r w:rsidR="004F1444" w:rsidRPr="00EF074C">
        <w:rPr>
          <w:rFonts w:asciiTheme="minorHAnsi" w:hAnsiTheme="minorHAnsi" w:cstheme="minorHAnsi"/>
          <w:color w:val="000000"/>
          <w:sz w:val="23"/>
          <w:szCs w:val="23"/>
        </w:rPr>
        <w:t xml:space="preserve"> – </w:t>
      </w:r>
      <w:r w:rsidR="00526099">
        <w:rPr>
          <w:rFonts w:asciiTheme="minorHAnsi" w:hAnsiTheme="minorHAnsi" w:cstheme="minorHAnsi"/>
          <w:color w:val="000000"/>
          <w:sz w:val="23"/>
          <w:szCs w:val="23"/>
        </w:rPr>
        <w:t>Dr. Bumin informed the Council that the Symposium will be virtual, reminded PDs about due dates, and promised to provide a more comprehensive update about what the virtual symposium will look/work like.</w:t>
      </w:r>
    </w:p>
    <w:p w14:paraId="589F23C2" w14:textId="2EBCA818" w:rsidR="00A7315C" w:rsidRPr="00EF074C" w:rsidRDefault="00A7315C" w:rsidP="009A5EDD">
      <w:pPr>
        <w:numPr>
          <w:ilvl w:val="0"/>
          <w:numId w:val="2"/>
        </w:numPr>
        <w:ind w:left="720"/>
        <w:jc w:val="both"/>
        <w:rPr>
          <w:rFonts w:asciiTheme="minorHAnsi" w:hAnsiTheme="minorHAnsi" w:cstheme="minorHAnsi"/>
          <w:color w:val="000000"/>
          <w:sz w:val="23"/>
          <w:szCs w:val="23"/>
        </w:rPr>
      </w:pPr>
      <w:r w:rsidRPr="00EF074C">
        <w:rPr>
          <w:rFonts w:asciiTheme="minorHAnsi" w:hAnsiTheme="minorHAnsi" w:cstheme="minorHAnsi"/>
          <w:color w:val="000000"/>
          <w:sz w:val="23"/>
          <w:szCs w:val="23"/>
        </w:rPr>
        <w:t xml:space="preserve">Graduate </w:t>
      </w:r>
      <w:r w:rsidR="00590AE7">
        <w:rPr>
          <w:rFonts w:asciiTheme="minorHAnsi" w:hAnsiTheme="minorHAnsi" w:cstheme="minorHAnsi"/>
          <w:color w:val="000000"/>
          <w:sz w:val="23"/>
          <w:szCs w:val="23"/>
        </w:rPr>
        <w:t xml:space="preserve">Faculty </w:t>
      </w:r>
      <w:r w:rsidRPr="00EF074C">
        <w:rPr>
          <w:rFonts w:asciiTheme="minorHAnsi" w:hAnsiTheme="minorHAnsi" w:cstheme="minorHAnsi"/>
          <w:color w:val="000000"/>
          <w:sz w:val="23"/>
          <w:szCs w:val="23"/>
        </w:rPr>
        <w:t>Renewals</w:t>
      </w:r>
      <w:r w:rsidR="00FF0775" w:rsidRPr="00EF074C">
        <w:rPr>
          <w:rFonts w:asciiTheme="minorHAnsi" w:hAnsiTheme="minorHAnsi" w:cstheme="minorHAnsi"/>
          <w:color w:val="000000"/>
          <w:sz w:val="23"/>
          <w:szCs w:val="23"/>
        </w:rPr>
        <w:t xml:space="preserve"> – </w:t>
      </w:r>
      <w:r w:rsidR="000D1C85" w:rsidRPr="00EF074C">
        <w:rPr>
          <w:rFonts w:asciiTheme="minorHAnsi" w:hAnsiTheme="minorHAnsi" w:cstheme="minorHAnsi"/>
          <w:color w:val="000000"/>
          <w:sz w:val="23"/>
          <w:szCs w:val="23"/>
        </w:rPr>
        <w:t>consider</w:t>
      </w:r>
      <w:r w:rsidR="00557F79" w:rsidRPr="00EF074C">
        <w:rPr>
          <w:rFonts w:asciiTheme="minorHAnsi" w:hAnsiTheme="minorHAnsi" w:cstheme="minorHAnsi"/>
          <w:color w:val="000000"/>
          <w:sz w:val="23"/>
          <w:szCs w:val="23"/>
        </w:rPr>
        <w:t>ed dur</w:t>
      </w:r>
      <w:r w:rsidR="000D1C85" w:rsidRPr="00EF074C">
        <w:rPr>
          <w:rFonts w:asciiTheme="minorHAnsi" w:hAnsiTheme="minorHAnsi" w:cstheme="minorHAnsi"/>
          <w:color w:val="000000"/>
          <w:sz w:val="23"/>
          <w:szCs w:val="23"/>
        </w:rPr>
        <w:t>ing the April</w:t>
      </w:r>
      <w:r w:rsidR="004F1444" w:rsidRPr="00EF074C">
        <w:rPr>
          <w:rFonts w:asciiTheme="minorHAnsi" w:hAnsiTheme="minorHAnsi" w:cstheme="minorHAnsi"/>
          <w:color w:val="000000"/>
          <w:sz w:val="23"/>
          <w:szCs w:val="23"/>
        </w:rPr>
        <w:t xml:space="preserve"> meeting</w:t>
      </w:r>
      <w:r w:rsidR="00884901">
        <w:rPr>
          <w:rFonts w:asciiTheme="minorHAnsi" w:hAnsiTheme="minorHAnsi" w:cstheme="minorHAnsi"/>
          <w:color w:val="000000"/>
          <w:sz w:val="23"/>
          <w:szCs w:val="23"/>
        </w:rPr>
        <w:t>, materials due March</w:t>
      </w:r>
    </w:p>
    <w:bookmarkStart w:id="3" w:name="_MON_1667045803"/>
    <w:bookmarkEnd w:id="3"/>
    <w:p w14:paraId="66C2FD41" w14:textId="78816A33" w:rsidR="00FF0775" w:rsidRPr="00EF074C" w:rsidRDefault="004F1444" w:rsidP="00FF0775">
      <w:pPr>
        <w:ind w:left="720"/>
        <w:jc w:val="both"/>
        <w:rPr>
          <w:rFonts w:asciiTheme="minorHAnsi" w:hAnsiTheme="minorHAnsi" w:cstheme="minorHAnsi"/>
          <w:color w:val="000000"/>
          <w:sz w:val="23"/>
          <w:szCs w:val="23"/>
        </w:rPr>
      </w:pPr>
      <w:r w:rsidRPr="00EF074C">
        <w:rPr>
          <w:rFonts w:asciiTheme="minorHAnsi" w:hAnsiTheme="minorHAnsi" w:cstheme="minorHAnsi"/>
          <w:color w:val="000000"/>
          <w:sz w:val="23"/>
          <w:szCs w:val="23"/>
        </w:rPr>
        <w:object w:dxaOrig="1972" w:dyaOrig="1284" w14:anchorId="01BC3E0E">
          <v:shape id="_x0000_i1027" type="#_x0000_t75" style="width:83.25pt;height:54.45pt" o:ole="">
            <v:imagedata r:id="rId12" o:title=""/>
          </v:shape>
          <o:OLEObject Type="Embed" ProgID="Excel.Sheet.12" ShapeID="_x0000_i1027" DrawAspect="Icon" ObjectID="_1678254906" r:id="rId13"/>
        </w:object>
      </w:r>
    </w:p>
    <w:p w14:paraId="298D4768" w14:textId="77777777" w:rsidR="009A5EDD" w:rsidRPr="00EF074C" w:rsidRDefault="009A5EDD" w:rsidP="009A5EDD">
      <w:pPr>
        <w:pStyle w:val="NormalWeb"/>
        <w:spacing w:before="0" w:beforeAutospacing="0" w:after="0" w:afterAutospacing="0"/>
        <w:jc w:val="both"/>
        <w:textAlignment w:val="baseline"/>
        <w:rPr>
          <w:rFonts w:asciiTheme="minorHAnsi" w:hAnsiTheme="minorHAnsi" w:cstheme="minorHAnsi"/>
          <w:sz w:val="23"/>
          <w:szCs w:val="23"/>
        </w:rPr>
      </w:pPr>
    </w:p>
    <w:p w14:paraId="3916077E" w14:textId="5E3D38C1" w:rsidR="0057476F" w:rsidRPr="00B47F38" w:rsidRDefault="009A5EDD" w:rsidP="00B47F38">
      <w:pPr>
        <w:numPr>
          <w:ilvl w:val="0"/>
          <w:numId w:val="4"/>
        </w:numPr>
        <w:ind w:left="270" w:hanging="270"/>
        <w:jc w:val="both"/>
        <w:rPr>
          <w:rFonts w:asciiTheme="minorHAnsi" w:hAnsiTheme="minorHAnsi" w:cstheme="minorHAnsi"/>
          <w:b/>
          <w:bCs/>
          <w:sz w:val="23"/>
          <w:szCs w:val="23"/>
          <w:u w:val="single"/>
        </w:rPr>
      </w:pPr>
      <w:r w:rsidRPr="00EF074C">
        <w:rPr>
          <w:rFonts w:asciiTheme="minorHAnsi" w:hAnsiTheme="minorHAnsi" w:cstheme="minorHAnsi"/>
          <w:b/>
          <w:bCs/>
          <w:sz w:val="23"/>
          <w:szCs w:val="23"/>
        </w:rPr>
        <w:t xml:space="preserve">Unfinished/New Business </w:t>
      </w:r>
    </w:p>
    <w:p w14:paraId="0BE976AE" w14:textId="77777777" w:rsidR="009A5EDD" w:rsidRPr="00EF074C" w:rsidRDefault="009A5EDD" w:rsidP="009A5EDD">
      <w:pPr>
        <w:rPr>
          <w:rFonts w:asciiTheme="minorHAnsi" w:hAnsiTheme="minorHAnsi" w:cstheme="minorHAnsi"/>
          <w:sz w:val="23"/>
          <w:szCs w:val="23"/>
          <w:u w:val="single"/>
        </w:rPr>
      </w:pPr>
    </w:p>
    <w:p w14:paraId="167AB9D2" w14:textId="77777777" w:rsidR="009A5EDD" w:rsidRPr="00EF074C" w:rsidRDefault="009A5EDD" w:rsidP="009A5EDD">
      <w:pPr>
        <w:numPr>
          <w:ilvl w:val="0"/>
          <w:numId w:val="4"/>
        </w:numPr>
        <w:ind w:left="270" w:hanging="270"/>
        <w:jc w:val="both"/>
        <w:rPr>
          <w:rFonts w:asciiTheme="minorHAnsi" w:hAnsiTheme="minorHAnsi" w:cstheme="minorHAnsi"/>
          <w:b/>
          <w:sz w:val="23"/>
          <w:szCs w:val="23"/>
          <w:u w:val="single"/>
        </w:rPr>
      </w:pPr>
      <w:r w:rsidRPr="00EF074C">
        <w:rPr>
          <w:rFonts w:asciiTheme="minorHAnsi" w:hAnsiTheme="minorHAnsi" w:cstheme="minorHAnsi"/>
          <w:b/>
          <w:sz w:val="23"/>
          <w:szCs w:val="23"/>
        </w:rPr>
        <w:t>Announcements/Reminders</w:t>
      </w:r>
    </w:p>
    <w:p w14:paraId="36AACDD2" w14:textId="0F1C5011" w:rsidR="00AD756D" w:rsidRPr="00EF074C" w:rsidRDefault="009A5EDD" w:rsidP="00AD756D">
      <w:pPr>
        <w:pStyle w:val="ListParagraph"/>
        <w:numPr>
          <w:ilvl w:val="0"/>
          <w:numId w:val="5"/>
        </w:numPr>
        <w:ind w:left="900"/>
        <w:jc w:val="both"/>
        <w:rPr>
          <w:rFonts w:asciiTheme="minorHAnsi" w:hAnsiTheme="minorHAnsi" w:cstheme="minorHAnsi"/>
          <w:sz w:val="23"/>
          <w:szCs w:val="23"/>
        </w:rPr>
      </w:pPr>
      <w:r w:rsidRPr="00EF074C">
        <w:rPr>
          <w:rFonts w:asciiTheme="minorHAnsi" w:hAnsiTheme="minorHAnsi" w:cstheme="minorHAnsi"/>
          <w:sz w:val="23"/>
          <w:szCs w:val="23"/>
        </w:rPr>
        <w:t>Remaining Grad Council Me</w:t>
      </w:r>
      <w:r w:rsidR="00AD756D" w:rsidRPr="00EF074C">
        <w:rPr>
          <w:rFonts w:asciiTheme="minorHAnsi" w:hAnsiTheme="minorHAnsi" w:cstheme="minorHAnsi"/>
          <w:sz w:val="23"/>
          <w:szCs w:val="23"/>
        </w:rPr>
        <w:t xml:space="preserve">etings for 20-21 academic year, </w:t>
      </w:r>
      <w:r w:rsidRPr="00EF074C">
        <w:rPr>
          <w:rFonts w:asciiTheme="minorHAnsi" w:hAnsiTheme="minorHAnsi" w:cstheme="minorHAnsi"/>
          <w:sz w:val="23"/>
          <w:szCs w:val="23"/>
        </w:rPr>
        <w:t>at 3:00 pm</w:t>
      </w:r>
      <w:r w:rsidR="00AD756D" w:rsidRPr="00EF074C">
        <w:rPr>
          <w:rFonts w:asciiTheme="minorHAnsi" w:hAnsiTheme="minorHAnsi" w:cstheme="minorHAnsi"/>
          <w:sz w:val="23"/>
          <w:szCs w:val="23"/>
        </w:rPr>
        <w:t xml:space="preserve"> as </w:t>
      </w:r>
      <w:r w:rsidR="009E64A3" w:rsidRPr="00EF074C">
        <w:rPr>
          <w:rFonts w:asciiTheme="minorHAnsi" w:hAnsiTheme="minorHAnsi" w:cstheme="minorHAnsi"/>
          <w:sz w:val="23"/>
          <w:szCs w:val="23"/>
        </w:rPr>
        <w:t>W</w:t>
      </w:r>
      <w:r w:rsidR="00AD756D" w:rsidRPr="00EF074C">
        <w:rPr>
          <w:rFonts w:asciiTheme="minorHAnsi" w:hAnsiTheme="minorHAnsi" w:cstheme="minorHAnsi"/>
          <w:sz w:val="23"/>
          <w:szCs w:val="23"/>
        </w:rPr>
        <w:t>eb</w:t>
      </w:r>
      <w:r w:rsidR="009E64A3" w:rsidRPr="00EF074C">
        <w:rPr>
          <w:rFonts w:asciiTheme="minorHAnsi" w:hAnsiTheme="minorHAnsi" w:cstheme="minorHAnsi"/>
          <w:sz w:val="23"/>
          <w:szCs w:val="23"/>
        </w:rPr>
        <w:t>E</w:t>
      </w:r>
      <w:r w:rsidR="00AD756D" w:rsidRPr="00EF074C">
        <w:rPr>
          <w:rFonts w:asciiTheme="minorHAnsi" w:hAnsiTheme="minorHAnsi" w:cstheme="minorHAnsi"/>
          <w:sz w:val="23"/>
          <w:szCs w:val="23"/>
        </w:rPr>
        <w:t xml:space="preserve">x: </w:t>
      </w:r>
    </w:p>
    <w:p w14:paraId="51A6CD86" w14:textId="77777777" w:rsidR="00AD756D" w:rsidRPr="00EF074C" w:rsidRDefault="003B3E9D" w:rsidP="00AD756D">
      <w:pPr>
        <w:pStyle w:val="ListParagraph"/>
        <w:ind w:left="900"/>
        <w:jc w:val="both"/>
        <w:rPr>
          <w:rFonts w:asciiTheme="minorHAnsi" w:hAnsiTheme="minorHAnsi" w:cstheme="minorHAnsi"/>
          <w:sz w:val="23"/>
          <w:szCs w:val="23"/>
        </w:rPr>
      </w:pPr>
      <w:hyperlink r:id="rId14" w:history="1">
        <w:r w:rsidR="00AD756D" w:rsidRPr="00EF074C">
          <w:rPr>
            <w:rStyle w:val="Hyperlink"/>
            <w:rFonts w:asciiTheme="minorHAnsi" w:hAnsiTheme="minorHAnsi" w:cstheme="minorHAnsi"/>
            <w:sz w:val="23"/>
            <w:szCs w:val="23"/>
          </w:rPr>
          <w:t>https://uncp.webex.com/meet/grad</w:t>
        </w:r>
      </w:hyperlink>
    </w:p>
    <w:p w14:paraId="22CA7012" w14:textId="5762DA0F" w:rsidR="009A5EDD" w:rsidRPr="00EF074C" w:rsidRDefault="009A5EDD" w:rsidP="00AD756D">
      <w:pPr>
        <w:pStyle w:val="ListParagraph"/>
        <w:ind w:left="900"/>
        <w:jc w:val="both"/>
        <w:rPr>
          <w:rFonts w:asciiTheme="minorHAnsi" w:hAnsiTheme="minorHAnsi" w:cstheme="minorHAnsi"/>
          <w:sz w:val="23"/>
          <w:szCs w:val="23"/>
        </w:rPr>
      </w:pPr>
      <w:r w:rsidRPr="00EF074C">
        <w:rPr>
          <w:rFonts w:asciiTheme="minorHAnsi" w:hAnsiTheme="minorHAnsi" w:cstheme="minorHAnsi"/>
          <w:sz w:val="23"/>
          <w:szCs w:val="23"/>
        </w:rPr>
        <w:t>April 19</w:t>
      </w:r>
      <w:r w:rsidR="009E64A3" w:rsidRPr="00EF074C">
        <w:rPr>
          <w:rFonts w:asciiTheme="minorHAnsi" w:hAnsiTheme="minorHAnsi" w:cstheme="minorHAnsi"/>
          <w:sz w:val="23"/>
          <w:szCs w:val="23"/>
        </w:rPr>
        <w:t>,</w:t>
      </w:r>
      <w:r w:rsidRPr="00EF074C">
        <w:rPr>
          <w:rFonts w:asciiTheme="minorHAnsi" w:hAnsiTheme="minorHAnsi" w:cstheme="minorHAnsi"/>
          <w:sz w:val="23"/>
          <w:szCs w:val="23"/>
        </w:rPr>
        <w:t xml:space="preserve"> </w:t>
      </w:r>
      <w:r w:rsidR="009E64A3" w:rsidRPr="00EF074C">
        <w:rPr>
          <w:rFonts w:asciiTheme="minorHAnsi" w:hAnsiTheme="minorHAnsi" w:cstheme="minorHAnsi"/>
          <w:sz w:val="23"/>
          <w:szCs w:val="23"/>
        </w:rPr>
        <w:t xml:space="preserve">and May 17 </w:t>
      </w:r>
      <w:r w:rsidRPr="00EF074C">
        <w:rPr>
          <w:rFonts w:asciiTheme="minorHAnsi" w:hAnsiTheme="minorHAnsi" w:cstheme="minorHAnsi"/>
          <w:sz w:val="23"/>
          <w:szCs w:val="23"/>
        </w:rPr>
        <w:t>of 2021</w:t>
      </w:r>
    </w:p>
    <w:p w14:paraId="5096703A" w14:textId="77777777" w:rsidR="009A5EDD" w:rsidRPr="00EF074C" w:rsidRDefault="009A5EDD" w:rsidP="009A5EDD">
      <w:pPr>
        <w:pStyle w:val="ListParagraph"/>
        <w:numPr>
          <w:ilvl w:val="0"/>
          <w:numId w:val="5"/>
        </w:numPr>
        <w:ind w:left="900"/>
        <w:jc w:val="both"/>
        <w:rPr>
          <w:rFonts w:asciiTheme="minorHAnsi" w:hAnsiTheme="minorHAnsi" w:cstheme="minorHAnsi"/>
          <w:sz w:val="23"/>
          <w:szCs w:val="23"/>
        </w:rPr>
      </w:pPr>
      <w:r w:rsidRPr="00EF074C">
        <w:rPr>
          <w:rFonts w:asciiTheme="minorHAnsi" w:hAnsiTheme="minorHAnsi" w:cstheme="minorHAnsi"/>
          <w:sz w:val="23"/>
          <w:szCs w:val="23"/>
        </w:rPr>
        <w:t>Application Deadlines:</w:t>
      </w:r>
    </w:p>
    <w:p w14:paraId="47253028" w14:textId="77777777" w:rsidR="00FC65FB" w:rsidRDefault="009A5EDD" w:rsidP="00FC65FB">
      <w:pPr>
        <w:pStyle w:val="ListParagraph"/>
        <w:ind w:left="900" w:firstLine="360"/>
        <w:jc w:val="both"/>
        <w:rPr>
          <w:rFonts w:asciiTheme="minorHAnsi" w:hAnsiTheme="minorHAnsi" w:cstheme="minorHAnsi"/>
          <w:sz w:val="23"/>
          <w:szCs w:val="23"/>
        </w:rPr>
      </w:pPr>
      <w:r w:rsidRPr="00EF074C">
        <w:rPr>
          <w:rFonts w:asciiTheme="minorHAnsi" w:hAnsiTheme="minorHAnsi" w:cstheme="minorHAnsi"/>
          <w:sz w:val="23"/>
          <w:szCs w:val="23"/>
        </w:rPr>
        <w:t xml:space="preserve">October 1, 2021 for spring 2022 graduation </w:t>
      </w:r>
    </w:p>
    <w:p w14:paraId="0DFFC134" w14:textId="1552763C" w:rsidR="00F30262" w:rsidRDefault="00FC65FB" w:rsidP="00FC65FB">
      <w:pPr>
        <w:pStyle w:val="ListParagraph"/>
        <w:ind w:left="900" w:firstLine="360"/>
        <w:jc w:val="both"/>
        <w:rPr>
          <w:rFonts w:asciiTheme="minorHAnsi" w:hAnsiTheme="minorHAnsi" w:cstheme="minorHAnsi"/>
          <w:sz w:val="23"/>
          <w:szCs w:val="23"/>
        </w:rPr>
      </w:pPr>
      <w:r w:rsidRPr="00EF074C">
        <w:rPr>
          <w:rFonts w:asciiTheme="minorHAnsi" w:hAnsiTheme="minorHAnsi" w:cstheme="minorHAnsi"/>
          <w:sz w:val="23"/>
          <w:szCs w:val="23"/>
        </w:rPr>
        <w:t>March 1, 202</w:t>
      </w:r>
      <w:r>
        <w:rPr>
          <w:rFonts w:asciiTheme="minorHAnsi" w:hAnsiTheme="minorHAnsi" w:cstheme="minorHAnsi"/>
          <w:sz w:val="23"/>
          <w:szCs w:val="23"/>
        </w:rPr>
        <w:t>2</w:t>
      </w:r>
      <w:r w:rsidRPr="00EF074C">
        <w:rPr>
          <w:rFonts w:asciiTheme="minorHAnsi" w:hAnsiTheme="minorHAnsi" w:cstheme="minorHAnsi"/>
          <w:sz w:val="23"/>
          <w:szCs w:val="23"/>
        </w:rPr>
        <w:t xml:space="preserve"> for fall 202</w:t>
      </w:r>
      <w:r>
        <w:rPr>
          <w:rFonts w:asciiTheme="minorHAnsi" w:hAnsiTheme="minorHAnsi" w:cstheme="minorHAnsi"/>
          <w:sz w:val="23"/>
          <w:szCs w:val="23"/>
        </w:rPr>
        <w:t>2</w:t>
      </w:r>
      <w:r w:rsidRPr="00EF074C">
        <w:rPr>
          <w:rFonts w:asciiTheme="minorHAnsi" w:hAnsiTheme="minorHAnsi" w:cstheme="minorHAnsi"/>
          <w:sz w:val="23"/>
          <w:szCs w:val="23"/>
        </w:rPr>
        <w:t xml:space="preserve"> graduation </w:t>
      </w:r>
    </w:p>
    <w:p w14:paraId="430D1C56" w14:textId="7857579E" w:rsidR="00580CD8" w:rsidRDefault="00580CD8" w:rsidP="00580CD8">
      <w:pPr>
        <w:jc w:val="both"/>
        <w:rPr>
          <w:rFonts w:asciiTheme="minorHAnsi" w:hAnsiTheme="minorHAnsi" w:cstheme="minorHAnsi"/>
          <w:sz w:val="23"/>
          <w:szCs w:val="23"/>
        </w:rPr>
      </w:pPr>
    </w:p>
    <w:p w14:paraId="49C92F93" w14:textId="4632F8E3" w:rsidR="00580CD8" w:rsidRDefault="00580CD8" w:rsidP="00580CD8">
      <w:pPr>
        <w:jc w:val="both"/>
        <w:rPr>
          <w:rFonts w:asciiTheme="minorHAnsi" w:hAnsiTheme="minorHAnsi" w:cstheme="minorHAnsi"/>
          <w:sz w:val="23"/>
          <w:szCs w:val="23"/>
        </w:rPr>
      </w:pPr>
    </w:p>
    <w:p w14:paraId="2C82F82E" w14:textId="4D5B4D6F" w:rsidR="00580CD8" w:rsidRPr="00580CD8" w:rsidRDefault="00580CD8" w:rsidP="00580CD8">
      <w:pPr>
        <w:jc w:val="both"/>
        <w:rPr>
          <w:rFonts w:asciiTheme="minorHAnsi" w:hAnsiTheme="minorHAnsi" w:cstheme="minorHAnsi"/>
          <w:sz w:val="23"/>
          <w:szCs w:val="23"/>
        </w:rPr>
      </w:pPr>
      <w:r>
        <w:rPr>
          <w:rFonts w:asciiTheme="minorHAnsi" w:hAnsiTheme="minorHAnsi" w:cstheme="minorHAnsi"/>
          <w:sz w:val="23"/>
          <w:szCs w:val="23"/>
        </w:rPr>
        <w:t>Meeting ended at 3:</w:t>
      </w:r>
      <w:r w:rsidR="005E3B98">
        <w:rPr>
          <w:rFonts w:asciiTheme="minorHAnsi" w:hAnsiTheme="minorHAnsi" w:cstheme="minorHAnsi"/>
          <w:sz w:val="23"/>
          <w:szCs w:val="23"/>
        </w:rPr>
        <w:t>55</w:t>
      </w:r>
      <w:r>
        <w:rPr>
          <w:rFonts w:asciiTheme="minorHAnsi" w:hAnsiTheme="minorHAnsi" w:cstheme="minorHAnsi"/>
          <w:sz w:val="23"/>
          <w:szCs w:val="23"/>
        </w:rPr>
        <w:t xml:space="preserve"> pm</w:t>
      </w:r>
    </w:p>
    <w:sectPr w:rsidR="00580CD8" w:rsidRPr="00580CD8" w:rsidSect="00EF074C">
      <w:pgSz w:w="12240" w:h="15840"/>
      <w:pgMar w:top="1440" w:right="1440" w:bottom="115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C8B8F852"/>
    <w:lvl w:ilvl="0" w:tplc="04090001">
      <w:start w:val="1"/>
      <w:numFmt w:val="bullet"/>
      <w:lvlText w:val=""/>
      <w:lvlJc w:val="left"/>
      <w:pPr>
        <w:ind w:left="97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1B">
      <w:start w:val="1"/>
      <w:numFmt w:val="lowerRoman"/>
      <w:lvlText w:val="%3."/>
      <w:lvlJc w:val="right"/>
      <w:pPr>
        <w:ind w:left="11520" w:hanging="180"/>
      </w:pPr>
    </w:lvl>
    <w:lvl w:ilvl="3" w:tplc="0409000F" w:tentative="1">
      <w:start w:val="1"/>
      <w:numFmt w:val="decimal"/>
      <w:lvlText w:val="%4."/>
      <w:lvlJc w:val="left"/>
      <w:pPr>
        <w:ind w:left="12240" w:hanging="360"/>
      </w:pPr>
    </w:lvl>
    <w:lvl w:ilvl="4" w:tplc="04090019" w:tentative="1">
      <w:start w:val="1"/>
      <w:numFmt w:val="lowerLetter"/>
      <w:lvlText w:val="%5."/>
      <w:lvlJc w:val="left"/>
      <w:pPr>
        <w:ind w:left="12960" w:hanging="360"/>
      </w:pPr>
    </w:lvl>
    <w:lvl w:ilvl="5" w:tplc="0409001B" w:tentative="1">
      <w:start w:val="1"/>
      <w:numFmt w:val="lowerRoman"/>
      <w:lvlText w:val="%6."/>
      <w:lvlJc w:val="right"/>
      <w:pPr>
        <w:ind w:left="13680" w:hanging="180"/>
      </w:pPr>
    </w:lvl>
    <w:lvl w:ilvl="6" w:tplc="0409000F" w:tentative="1">
      <w:start w:val="1"/>
      <w:numFmt w:val="decimal"/>
      <w:lvlText w:val="%7."/>
      <w:lvlJc w:val="left"/>
      <w:pPr>
        <w:ind w:left="14400" w:hanging="360"/>
      </w:pPr>
    </w:lvl>
    <w:lvl w:ilvl="7" w:tplc="04090019" w:tentative="1">
      <w:start w:val="1"/>
      <w:numFmt w:val="lowerLetter"/>
      <w:lvlText w:val="%8."/>
      <w:lvlJc w:val="left"/>
      <w:pPr>
        <w:ind w:left="15120" w:hanging="360"/>
      </w:pPr>
    </w:lvl>
    <w:lvl w:ilvl="8" w:tplc="0409001B" w:tentative="1">
      <w:start w:val="1"/>
      <w:numFmt w:val="lowerRoman"/>
      <w:lvlText w:val="%9."/>
      <w:lvlJc w:val="right"/>
      <w:pPr>
        <w:ind w:left="15840" w:hanging="180"/>
      </w:pPr>
    </w:lvl>
  </w:abstractNum>
  <w:abstractNum w:abstractNumId="1" w15:restartNumberingAfterBreak="0">
    <w:nsid w:val="332D7F12"/>
    <w:multiLevelType w:val="hybridMultilevel"/>
    <w:tmpl w:val="3A4CFF8A"/>
    <w:lvl w:ilvl="0" w:tplc="04090003">
      <w:start w:val="1"/>
      <w:numFmt w:val="bullet"/>
      <w:lvlText w:val="o"/>
      <w:lvlJc w:val="left"/>
      <w:pPr>
        <w:ind w:left="5220" w:hanging="360"/>
      </w:pPr>
      <w:rPr>
        <w:rFonts w:ascii="Courier New" w:hAnsi="Courier New" w:cs="Courier New" w:hint="default"/>
      </w:rPr>
    </w:lvl>
    <w:lvl w:ilvl="1" w:tplc="04090005">
      <w:start w:val="1"/>
      <w:numFmt w:val="bullet"/>
      <w:lvlText w:val=""/>
      <w:lvlJc w:val="left"/>
      <w:pPr>
        <w:ind w:left="5940" w:hanging="360"/>
      </w:pPr>
      <w:rPr>
        <w:rFonts w:ascii="Wingdings" w:hAnsi="Wingdings" w:hint="default"/>
      </w:rPr>
    </w:lvl>
    <w:lvl w:ilvl="2" w:tplc="04090005">
      <w:start w:val="1"/>
      <w:numFmt w:val="bullet"/>
      <w:lvlText w:val=""/>
      <w:lvlJc w:val="left"/>
      <w:pPr>
        <w:ind w:left="6660" w:hanging="360"/>
      </w:pPr>
      <w:rPr>
        <w:rFonts w:ascii="Wingdings" w:hAnsi="Wingdings" w:hint="default"/>
      </w:rPr>
    </w:lvl>
    <w:lvl w:ilvl="3" w:tplc="04090001">
      <w:start w:val="1"/>
      <w:numFmt w:val="bullet"/>
      <w:lvlText w:val=""/>
      <w:lvlJc w:val="left"/>
      <w:pPr>
        <w:ind w:left="7380" w:hanging="360"/>
      </w:pPr>
      <w:rPr>
        <w:rFonts w:ascii="Symbol" w:hAnsi="Symbol" w:hint="default"/>
      </w:rPr>
    </w:lvl>
    <w:lvl w:ilvl="4" w:tplc="04090003" w:tentative="1">
      <w:start w:val="1"/>
      <w:numFmt w:val="bullet"/>
      <w:lvlText w:val="o"/>
      <w:lvlJc w:val="left"/>
      <w:pPr>
        <w:ind w:left="8100" w:hanging="360"/>
      </w:pPr>
      <w:rPr>
        <w:rFonts w:ascii="Courier New" w:hAnsi="Courier New" w:cs="Courier New" w:hint="default"/>
      </w:rPr>
    </w:lvl>
    <w:lvl w:ilvl="5" w:tplc="04090005" w:tentative="1">
      <w:start w:val="1"/>
      <w:numFmt w:val="bullet"/>
      <w:lvlText w:val=""/>
      <w:lvlJc w:val="left"/>
      <w:pPr>
        <w:ind w:left="8820" w:hanging="360"/>
      </w:pPr>
      <w:rPr>
        <w:rFonts w:ascii="Wingdings" w:hAnsi="Wingdings" w:hint="default"/>
      </w:rPr>
    </w:lvl>
    <w:lvl w:ilvl="6" w:tplc="04090001" w:tentative="1">
      <w:start w:val="1"/>
      <w:numFmt w:val="bullet"/>
      <w:lvlText w:val=""/>
      <w:lvlJc w:val="left"/>
      <w:pPr>
        <w:ind w:left="9540" w:hanging="360"/>
      </w:pPr>
      <w:rPr>
        <w:rFonts w:ascii="Symbol" w:hAnsi="Symbol" w:hint="default"/>
      </w:rPr>
    </w:lvl>
    <w:lvl w:ilvl="7" w:tplc="04090003" w:tentative="1">
      <w:start w:val="1"/>
      <w:numFmt w:val="bullet"/>
      <w:lvlText w:val="o"/>
      <w:lvlJc w:val="left"/>
      <w:pPr>
        <w:ind w:left="10260" w:hanging="360"/>
      </w:pPr>
      <w:rPr>
        <w:rFonts w:ascii="Courier New" w:hAnsi="Courier New" w:cs="Courier New" w:hint="default"/>
      </w:rPr>
    </w:lvl>
    <w:lvl w:ilvl="8" w:tplc="04090005" w:tentative="1">
      <w:start w:val="1"/>
      <w:numFmt w:val="bullet"/>
      <w:lvlText w:val=""/>
      <w:lvlJc w:val="left"/>
      <w:pPr>
        <w:ind w:left="10980" w:hanging="360"/>
      </w:pPr>
      <w:rPr>
        <w:rFonts w:ascii="Wingdings" w:hAnsi="Wingdings" w:hint="default"/>
      </w:rPr>
    </w:lvl>
  </w:abstractNum>
  <w:abstractNum w:abstractNumId="2" w15:restartNumberingAfterBreak="0">
    <w:nsid w:val="5943168D"/>
    <w:multiLevelType w:val="hybridMultilevel"/>
    <w:tmpl w:val="193683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3255C87"/>
    <w:multiLevelType w:val="hybridMultilevel"/>
    <w:tmpl w:val="E6E0A2AE"/>
    <w:lvl w:ilvl="0" w:tplc="04090001">
      <w:start w:val="1"/>
      <w:numFmt w:val="bullet"/>
      <w:lvlText w:val=""/>
      <w:lvlJc w:val="left"/>
      <w:pPr>
        <w:ind w:left="9720" w:hanging="360"/>
      </w:pPr>
      <w:rPr>
        <w:rFonts w:ascii="Symbol" w:hAnsi="Symbol" w:hint="default"/>
      </w:rPr>
    </w:lvl>
    <w:lvl w:ilvl="1" w:tplc="07547FCA">
      <w:start w:val="1"/>
      <w:numFmt w:val="bullet"/>
      <w:lvlText w:val="−"/>
      <w:lvlJc w:val="left"/>
      <w:pPr>
        <w:ind w:left="3240" w:hanging="360"/>
      </w:pPr>
      <w:rPr>
        <w:rFonts w:ascii="Calibri" w:hAnsi="Calibri" w:hint="default"/>
      </w:rPr>
    </w:lvl>
    <w:lvl w:ilvl="2" w:tplc="0409001B">
      <w:start w:val="1"/>
      <w:numFmt w:val="lowerRoman"/>
      <w:lvlText w:val="%3."/>
      <w:lvlJc w:val="right"/>
      <w:pPr>
        <w:ind w:left="11520" w:hanging="180"/>
      </w:pPr>
    </w:lvl>
    <w:lvl w:ilvl="3" w:tplc="0409000F" w:tentative="1">
      <w:start w:val="1"/>
      <w:numFmt w:val="decimal"/>
      <w:lvlText w:val="%4."/>
      <w:lvlJc w:val="left"/>
      <w:pPr>
        <w:ind w:left="12240" w:hanging="360"/>
      </w:pPr>
    </w:lvl>
    <w:lvl w:ilvl="4" w:tplc="04090019" w:tentative="1">
      <w:start w:val="1"/>
      <w:numFmt w:val="lowerLetter"/>
      <w:lvlText w:val="%5."/>
      <w:lvlJc w:val="left"/>
      <w:pPr>
        <w:ind w:left="12960" w:hanging="360"/>
      </w:pPr>
    </w:lvl>
    <w:lvl w:ilvl="5" w:tplc="0409001B" w:tentative="1">
      <w:start w:val="1"/>
      <w:numFmt w:val="lowerRoman"/>
      <w:lvlText w:val="%6."/>
      <w:lvlJc w:val="right"/>
      <w:pPr>
        <w:ind w:left="13680" w:hanging="180"/>
      </w:pPr>
    </w:lvl>
    <w:lvl w:ilvl="6" w:tplc="0409000F" w:tentative="1">
      <w:start w:val="1"/>
      <w:numFmt w:val="decimal"/>
      <w:lvlText w:val="%7."/>
      <w:lvlJc w:val="left"/>
      <w:pPr>
        <w:ind w:left="14400" w:hanging="360"/>
      </w:pPr>
    </w:lvl>
    <w:lvl w:ilvl="7" w:tplc="04090019" w:tentative="1">
      <w:start w:val="1"/>
      <w:numFmt w:val="lowerLetter"/>
      <w:lvlText w:val="%8."/>
      <w:lvlJc w:val="left"/>
      <w:pPr>
        <w:ind w:left="15120" w:hanging="360"/>
      </w:pPr>
    </w:lvl>
    <w:lvl w:ilvl="8" w:tplc="0409001B" w:tentative="1">
      <w:start w:val="1"/>
      <w:numFmt w:val="lowerRoman"/>
      <w:lvlText w:val="%9."/>
      <w:lvlJc w:val="right"/>
      <w:pPr>
        <w:ind w:left="15840" w:hanging="180"/>
      </w:pPr>
    </w:lvl>
  </w:abstractNum>
  <w:abstractNum w:abstractNumId="4"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4711B4"/>
    <w:multiLevelType w:val="hybridMultilevel"/>
    <w:tmpl w:val="AF9461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EB07199"/>
    <w:multiLevelType w:val="hybridMultilevel"/>
    <w:tmpl w:val="B81A72D4"/>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7547FCA">
      <w:start w:val="1"/>
      <w:numFmt w:val="bullet"/>
      <w:lvlText w:val="−"/>
      <w:lvlJc w:val="left"/>
      <w:pPr>
        <w:ind w:left="2070" w:hanging="360"/>
      </w:pPr>
      <w:rPr>
        <w:rFonts w:ascii="Calibri" w:hAnsi="Calibri"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2"/>
  </w:num>
  <w:num w:numId="2">
    <w:abstractNumId w:val="1"/>
  </w:num>
  <w:num w:numId="3">
    <w:abstractNumId w:val="6"/>
  </w:num>
  <w:num w:numId="4">
    <w:abstractNumId w:val="0"/>
  </w:num>
  <w:num w:numId="5">
    <w:abstractNumId w:val="4"/>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35"/>
    <w:rsid w:val="0004447C"/>
    <w:rsid w:val="00093A51"/>
    <w:rsid w:val="000A4F10"/>
    <w:rsid w:val="000D1C85"/>
    <w:rsid w:val="000D6590"/>
    <w:rsid w:val="000F2A50"/>
    <w:rsid w:val="000F4583"/>
    <w:rsid w:val="00121D7D"/>
    <w:rsid w:val="00150DEC"/>
    <w:rsid w:val="00152706"/>
    <w:rsid w:val="00190422"/>
    <w:rsid w:val="001A5435"/>
    <w:rsid w:val="001A76E8"/>
    <w:rsid w:val="001B06BE"/>
    <w:rsid w:val="00235F66"/>
    <w:rsid w:val="002437A0"/>
    <w:rsid w:val="0025096D"/>
    <w:rsid w:val="0030249E"/>
    <w:rsid w:val="003B3E9D"/>
    <w:rsid w:val="00405FC2"/>
    <w:rsid w:val="00421BF0"/>
    <w:rsid w:val="00450EF7"/>
    <w:rsid w:val="00465888"/>
    <w:rsid w:val="00497B37"/>
    <w:rsid w:val="004E23F6"/>
    <w:rsid w:val="004F1444"/>
    <w:rsid w:val="00526099"/>
    <w:rsid w:val="00557F79"/>
    <w:rsid w:val="005626CB"/>
    <w:rsid w:val="0057476F"/>
    <w:rsid w:val="00580CD8"/>
    <w:rsid w:val="00590AE7"/>
    <w:rsid w:val="005A23C1"/>
    <w:rsid w:val="005E3B98"/>
    <w:rsid w:val="005F14B6"/>
    <w:rsid w:val="00601C2C"/>
    <w:rsid w:val="00613D37"/>
    <w:rsid w:val="00647DE9"/>
    <w:rsid w:val="006575FB"/>
    <w:rsid w:val="00696F69"/>
    <w:rsid w:val="006A0435"/>
    <w:rsid w:val="00712800"/>
    <w:rsid w:val="0071787E"/>
    <w:rsid w:val="007D6892"/>
    <w:rsid w:val="00800E2C"/>
    <w:rsid w:val="00803A3C"/>
    <w:rsid w:val="00884901"/>
    <w:rsid w:val="00892935"/>
    <w:rsid w:val="00895892"/>
    <w:rsid w:val="008A1B2C"/>
    <w:rsid w:val="008C156F"/>
    <w:rsid w:val="0091604B"/>
    <w:rsid w:val="00994B24"/>
    <w:rsid w:val="009A5EDD"/>
    <w:rsid w:val="009A67AA"/>
    <w:rsid w:val="009A7A27"/>
    <w:rsid w:val="009B0B29"/>
    <w:rsid w:val="009E64A3"/>
    <w:rsid w:val="009F0487"/>
    <w:rsid w:val="00A00A22"/>
    <w:rsid w:val="00A049CA"/>
    <w:rsid w:val="00A1732F"/>
    <w:rsid w:val="00A3165D"/>
    <w:rsid w:val="00A63604"/>
    <w:rsid w:val="00A7315C"/>
    <w:rsid w:val="00A83BD1"/>
    <w:rsid w:val="00AD6FA6"/>
    <w:rsid w:val="00AD756D"/>
    <w:rsid w:val="00AE6268"/>
    <w:rsid w:val="00B45F46"/>
    <w:rsid w:val="00B47F38"/>
    <w:rsid w:val="00B577D8"/>
    <w:rsid w:val="00BA7C2C"/>
    <w:rsid w:val="00BE5841"/>
    <w:rsid w:val="00C01A34"/>
    <w:rsid w:val="00C33144"/>
    <w:rsid w:val="00C4386A"/>
    <w:rsid w:val="00C76E0A"/>
    <w:rsid w:val="00CB31CA"/>
    <w:rsid w:val="00CB5037"/>
    <w:rsid w:val="00CD4571"/>
    <w:rsid w:val="00CF63C3"/>
    <w:rsid w:val="00D06061"/>
    <w:rsid w:val="00D1294C"/>
    <w:rsid w:val="00D71BDA"/>
    <w:rsid w:val="00DB0D88"/>
    <w:rsid w:val="00DD19DF"/>
    <w:rsid w:val="00DF0814"/>
    <w:rsid w:val="00DF6A6C"/>
    <w:rsid w:val="00E16BDF"/>
    <w:rsid w:val="00E54C45"/>
    <w:rsid w:val="00EB26C8"/>
    <w:rsid w:val="00EE1575"/>
    <w:rsid w:val="00EE46A3"/>
    <w:rsid w:val="00EF074C"/>
    <w:rsid w:val="00F2562E"/>
    <w:rsid w:val="00F41FFC"/>
    <w:rsid w:val="00FA507F"/>
    <w:rsid w:val="00FA69EB"/>
    <w:rsid w:val="00FC21A7"/>
    <w:rsid w:val="00FC65FB"/>
    <w:rsid w:val="00FF07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DFEAF1E"/>
  <w15:chartTrackingRefBased/>
  <w15:docId w15:val="{2E2ED515-EF1E-4D7A-8AF4-36B88E990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4571"/>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EF7"/>
    <w:pPr>
      <w:ind w:left="720"/>
    </w:pPr>
    <w:rPr>
      <w:rFonts w:eastAsia="Times New Roman"/>
    </w:rPr>
  </w:style>
  <w:style w:type="character" w:styleId="Hyperlink">
    <w:name w:val="Hyperlink"/>
    <w:basedOn w:val="DefaultParagraphFont"/>
    <w:uiPriority w:val="99"/>
    <w:unhideWhenUsed/>
    <w:rsid w:val="00450EF7"/>
    <w:rPr>
      <w:color w:val="0563C1" w:themeColor="hyperlink"/>
      <w:u w:val="single"/>
    </w:rPr>
  </w:style>
  <w:style w:type="character" w:customStyle="1" w:styleId="normaltextrun">
    <w:name w:val="normaltextrun"/>
    <w:basedOn w:val="DefaultParagraphFont"/>
    <w:rsid w:val="00B577D8"/>
  </w:style>
  <w:style w:type="character" w:customStyle="1" w:styleId="eop">
    <w:name w:val="eop"/>
    <w:basedOn w:val="DefaultParagraphFont"/>
    <w:rsid w:val="00B577D8"/>
  </w:style>
  <w:style w:type="paragraph" w:styleId="NormalWeb">
    <w:name w:val="Normal (Web)"/>
    <w:basedOn w:val="Normal"/>
    <w:uiPriority w:val="99"/>
    <w:unhideWhenUsed/>
    <w:rsid w:val="009A5EDD"/>
    <w:pPr>
      <w:spacing w:before="100" w:beforeAutospacing="1" w:after="100" w:afterAutospacing="1"/>
    </w:pPr>
    <w:rPr>
      <w:rFonts w:eastAsia="Times New Roman"/>
    </w:rPr>
  </w:style>
  <w:style w:type="character" w:styleId="CommentReference">
    <w:name w:val="annotation reference"/>
    <w:basedOn w:val="DefaultParagraphFont"/>
    <w:uiPriority w:val="99"/>
    <w:semiHidden/>
    <w:unhideWhenUsed/>
    <w:rsid w:val="00DF6A6C"/>
    <w:rPr>
      <w:sz w:val="16"/>
      <w:szCs w:val="16"/>
    </w:rPr>
  </w:style>
  <w:style w:type="paragraph" w:styleId="CommentText">
    <w:name w:val="annotation text"/>
    <w:basedOn w:val="Normal"/>
    <w:link w:val="CommentTextChar"/>
    <w:uiPriority w:val="99"/>
    <w:semiHidden/>
    <w:unhideWhenUsed/>
    <w:rsid w:val="00DF6A6C"/>
    <w:rPr>
      <w:sz w:val="20"/>
      <w:szCs w:val="20"/>
    </w:rPr>
  </w:style>
  <w:style w:type="character" w:customStyle="1" w:styleId="CommentTextChar">
    <w:name w:val="Comment Text Char"/>
    <w:basedOn w:val="DefaultParagraphFont"/>
    <w:link w:val="CommentText"/>
    <w:uiPriority w:val="99"/>
    <w:semiHidden/>
    <w:rsid w:val="00DF6A6C"/>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F6A6C"/>
    <w:rPr>
      <w:b/>
      <w:bCs/>
    </w:rPr>
  </w:style>
  <w:style w:type="character" w:customStyle="1" w:styleId="CommentSubjectChar">
    <w:name w:val="Comment Subject Char"/>
    <w:basedOn w:val="CommentTextChar"/>
    <w:link w:val="CommentSubject"/>
    <w:uiPriority w:val="99"/>
    <w:semiHidden/>
    <w:rsid w:val="00DF6A6C"/>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F6A6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6A6C"/>
    <w:rPr>
      <w:rFonts w:ascii="Segoe UI" w:hAnsi="Segoe UI" w:cs="Segoe UI"/>
      <w:sz w:val="18"/>
      <w:szCs w:val="18"/>
    </w:rPr>
  </w:style>
  <w:style w:type="character" w:styleId="Strong">
    <w:name w:val="Strong"/>
    <w:uiPriority w:val="22"/>
    <w:qFormat/>
    <w:rsid w:val="00FC21A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598315">
      <w:bodyDiv w:val="1"/>
      <w:marLeft w:val="0"/>
      <w:marRight w:val="0"/>
      <w:marTop w:val="0"/>
      <w:marBottom w:val="0"/>
      <w:divBdr>
        <w:top w:val="none" w:sz="0" w:space="0" w:color="auto"/>
        <w:left w:val="none" w:sz="0" w:space="0" w:color="auto"/>
        <w:bottom w:val="none" w:sz="0" w:space="0" w:color="auto"/>
        <w:right w:val="none" w:sz="0" w:space="0" w:color="auto"/>
      </w:divBdr>
    </w:div>
    <w:div w:id="779567991">
      <w:bodyDiv w:val="1"/>
      <w:marLeft w:val="0"/>
      <w:marRight w:val="0"/>
      <w:marTop w:val="0"/>
      <w:marBottom w:val="0"/>
      <w:divBdr>
        <w:top w:val="none" w:sz="0" w:space="0" w:color="auto"/>
        <w:left w:val="none" w:sz="0" w:space="0" w:color="auto"/>
        <w:bottom w:val="none" w:sz="0" w:space="0" w:color="auto"/>
        <w:right w:val="none" w:sz="0" w:space="0" w:color="auto"/>
      </w:divBdr>
    </w:div>
    <w:div w:id="1041057862">
      <w:bodyDiv w:val="1"/>
      <w:marLeft w:val="0"/>
      <w:marRight w:val="0"/>
      <w:marTop w:val="0"/>
      <w:marBottom w:val="0"/>
      <w:divBdr>
        <w:top w:val="none" w:sz="0" w:space="0" w:color="auto"/>
        <w:left w:val="none" w:sz="0" w:space="0" w:color="auto"/>
        <w:bottom w:val="none" w:sz="0" w:space="0" w:color="auto"/>
        <w:right w:val="none" w:sz="0" w:space="0" w:color="auto"/>
      </w:divBdr>
    </w:div>
    <w:div w:id="1095905187">
      <w:bodyDiv w:val="1"/>
      <w:marLeft w:val="0"/>
      <w:marRight w:val="0"/>
      <w:marTop w:val="0"/>
      <w:marBottom w:val="0"/>
      <w:divBdr>
        <w:top w:val="none" w:sz="0" w:space="0" w:color="auto"/>
        <w:left w:val="none" w:sz="0" w:space="0" w:color="auto"/>
        <w:bottom w:val="none" w:sz="0" w:space="0" w:color="auto"/>
        <w:right w:val="none" w:sz="0" w:space="0" w:color="auto"/>
      </w:divBdr>
    </w:div>
    <w:div w:id="114951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Excel_Worksheet.xlsx"/><Relationship Id="rId3" Type="http://schemas.openxmlformats.org/officeDocument/2006/relationships/styles" Target="styles.xml"/><Relationship Id="rId7" Type="http://schemas.openxmlformats.org/officeDocument/2006/relationships/hyperlink" Target="https://uncp.webex.com/meet/grad" TargetMode="Externa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hyperlink" Target="https://uncp.webex.com/meet/gr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1B4165-9933-48A5-A176-E4E2DDB41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991</TotalTime>
  <Pages>2</Pages>
  <Words>773</Words>
  <Characters>3781</Characters>
  <Application>Microsoft Office Word</Application>
  <DocSecurity>0</DocSecurity>
  <Lines>60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Aiken</dc:creator>
  <cp:keywords/>
  <dc:description/>
  <cp:lastModifiedBy>Irene Aiken</cp:lastModifiedBy>
  <cp:revision>4</cp:revision>
  <dcterms:created xsi:type="dcterms:W3CDTF">2021-03-16T12:55:00Z</dcterms:created>
  <dcterms:modified xsi:type="dcterms:W3CDTF">2021-03-26T12:59:00Z</dcterms:modified>
</cp:coreProperties>
</file>