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35A99" w14:textId="2280187E" w:rsidR="00F45999" w:rsidRDefault="00C51DB3" w:rsidP="003E71F2">
      <w:pPr>
        <w:jc w:val="center"/>
        <w:rPr>
          <w:rFonts w:ascii="Times New Roman" w:hAnsi="Times New Roman" w:cs="Times New Roman"/>
          <w:b/>
          <w:sz w:val="32"/>
          <w:szCs w:val="32"/>
        </w:rPr>
      </w:pPr>
      <w:r w:rsidRPr="002C7983">
        <w:rPr>
          <w:rFonts w:ascii="Times New Roman" w:hAnsi="Times New Roman" w:cs="Times New Roman"/>
          <w:b/>
          <w:sz w:val="32"/>
          <w:szCs w:val="32"/>
        </w:rPr>
        <w:t>Faculty &amp; Institutional Affairs Committee (FIAC)</w:t>
      </w:r>
    </w:p>
    <w:p w14:paraId="273857BE" w14:textId="50C6EFD1" w:rsidR="00F65524" w:rsidRPr="00F65524" w:rsidRDefault="00F65524" w:rsidP="003E71F2">
      <w:pPr>
        <w:jc w:val="center"/>
        <w:rPr>
          <w:rFonts w:ascii="Times New Roman" w:hAnsi="Times New Roman" w:cs="Times New Roman"/>
          <w:bCs/>
          <w:sz w:val="24"/>
          <w:szCs w:val="24"/>
        </w:rPr>
      </w:pPr>
      <w:r w:rsidRPr="00F65524">
        <w:rPr>
          <w:rFonts w:ascii="Times New Roman" w:hAnsi="Times New Roman" w:cs="Times New Roman"/>
          <w:bCs/>
          <w:sz w:val="24"/>
          <w:szCs w:val="24"/>
        </w:rPr>
        <w:t>Meeting Minutes</w:t>
      </w:r>
    </w:p>
    <w:p w14:paraId="6D8776F2" w14:textId="700AE659" w:rsidR="00C51DB3" w:rsidRPr="00F65524" w:rsidRDefault="000442E0" w:rsidP="00C51DB3">
      <w:pPr>
        <w:spacing w:after="0" w:line="240" w:lineRule="auto"/>
        <w:jc w:val="center"/>
        <w:rPr>
          <w:rFonts w:ascii="Times New Roman" w:hAnsi="Times New Roman" w:cs="Times New Roman"/>
          <w:bCs/>
          <w:sz w:val="24"/>
          <w:szCs w:val="24"/>
        </w:rPr>
      </w:pPr>
      <w:r w:rsidRPr="00F65524">
        <w:rPr>
          <w:rFonts w:ascii="Times New Roman" w:hAnsi="Times New Roman" w:cs="Times New Roman"/>
          <w:bCs/>
          <w:sz w:val="24"/>
          <w:szCs w:val="24"/>
        </w:rPr>
        <w:t xml:space="preserve">Tuesday, </w:t>
      </w:r>
      <w:r w:rsidR="00EC56EB" w:rsidRPr="00F65524">
        <w:rPr>
          <w:rFonts w:ascii="Times New Roman" w:hAnsi="Times New Roman" w:cs="Times New Roman"/>
          <w:bCs/>
          <w:sz w:val="24"/>
          <w:szCs w:val="24"/>
        </w:rPr>
        <w:t>April 21</w:t>
      </w:r>
      <w:r w:rsidR="008A0788" w:rsidRPr="00F65524">
        <w:rPr>
          <w:rFonts w:ascii="Times New Roman" w:hAnsi="Times New Roman" w:cs="Times New Roman"/>
          <w:bCs/>
          <w:sz w:val="24"/>
          <w:szCs w:val="24"/>
        </w:rPr>
        <w:t>, 2020</w:t>
      </w:r>
      <w:r w:rsidR="00C51DB3" w:rsidRPr="00F65524">
        <w:rPr>
          <w:rFonts w:ascii="Times New Roman" w:hAnsi="Times New Roman" w:cs="Times New Roman"/>
          <w:bCs/>
          <w:sz w:val="24"/>
          <w:szCs w:val="24"/>
        </w:rPr>
        <w:t xml:space="preserve"> at 3:30pm</w:t>
      </w:r>
    </w:p>
    <w:p w14:paraId="00EB1A2E" w14:textId="4E5647AC" w:rsidR="00C51DB3" w:rsidRPr="00F65524" w:rsidRDefault="00EC56EB" w:rsidP="00C51DB3">
      <w:pPr>
        <w:spacing w:after="0" w:line="240" w:lineRule="auto"/>
        <w:jc w:val="center"/>
        <w:rPr>
          <w:rFonts w:ascii="Times New Roman" w:hAnsi="Times New Roman" w:cs="Times New Roman"/>
          <w:bCs/>
          <w:color w:val="000000" w:themeColor="text1"/>
          <w:sz w:val="24"/>
          <w:szCs w:val="24"/>
        </w:rPr>
      </w:pPr>
      <w:r w:rsidRPr="00F65524">
        <w:rPr>
          <w:rFonts w:ascii="Times New Roman" w:hAnsi="Times New Roman" w:cs="Times New Roman"/>
          <w:bCs/>
          <w:color w:val="000000" w:themeColor="text1"/>
          <w:sz w:val="24"/>
          <w:szCs w:val="24"/>
        </w:rPr>
        <w:t>WebEx</w:t>
      </w:r>
    </w:p>
    <w:p w14:paraId="07DF83E5" w14:textId="77777777" w:rsidR="000442E0" w:rsidRPr="002C7983" w:rsidRDefault="000442E0" w:rsidP="00C51DB3">
      <w:pPr>
        <w:spacing w:after="0" w:line="240" w:lineRule="auto"/>
        <w:jc w:val="center"/>
        <w:rPr>
          <w:rFonts w:ascii="Times New Roman" w:hAnsi="Times New Roman" w:cs="Times New Roman"/>
          <w:b/>
          <w:sz w:val="24"/>
          <w:szCs w:val="24"/>
        </w:rPr>
      </w:pPr>
    </w:p>
    <w:p w14:paraId="64302A7E" w14:textId="4EC263E1" w:rsidR="00F45999" w:rsidRDefault="009F7FC2" w:rsidP="009F7FC2">
      <w:pPr>
        <w:pStyle w:val="PlainText"/>
        <w:ind w:left="576"/>
        <w:rPr>
          <w:rFonts w:ascii="Times New Roman" w:eastAsia="MS Mincho" w:hAnsi="Times New Roman"/>
          <w:sz w:val="22"/>
          <w:lang w:val="en-US"/>
        </w:rPr>
      </w:pPr>
      <w:r w:rsidRPr="001C67BA">
        <w:rPr>
          <w:rFonts w:ascii="Times New Roman" w:eastAsia="MS Mincho" w:hAnsi="Times New Roman"/>
          <w:sz w:val="22"/>
        </w:rPr>
        <w:t>The Faculty and Institutional Affairs Committee</w:t>
      </w:r>
      <w:r>
        <w:rPr>
          <w:rFonts w:ascii="Times New Roman" w:eastAsia="MS Mincho" w:hAnsi="Times New Roman"/>
          <w:sz w:val="22"/>
          <w:lang w:val="en-US"/>
        </w:rPr>
        <w:t xml:space="preserve"> (FIAC)</w:t>
      </w:r>
      <w:r w:rsidRPr="001C67BA">
        <w:rPr>
          <w:rFonts w:ascii="Times New Roman" w:eastAsia="MS Mincho" w:hAnsi="Times New Roman"/>
          <w:sz w:val="22"/>
        </w:rPr>
        <w:t xml:space="preserve"> will consider the following matters: all matters relating to faculty, economic aspects of matters of concern to the Senate and its other committees; recommendations in areas of University business affairs as they affect educational policies, and of long-range projections and planning for the tota</w:t>
      </w:r>
      <w:r>
        <w:rPr>
          <w:rFonts w:ascii="Times New Roman" w:eastAsia="MS Mincho" w:hAnsi="Times New Roman"/>
          <w:sz w:val="22"/>
        </w:rPr>
        <w:t>l development of the University</w:t>
      </w:r>
      <w:r>
        <w:rPr>
          <w:rFonts w:ascii="Times New Roman" w:eastAsia="MS Mincho" w:hAnsi="Times New Roman"/>
          <w:sz w:val="22"/>
          <w:lang w:val="en-US"/>
        </w:rPr>
        <w:t>; issues of environmental concern for the campus community including those related to health and sustainability.</w:t>
      </w:r>
    </w:p>
    <w:p w14:paraId="127E99D0" w14:textId="77777777" w:rsidR="00010F78" w:rsidRPr="009F7FC2" w:rsidRDefault="00010F78" w:rsidP="009F7FC2">
      <w:pPr>
        <w:pStyle w:val="PlainText"/>
        <w:ind w:left="576"/>
        <w:rPr>
          <w:rFonts w:ascii="Times New Roman" w:eastAsia="MS Mincho" w:hAnsi="Times New Roman"/>
          <w:sz w:val="22"/>
          <w:lang w:val="en-US"/>
        </w:rPr>
      </w:pPr>
    </w:p>
    <w:p w14:paraId="7A9E3ECE" w14:textId="38FF8FCD" w:rsidR="00F65524" w:rsidRPr="008768AA" w:rsidRDefault="00F65524" w:rsidP="00F65524">
      <w:pPr>
        <w:pStyle w:val="Heading2"/>
        <w:rPr>
          <w:rFonts w:ascii="Times New Roman" w:hAnsi="Times New Roman" w:cs="Times New Roman"/>
          <w:color w:val="auto"/>
          <w:sz w:val="24"/>
          <w:szCs w:val="24"/>
        </w:rPr>
      </w:pPr>
      <w:r w:rsidRPr="004714BD">
        <w:rPr>
          <w:rFonts w:ascii="Times New Roman" w:hAnsi="Times New Roman" w:cs="Times New Roman"/>
          <w:i/>
          <w:color w:val="auto"/>
          <w:sz w:val="24"/>
          <w:szCs w:val="24"/>
        </w:rPr>
        <w:t>Members present</w:t>
      </w:r>
      <w:r w:rsidRPr="004714BD">
        <w:rPr>
          <w:rFonts w:ascii="Times New Roman" w:hAnsi="Times New Roman" w:cs="Times New Roman"/>
          <w:color w:val="auto"/>
          <w:sz w:val="24"/>
          <w:szCs w:val="24"/>
        </w:rPr>
        <w:t xml:space="preserve">: Dr. Joe Sciulli (Senator and Chair), Dr. Mark </w:t>
      </w:r>
      <w:proofErr w:type="spellStart"/>
      <w:r w:rsidRPr="004714BD">
        <w:rPr>
          <w:rFonts w:ascii="Times New Roman" w:hAnsi="Times New Roman" w:cs="Times New Roman"/>
          <w:color w:val="auto"/>
          <w:sz w:val="24"/>
          <w:szCs w:val="24"/>
        </w:rPr>
        <w:t>Tollefsen</w:t>
      </w:r>
      <w:proofErr w:type="spellEnd"/>
      <w:r w:rsidRPr="004714BD">
        <w:rPr>
          <w:rFonts w:ascii="Times New Roman" w:hAnsi="Times New Roman" w:cs="Times New Roman"/>
          <w:color w:val="auto"/>
          <w:sz w:val="24"/>
          <w:szCs w:val="24"/>
        </w:rPr>
        <w:t xml:space="preserve"> (Senator), Dr. Melissa Schaub (Senator), Dr. Victor </w:t>
      </w:r>
      <w:proofErr w:type="spellStart"/>
      <w:r w:rsidRPr="004714BD">
        <w:rPr>
          <w:rFonts w:ascii="Times New Roman" w:hAnsi="Times New Roman" w:cs="Times New Roman"/>
          <w:color w:val="auto"/>
          <w:sz w:val="24"/>
          <w:szCs w:val="24"/>
        </w:rPr>
        <w:t>Bahhouth</w:t>
      </w:r>
      <w:proofErr w:type="spellEnd"/>
      <w:r w:rsidRPr="004714BD">
        <w:rPr>
          <w:rFonts w:ascii="Times New Roman" w:hAnsi="Times New Roman" w:cs="Times New Roman"/>
          <w:color w:val="auto"/>
          <w:sz w:val="24"/>
          <w:szCs w:val="24"/>
        </w:rPr>
        <w:t xml:space="preserve"> (Senator), Dr. William Brandon (Senator</w:t>
      </w:r>
      <w:r>
        <w:rPr>
          <w:rFonts w:ascii="Times New Roman" w:hAnsi="Times New Roman" w:cs="Times New Roman"/>
          <w:color w:val="auto"/>
          <w:sz w:val="24"/>
          <w:szCs w:val="24"/>
        </w:rPr>
        <w:t>),</w:t>
      </w:r>
      <w:r w:rsidRPr="004714BD">
        <w:rPr>
          <w:rFonts w:ascii="Times New Roman" w:hAnsi="Times New Roman" w:cs="Times New Roman"/>
          <w:color w:val="auto"/>
          <w:sz w:val="24"/>
          <w:szCs w:val="24"/>
        </w:rPr>
        <w:t xml:space="preserve"> Dr. Gretchen Robinson (Senator), Dr. Ashley Allen (Chair of Faculty Development and Welfare Subcommittee), Dr. Rachel Smith (Chair of Faculty Evaluation Review Subcommittee), </w:t>
      </w:r>
      <w:r w:rsidRPr="00C609F8">
        <w:rPr>
          <w:rFonts w:ascii="Times New Roman" w:hAnsi="Times New Roman" w:cs="Times New Roman"/>
          <w:color w:val="auto"/>
          <w:sz w:val="24"/>
          <w:szCs w:val="24"/>
        </w:rPr>
        <w:t>Mr. Nathan Phillippi (Senator)</w:t>
      </w:r>
      <w:r>
        <w:rPr>
          <w:rFonts w:ascii="Times New Roman" w:hAnsi="Times New Roman" w:cs="Times New Roman"/>
          <w:color w:val="auto"/>
          <w:sz w:val="24"/>
          <w:szCs w:val="24"/>
        </w:rPr>
        <w:t xml:space="preserve">, </w:t>
      </w:r>
      <w:r w:rsidRPr="004714BD">
        <w:rPr>
          <w:rFonts w:ascii="Times New Roman" w:hAnsi="Times New Roman" w:cs="Times New Roman"/>
          <w:color w:val="auto"/>
          <w:sz w:val="24"/>
          <w:szCs w:val="24"/>
        </w:rPr>
        <w:t xml:space="preserve">Mr. Robert Arndt (Chair of </w:t>
      </w:r>
      <w:r w:rsidRPr="004714BD">
        <w:rPr>
          <w:rFonts w:ascii="Times New Roman" w:eastAsia="Times New Roman" w:hAnsi="Times New Roman" w:cs="Times New Roman"/>
          <w:bCs/>
          <w:color w:val="auto"/>
          <w:sz w:val="24"/>
          <w:szCs w:val="24"/>
        </w:rPr>
        <w:t xml:space="preserve">Health, Safety and Environment Subcommittee), </w:t>
      </w:r>
      <w:r w:rsidRPr="004714BD">
        <w:rPr>
          <w:rFonts w:ascii="Times New Roman" w:hAnsi="Times New Roman" w:cs="Times New Roman"/>
          <w:color w:val="auto"/>
          <w:sz w:val="24"/>
          <w:szCs w:val="24"/>
        </w:rPr>
        <w:t xml:space="preserve">Dr. Scott Billingsley (Associate </w:t>
      </w:r>
      <w:r>
        <w:rPr>
          <w:rFonts w:ascii="Times New Roman" w:hAnsi="Times New Roman" w:cs="Times New Roman"/>
          <w:color w:val="auto"/>
          <w:sz w:val="24"/>
          <w:szCs w:val="24"/>
        </w:rPr>
        <w:t xml:space="preserve">Provost for Academic Affairs), </w:t>
      </w:r>
      <w:r w:rsidRPr="008768AA">
        <w:rPr>
          <w:rFonts w:ascii="Times New Roman" w:hAnsi="Times New Roman" w:cs="Times New Roman"/>
          <w:color w:val="auto"/>
          <w:sz w:val="24"/>
          <w:szCs w:val="24"/>
        </w:rPr>
        <w:t xml:space="preserve">Ms. Virginia </w:t>
      </w:r>
      <w:proofErr w:type="spellStart"/>
      <w:r w:rsidRPr="008768AA">
        <w:rPr>
          <w:rFonts w:ascii="Times New Roman" w:hAnsi="Times New Roman" w:cs="Times New Roman"/>
          <w:color w:val="auto"/>
          <w:sz w:val="24"/>
          <w:szCs w:val="24"/>
        </w:rPr>
        <w:t>Teachey</w:t>
      </w:r>
      <w:proofErr w:type="spellEnd"/>
      <w:r w:rsidRPr="008768AA">
        <w:rPr>
          <w:rFonts w:ascii="Times New Roman" w:hAnsi="Times New Roman" w:cs="Times New Roman"/>
          <w:color w:val="auto"/>
          <w:sz w:val="24"/>
          <w:szCs w:val="24"/>
        </w:rPr>
        <w:t xml:space="preserve"> (Vice Chancellor for Finance &amp; Administration),</w:t>
      </w:r>
    </w:p>
    <w:p w14:paraId="23DC6F88" w14:textId="77777777" w:rsidR="00F65524" w:rsidRPr="004714BD" w:rsidRDefault="00F65524" w:rsidP="00F65524">
      <w:pPr>
        <w:rPr>
          <w:rFonts w:ascii="Times New Roman" w:hAnsi="Times New Roman" w:cs="Times New Roman"/>
          <w:sz w:val="8"/>
          <w:szCs w:val="8"/>
        </w:rPr>
      </w:pPr>
    </w:p>
    <w:p w14:paraId="5AAF7046" w14:textId="10B63585" w:rsidR="00F65524" w:rsidRPr="004714BD" w:rsidRDefault="00F65524" w:rsidP="00F65524">
      <w:pPr>
        <w:rPr>
          <w:rFonts w:ascii="Times New Roman" w:hAnsi="Times New Roman" w:cs="Times New Roman"/>
          <w:i/>
          <w:sz w:val="16"/>
          <w:szCs w:val="16"/>
        </w:rPr>
      </w:pPr>
      <w:r w:rsidRPr="004714BD">
        <w:rPr>
          <w:rFonts w:ascii="Times New Roman" w:hAnsi="Times New Roman" w:cs="Times New Roman"/>
          <w:i/>
          <w:sz w:val="24"/>
          <w:szCs w:val="24"/>
        </w:rPr>
        <w:t xml:space="preserve">Members </w:t>
      </w:r>
      <w:proofErr w:type="gramStart"/>
      <w:r w:rsidRPr="004714BD">
        <w:rPr>
          <w:rFonts w:ascii="Times New Roman" w:hAnsi="Times New Roman" w:cs="Times New Roman"/>
          <w:i/>
          <w:sz w:val="24"/>
          <w:szCs w:val="24"/>
        </w:rPr>
        <w:t>absent:</w:t>
      </w:r>
      <w:proofErr w:type="gramEnd"/>
      <w:r w:rsidRPr="004714BD">
        <w:rPr>
          <w:rFonts w:ascii="Times New Roman" w:hAnsi="Times New Roman" w:cs="Times New Roman"/>
          <w:sz w:val="24"/>
          <w:szCs w:val="24"/>
        </w:rPr>
        <w:t xml:space="preserve"> </w:t>
      </w:r>
      <w:r>
        <w:rPr>
          <w:rFonts w:ascii="Times New Roman" w:hAnsi="Times New Roman" w:cs="Times New Roman"/>
          <w:sz w:val="24"/>
          <w:szCs w:val="24"/>
        </w:rPr>
        <w:t>Ms. Jodi Phelps (Interim VC Advancement)</w:t>
      </w:r>
    </w:p>
    <w:p w14:paraId="17730C4B" w14:textId="77777777" w:rsidR="00F65524" w:rsidRPr="004714BD" w:rsidRDefault="00F65524" w:rsidP="00F65524">
      <w:pPr>
        <w:rPr>
          <w:rFonts w:ascii="Times New Roman" w:hAnsi="Times New Roman" w:cs="Times New Roman"/>
          <w:sz w:val="24"/>
          <w:szCs w:val="24"/>
        </w:rPr>
      </w:pPr>
      <w:r w:rsidRPr="004714BD">
        <w:rPr>
          <w:rFonts w:ascii="Times New Roman" w:hAnsi="Times New Roman" w:cs="Times New Roman"/>
          <w:i/>
          <w:sz w:val="24"/>
          <w:szCs w:val="24"/>
        </w:rPr>
        <w:t>Recording Secretary:</w:t>
      </w:r>
      <w:r w:rsidRPr="004714BD">
        <w:rPr>
          <w:rFonts w:ascii="Times New Roman" w:hAnsi="Times New Roman" w:cs="Times New Roman"/>
          <w:sz w:val="24"/>
          <w:szCs w:val="24"/>
        </w:rPr>
        <w:t xml:space="preserve"> Dr. William Brandon (Senator)</w:t>
      </w:r>
    </w:p>
    <w:p w14:paraId="50AE17D3" w14:textId="77777777" w:rsidR="002C7983" w:rsidRPr="002C7983" w:rsidRDefault="002C7983" w:rsidP="002C7983">
      <w:pPr>
        <w:spacing w:after="0" w:line="240" w:lineRule="auto"/>
        <w:rPr>
          <w:rFonts w:ascii="Times New Roman" w:hAnsi="Times New Roman" w:cs="Times New Roman"/>
          <w:sz w:val="24"/>
          <w:szCs w:val="24"/>
        </w:rPr>
      </w:pPr>
    </w:p>
    <w:p w14:paraId="121ACE2E" w14:textId="77777777" w:rsidR="00323C00" w:rsidRPr="002C7983" w:rsidRDefault="00323C00">
      <w:pPr>
        <w:rPr>
          <w:rFonts w:ascii="Times New Roman" w:hAnsi="Times New Roman" w:cs="Times New Roman"/>
          <w:b/>
          <w:sz w:val="24"/>
          <w:szCs w:val="24"/>
        </w:rPr>
      </w:pPr>
      <w:r w:rsidRPr="002C7983">
        <w:rPr>
          <w:rFonts w:ascii="Times New Roman" w:hAnsi="Times New Roman" w:cs="Times New Roman"/>
          <w:b/>
          <w:sz w:val="24"/>
          <w:szCs w:val="24"/>
        </w:rPr>
        <w:t>Order of Business</w:t>
      </w:r>
    </w:p>
    <w:p w14:paraId="29647382" w14:textId="244B0DF5" w:rsidR="00323C00" w:rsidRPr="002C7983" w:rsidRDefault="00323C00" w:rsidP="000442E0">
      <w:pPr>
        <w:pStyle w:val="ListParagraph"/>
        <w:numPr>
          <w:ilvl w:val="0"/>
          <w:numId w:val="1"/>
        </w:numPr>
        <w:rPr>
          <w:rFonts w:ascii="Times New Roman" w:hAnsi="Times New Roman" w:cs="Times New Roman"/>
          <w:sz w:val="24"/>
          <w:szCs w:val="24"/>
        </w:rPr>
      </w:pPr>
      <w:r w:rsidRPr="002C7983">
        <w:rPr>
          <w:rFonts w:ascii="Times New Roman" w:hAnsi="Times New Roman" w:cs="Times New Roman"/>
          <w:sz w:val="24"/>
          <w:szCs w:val="24"/>
        </w:rPr>
        <w:t>Call to Order</w:t>
      </w:r>
      <w:r w:rsidR="000C235E">
        <w:rPr>
          <w:rFonts w:ascii="Times New Roman" w:hAnsi="Times New Roman" w:cs="Times New Roman"/>
          <w:sz w:val="24"/>
          <w:szCs w:val="24"/>
        </w:rPr>
        <w:t xml:space="preserve"> 3:40pm</w:t>
      </w:r>
    </w:p>
    <w:p w14:paraId="0DB00FEE" w14:textId="6ED8AFB8" w:rsidR="00957E0D" w:rsidRPr="002C7983" w:rsidRDefault="00B472BC" w:rsidP="000442E0">
      <w:pPr>
        <w:pStyle w:val="ListParagraph"/>
        <w:numPr>
          <w:ilvl w:val="0"/>
          <w:numId w:val="1"/>
        </w:numPr>
        <w:rPr>
          <w:rFonts w:ascii="Times New Roman" w:hAnsi="Times New Roman" w:cs="Times New Roman"/>
          <w:sz w:val="24"/>
          <w:szCs w:val="24"/>
        </w:rPr>
      </w:pPr>
      <w:r w:rsidRPr="002C7983">
        <w:rPr>
          <w:rFonts w:ascii="Times New Roman" w:hAnsi="Times New Roman" w:cs="Times New Roman"/>
          <w:sz w:val="24"/>
          <w:szCs w:val="24"/>
        </w:rPr>
        <w:t xml:space="preserve">Approval of Minutes from </w:t>
      </w:r>
      <w:r w:rsidR="00EC56EB">
        <w:rPr>
          <w:rFonts w:ascii="Times New Roman" w:hAnsi="Times New Roman" w:cs="Times New Roman"/>
          <w:sz w:val="24"/>
          <w:szCs w:val="24"/>
        </w:rPr>
        <w:t>March 17</w:t>
      </w:r>
      <w:r w:rsidR="002C7983" w:rsidRPr="002C7983">
        <w:rPr>
          <w:rFonts w:ascii="Times New Roman" w:hAnsi="Times New Roman" w:cs="Times New Roman"/>
          <w:sz w:val="24"/>
          <w:szCs w:val="24"/>
        </w:rPr>
        <w:t>, 20</w:t>
      </w:r>
      <w:r w:rsidR="00EC3710">
        <w:rPr>
          <w:rFonts w:ascii="Times New Roman" w:hAnsi="Times New Roman" w:cs="Times New Roman"/>
          <w:sz w:val="24"/>
          <w:szCs w:val="24"/>
        </w:rPr>
        <w:t>20</w:t>
      </w:r>
      <w:r w:rsidR="00EE1A1D" w:rsidRPr="002C7983">
        <w:rPr>
          <w:rFonts w:ascii="Times New Roman" w:hAnsi="Times New Roman" w:cs="Times New Roman"/>
          <w:sz w:val="24"/>
          <w:szCs w:val="24"/>
        </w:rPr>
        <w:t xml:space="preserve"> (Appendix </w:t>
      </w:r>
      <w:r w:rsidR="00577353">
        <w:rPr>
          <w:rFonts w:ascii="Times New Roman" w:hAnsi="Times New Roman" w:cs="Times New Roman"/>
          <w:sz w:val="24"/>
          <w:szCs w:val="24"/>
        </w:rPr>
        <w:t>A</w:t>
      </w:r>
      <w:r w:rsidR="00EE1A1D" w:rsidRPr="002C7983">
        <w:rPr>
          <w:rFonts w:ascii="Times New Roman" w:hAnsi="Times New Roman" w:cs="Times New Roman"/>
          <w:sz w:val="24"/>
          <w:szCs w:val="24"/>
        </w:rPr>
        <w:t>)</w:t>
      </w:r>
      <w:r w:rsidR="000C235E">
        <w:rPr>
          <w:rFonts w:ascii="Times New Roman" w:hAnsi="Times New Roman" w:cs="Times New Roman"/>
          <w:sz w:val="24"/>
          <w:szCs w:val="24"/>
        </w:rPr>
        <w:t xml:space="preserve"> approved</w:t>
      </w:r>
    </w:p>
    <w:p w14:paraId="365FDECD" w14:textId="75F6CE4D" w:rsidR="00323C00" w:rsidRPr="002C7983" w:rsidRDefault="00323C00" w:rsidP="000442E0">
      <w:pPr>
        <w:pStyle w:val="ListParagraph"/>
        <w:numPr>
          <w:ilvl w:val="0"/>
          <w:numId w:val="1"/>
        </w:numPr>
        <w:rPr>
          <w:rFonts w:ascii="Times New Roman" w:hAnsi="Times New Roman" w:cs="Times New Roman"/>
          <w:sz w:val="24"/>
          <w:szCs w:val="24"/>
        </w:rPr>
      </w:pPr>
      <w:r w:rsidRPr="002C7983">
        <w:rPr>
          <w:rFonts w:ascii="Times New Roman" w:hAnsi="Times New Roman" w:cs="Times New Roman"/>
          <w:sz w:val="24"/>
          <w:szCs w:val="24"/>
        </w:rPr>
        <w:t>Approval of Agenda</w:t>
      </w:r>
      <w:r w:rsidR="000C235E">
        <w:rPr>
          <w:rFonts w:ascii="Times New Roman" w:hAnsi="Times New Roman" w:cs="Times New Roman"/>
          <w:sz w:val="24"/>
          <w:szCs w:val="24"/>
        </w:rPr>
        <w:t xml:space="preserve"> (I </w:t>
      </w:r>
      <w:proofErr w:type="gramStart"/>
      <w:r w:rsidR="000C235E">
        <w:rPr>
          <w:rFonts w:ascii="Times New Roman" w:hAnsi="Times New Roman" w:cs="Times New Roman"/>
          <w:sz w:val="24"/>
          <w:szCs w:val="24"/>
        </w:rPr>
        <w:t>don’t</w:t>
      </w:r>
      <w:proofErr w:type="gramEnd"/>
      <w:r w:rsidR="000C235E">
        <w:rPr>
          <w:rFonts w:ascii="Times New Roman" w:hAnsi="Times New Roman" w:cs="Times New Roman"/>
          <w:sz w:val="24"/>
          <w:szCs w:val="24"/>
        </w:rPr>
        <w:t xml:space="preserve"> think we actually adopted it?)</w:t>
      </w:r>
    </w:p>
    <w:p w14:paraId="31AC66FE" w14:textId="5D7FE91A" w:rsidR="002C7983" w:rsidRDefault="00323C00" w:rsidP="002C7983">
      <w:pPr>
        <w:pStyle w:val="ListParagraph"/>
        <w:numPr>
          <w:ilvl w:val="0"/>
          <w:numId w:val="1"/>
        </w:numPr>
        <w:rPr>
          <w:rFonts w:ascii="Times New Roman" w:hAnsi="Times New Roman" w:cs="Times New Roman"/>
          <w:sz w:val="24"/>
          <w:szCs w:val="24"/>
        </w:rPr>
      </w:pPr>
      <w:r w:rsidRPr="002C7983">
        <w:rPr>
          <w:rFonts w:ascii="Times New Roman" w:hAnsi="Times New Roman" w:cs="Times New Roman"/>
          <w:sz w:val="24"/>
          <w:szCs w:val="24"/>
        </w:rPr>
        <w:t>Report from the Chair</w:t>
      </w:r>
    </w:p>
    <w:p w14:paraId="0F1E67A9" w14:textId="1855693F" w:rsidR="00875546" w:rsidRDefault="00875546" w:rsidP="0087554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Update from the Senate meeting </w:t>
      </w:r>
      <w:r w:rsidR="007B0B33">
        <w:rPr>
          <w:rFonts w:ascii="Times New Roman" w:hAnsi="Times New Roman" w:cs="Times New Roman"/>
          <w:sz w:val="24"/>
          <w:szCs w:val="24"/>
        </w:rPr>
        <w:t>April 1</w:t>
      </w:r>
      <w:r>
        <w:rPr>
          <w:rFonts w:ascii="Times New Roman" w:hAnsi="Times New Roman" w:cs="Times New Roman"/>
          <w:sz w:val="24"/>
          <w:szCs w:val="24"/>
        </w:rPr>
        <w:t>, 2020</w:t>
      </w:r>
    </w:p>
    <w:p w14:paraId="1FB35774" w14:textId="7809BA1E" w:rsidR="000C235E" w:rsidRPr="000C235E" w:rsidRDefault="004F680D" w:rsidP="000C235E">
      <w:pPr>
        <w:rPr>
          <w:rFonts w:ascii="Times New Roman" w:hAnsi="Times New Roman" w:cs="Times New Roman"/>
          <w:sz w:val="24"/>
          <w:szCs w:val="24"/>
        </w:rPr>
      </w:pPr>
      <w:r>
        <w:rPr>
          <w:rFonts w:ascii="Times New Roman" w:hAnsi="Times New Roman" w:cs="Times New Roman"/>
          <w:sz w:val="24"/>
          <w:szCs w:val="24"/>
        </w:rPr>
        <w:t>Change to 4/3 contract implementation delayed to 2021-22.</w:t>
      </w:r>
    </w:p>
    <w:p w14:paraId="7F6DD943" w14:textId="28360770" w:rsidR="00EC56EB" w:rsidRDefault="00EC56EB" w:rsidP="0087554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Develop a list of items to pass to Abby for next year</w:t>
      </w:r>
      <w:r w:rsidR="007B0B33">
        <w:rPr>
          <w:rFonts w:ascii="Times New Roman" w:hAnsi="Times New Roman" w:cs="Times New Roman"/>
          <w:sz w:val="24"/>
          <w:szCs w:val="24"/>
        </w:rPr>
        <w:t xml:space="preserve"> agenda</w:t>
      </w:r>
    </w:p>
    <w:p w14:paraId="3BC814F3" w14:textId="7C103995" w:rsidR="004F680D" w:rsidRPr="004F680D" w:rsidRDefault="004F680D" w:rsidP="004F680D">
      <w:pPr>
        <w:rPr>
          <w:rFonts w:ascii="Times New Roman" w:hAnsi="Times New Roman" w:cs="Times New Roman"/>
          <w:sz w:val="24"/>
          <w:szCs w:val="24"/>
        </w:rPr>
      </w:pPr>
      <w:r>
        <w:rPr>
          <w:rFonts w:ascii="Times New Roman" w:hAnsi="Times New Roman" w:cs="Times New Roman"/>
          <w:sz w:val="24"/>
          <w:szCs w:val="24"/>
        </w:rPr>
        <w:t xml:space="preserve">Chairs duties, annual evaluation SEI’s, evaluation of assistant/associate professors, and something else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remember</w:t>
      </w:r>
    </w:p>
    <w:p w14:paraId="193DC5CD" w14:textId="2B59DE28" w:rsidR="00323C00" w:rsidRPr="002C7983" w:rsidRDefault="00323C00" w:rsidP="002C7983">
      <w:pPr>
        <w:pStyle w:val="ListParagraph"/>
        <w:numPr>
          <w:ilvl w:val="0"/>
          <w:numId w:val="1"/>
        </w:numPr>
        <w:rPr>
          <w:rFonts w:ascii="Times New Roman" w:hAnsi="Times New Roman" w:cs="Times New Roman"/>
          <w:sz w:val="24"/>
          <w:szCs w:val="24"/>
        </w:rPr>
      </w:pPr>
      <w:r w:rsidRPr="002C7983">
        <w:rPr>
          <w:rFonts w:ascii="Times New Roman" w:hAnsi="Times New Roman" w:cs="Times New Roman"/>
          <w:sz w:val="24"/>
          <w:szCs w:val="24"/>
        </w:rPr>
        <w:t>Reports from Administrators</w:t>
      </w:r>
    </w:p>
    <w:p w14:paraId="71DA15E6" w14:textId="5258296D" w:rsidR="00213605" w:rsidRPr="002C7983" w:rsidRDefault="00571DB0" w:rsidP="00213605">
      <w:pPr>
        <w:pStyle w:val="ListParagraph"/>
        <w:numPr>
          <w:ilvl w:val="1"/>
          <w:numId w:val="1"/>
        </w:numPr>
        <w:rPr>
          <w:rFonts w:ascii="Times New Roman" w:hAnsi="Times New Roman" w:cs="Times New Roman"/>
          <w:sz w:val="24"/>
          <w:szCs w:val="24"/>
        </w:rPr>
      </w:pPr>
      <w:r w:rsidRPr="002C7983">
        <w:rPr>
          <w:rFonts w:ascii="Times New Roman" w:hAnsi="Times New Roman" w:cs="Times New Roman"/>
          <w:sz w:val="24"/>
          <w:szCs w:val="24"/>
        </w:rPr>
        <w:t>Vice Chancellor for Finance &amp; Administration</w:t>
      </w:r>
      <w:r w:rsidR="00EC56EB">
        <w:rPr>
          <w:rFonts w:ascii="Times New Roman" w:hAnsi="Times New Roman" w:cs="Times New Roman"/>
          <w:sz w:val="24"/>
          <w:szCs w:val="24"/>
        </w:rPr>
        <w:t xml:space="preserve"> – Virginia Teachy</w:t>
      </w:r>
    </w:p>
    <w:p w14:paraId="02F2CFCF" w14:textId="6677702A" w:rsidR="002C7983" w:rsidRPr="002C7983" w:rsidRDefault="00571DB0" w:rsidP="002C7983">
      <w:pPr>
        <w:pStyle w:val="ListParagraph"/>
        <w:numPr>
          <w:ilvl w:val="1"/>
          <w:numId w:val="1"/>
        </w:numPr>
        <w:rPr>
          <w:rFonts w:ascii="Times New Roman" w:hAnsi="Times New Roman" w:cs="Times New Roman"/>
          <w:sz w:val="24"/>
          <w:szCs w:val="24"/>
        </w:rPr>
      </w:pPr>
      <w:r w:rsidRPr="002C7983">
        <w:rPr>
          <w:rFonts w:ascii="Times New Roman" w:hAnsi="Times New Roman" w:cs="Times New Roman"/>
          <w:sz w:val="24"/>
          <w:szCs w:val="24"/>
        </w:rPr>
        <w:t>Vice Chancellor for Advance</w:t>
      </w:r>
      <w:r w:rsidR="008C6EFB" w:rsidRPr="002C7983">
        <w:rPr>
          <w:rFonts w:ascii="Times New Roman" w:hAnsi="Times New Roman" w:cs="Times New Roman"/>
          <w:sz w:val="24"/>
          <w:szCs w:val="24"/>
        </w:rPr>
        <w:t>ment</w:t>
      </w:r>
      <w:r w:rsidR="00EC56EB">
        <w:rPr>
          <w:rFonts w:ascii="Times New Roman" w:hAnsi="Times New Roman" w:cs="Times New Roman"/>
          <w:sz w:val="24"/>
          <w:szCs w:val="24"/>
        </w:rPr>
        <w:t xml:space="preserve"> – Jodi Phelps</w:t>
      </w:r>
    </w:p>
    <w:p w14:paraId="018DA27E" w14:textId="18AC0072" w:rsidR="00911FF4" w:rsidRPr="002C7983" w:rsidRDefault="008C6EFB" w:rsidP="002C7983">
      <w:pPr>
        <w:pStyle w:val="ListParagraph"/>
        <w:numPr>
          <w:ilvl w:val="1"/>
          <w:numId w:val="1"/>
        </w:numPr>
        <w:rPr>
          <w:rFonts w:ascii="Times New Roman" w:hAnsi="Times New Roman" w:cs="Times New Roman"/>
          <w:sz w:val="24"/>
          <w:szCs w:val="24"/>
        </w:rPr>
      </w:pPr>
      <w:r w:rsidRPr="002C7983">
        <w:rPr>
          <w:rFonts w:ascii="Times New Roman" w:hAnsi="Times New Roman" w:cs="Times New Roman"/>
          <w:sz w:val="24"/>
          <w:szCs w:val="24"/>
        </w:rPr>
        <w:t>Associate Vice Chancellor for Academic Affairs</w:t>
      </w:r>
      <w:r w:rsidR="00EC56EB">
        <w:rPr>
          <w:rFonts w:ascii="Times New Roman" w:hAnsi="Times New Roman" w:cs="Times New Roman"/>
          <w:sz w:val="24"/>
          <w:szCs w:val="24"/>
        </w:rPr>
        <w:t xml:space="preserve"> – Scott Billingsley</w:t>
      </w:r>
    </w:p>
    <w:p w14:paraId="079D37BE" w14:textId="77777777" w:rsidR="00323C00" w:rsidRPr="002C7983" w:rsidRDefault="00323C00" w:rsidP="000442E0">
      <w:pPr>
        <w:pStyle w:val="ListParagraph"/>
        <w:numPr>
          <w:ilvl w:val="0"/>
          <w:numId w:val="1"/>
        </w:numPr>
        <w:rPr>
          <w:rFonts w:ascii="Times New Roman" w:hAnsi="Times New Roman" w:cs="Times New Roman"/>
          <w:sz w:val="24"/>
          <w:szCs w:val="24"/>
        </w:rPr>
      </w:pPr>
      <w:r w:rsidRPr="002C7983">
        <w:rPr>
          <w:rFonts w:ascii="Times New Roman" w:hAnsi="Times New Roman" w:cs="Times New Roman"/>
          <w:sz w:val="24"/>
          <w:szCs w:val="24"/>
        </w:rPr>
        <w:t>Reports from Subcommittees</w:t>
      </w:r>
    </w:p>
    <w:p w14:paraId="58FAAE4B" w14:textId="70E972D7" w:rsidR="002C7983" w:rsidRDefault="00571DB0" w:rsidP="002C7983">
      <w:pPr>
        <w:pStyle w:val="ListParagraph"/>
        <w:numPr>
          <w:ilvl w:val="1"/>
          <w:numId w:val="1"/>
        </w:numPr>
        <w:rPr>
          <w:rFonts w:ascii="Times New Roman" w:hAnsi="Times New Roman" w:cs="Times New Roman"/>
          <w:sz w:val="24"/>
          <w:szCs w:val="24"/>
        </w:rPr>
      </w:pPr>
      <w:r w:rsidRPr="002C7983">
        <w:rPr>
          <w:rFonts w:ascii="Times New Roman" w:hAnsi="Times New Roman" w:cs="Times New Roman"/>
          <w:sz w:val="24"/>
          <w:szCs w:val="24"/>
        </w:rPr>
        <w:t>Faculty Development &amp; Welfare</w:t>
      </w:r>
      <w:r w:rsidR="00AC0925">
        <w:rPr>
          <w:rFonts w:ascii="Times New Roman" w:hAnsi="Times New Roman" w:cs="Times New Roman"/>
          <w:sz w:val="24"/>
          <w:szCs w:val="24"/>
        </w:rPr>
        <w:t>, Ashley Allen</w:t>
      </w:r>
      <w:r w:rsidR="00C712C6" w:rsidRPr="002C7983">
        <w:rPr>
          <w:rFonts w:ascii="Times New Roman" w:hAnsi="Times New Roman" w:cs="Times New Roman"/>
          <w:sz w:val="24"/>
          <w:szCs w:val="24"/>
        </w:rPr>
        <w:t xml:space="preserve"> </w:t>
      </w:r>
    </w:p>
    <w:p w14:paraId="07A538F0" w14:textId="1EE00AB8" w:rsidR="0074511C" w:rsidRDefault="00571DB0" w:rsidP="002C7983">
      <w:pPr>
        <w:pStyle w:val="ListParagraph"/>
        <w:numPr>
          <w:ilvl w:val="1"/>
          <w:numId w:val="1"/>
        </w:numPr>
        <w:rPr>
          <w:rFonts w:ascii="Times New Roman" w:hAnsi="Times New Roman" w:cs="Times New Roman"/>
          <w:sz w:val="24"/>
          <w:szCs w:val="24"/>
        </w:rPr>
      </w:pPr>
      <w:r w:rsidRPr="002C7983">
        <w:rPr>
          <w:rFonts w:ascii="Times New Roman" w:hAnsi="Times New Roman" w:cs="Times New Roman"/>
          <w:sz w:val="24"/>
          <w:szCs w:val="24"/>
        </w:rPr>
        <w:lastRenderedPageBreak/>
        <w:t>Faculty Evaluation &amp; Review</w:t>
      </w:r>
      <w:r w:rsidR="00AC0925">
        <w:rPr>
          <w:rFonts w:ascii="Times New Roman" w:hAnsi="Times New Roman" w:cs="Times New Roman"/>
          <w:sz w:val="24"/>
          <w:szCs w:val="24"/>
        </w:rPr>
        <w:t>, Rachel Smith</w:t>
      </w:r>
    </w:p>
    <w:p w14:paraId="1407E4E0" w14:textId="4321145F" w:rsidR="00A93681" w:rsidRDefault="00A93681" w:rsidP="00A9368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Appendix B</w:t>
      </w:r>
      <w:r w:rsidR="0008586D">
        <w:rPr>
          <w:rFonts w:ascii="Times New Roman" w:hAnsi="Times New Roman" w:cs="Times New Roman"/>
          <w:sz w:val="24"/>
          <w:szCs w:val="24"/>
        </w:rPr>
        <w:t xml:space="preserve"> – Finalize?!</w:t>
      </w:r>
      <w:r w:rsidR="00270823">
        <w:rPr>
          <w:rFonts w:ascii="Times New Roman" w:hAnsi="Times New Roman" w:cs="Times New Roman"/>
          <w:sz w:val="24"/>
          <w:szCs w:val="24"/>
        </w:rPr>
        <w:t xml:space="preserve">   Recommendation from FERS passed unanimously.  </w:t>
      </w:r>
      <w:r w:rsidR="00B70B1B">
        <w:rPr>
          <w:rFonts w:ascii="Times New Roman" w:hAnsi="Times New Roman" w:cs="Times New Roman"/>
          <w:sz w:val="24"/>
          <w:szCs w:val="24"/>
        </w:rPr>
        <w:t>Discussion of annual evaluation calendar: two problems, faculty contracts end</w:t>
      </w:r>
      <w:r w:rsidR="00192CAB">
        <w:rPr>
          <w:rFonts w:ascii="Times New Roman" w:hAnsi="Times New Roman" w:cs="Times New Roman"/>
          <w:sz w:val="24"/>
          <w:szCs w:val="24"/>
        </w:rPr>
        <w:t xml:space="preserve"> before self-evaluation due date and not all chairs work in the summer.</w:t>
      </w:r>
      <w:r w:rsidR="00DC0661">
        <w:rPr>
          <w:rFonts w:ascii="Times New Roman" w:hAnsi="Times New Roman" w:cs="Times New Roman"/>
          <w:sz w:val="24"/>
          <w:szCs w:val="24"/>
        </w:rPr>
        <w:t xml:space="preserve">  Rachel will check with Provost and Deans during summer to see if this is an option.  Other proposed solutions: include previous spring and fall in each year’s </w:t>
      </w:r>
      <w:proofErr w:type="spellStart"/>
      <w:r w:rsidR="00DC0661">
        <w:rPr>
          <w:rFonts w:ascii="Times New Roman" w:hAnsi="Times New Roman" w:cs="Times New Roman"/>
          <w:sz w:val="24"/>
          <w:szCs w:val="24"/>
        </w:rPr>
        <w:t>self evaluation</w:t>
      </w:r>
      <w:proofErr w:type="spellEnd"/>
      <w:r w:rsidR="00DC0661">
        <w:rPr>
          <w:rFonts w:ascii="Times New Roman" w:hAnsi="Times New Roman" w:cs="Times New Roman"/>
          <w:sz w:val="24"/>
          <w:szCs w:val="24"/>
        </w:rPr>
        <w:t>, conduct SEI’s each semester?</w:t>
      </w:r>
    </w:p>
    <w:p w14:paraId="167FF6C8" w14:textId="38772E40" w:rsidR="00571DB0" w:rsidRDefault="00571DB0" w:rsidP="00FB252A">
      <w:pPr>
        <w:pStyle w:val="ListParagraph"/>
        <w:numPr>
          <w:ilvl w:val="1"/>
          <w:numId w:val="1"/>
        </w:numPr>
        <w:rPr>
          <w:rFonts w:ascii="Times New Roman" w:hAnsi="Times New Roman" w:cs="Times New Roman"/>
          <w:sz w:val="24"/>
          <w:szCs w:val="24"/>
        </w:rPr>
      </w:pPr>
      <w:r w:rsidRPr="002C7983">
        <w:rPr>
          <w:rFonts w:ascii="Times New Roman" w:hAnsi="Times New Roman" w:cs="Times New Roman"/>
          <w:sz w:val="24"/>
          <w:szCs w:val="24"/>
        </w:rPr>
        <w:t>Health, Safety &amp; Environment</w:t>
      </w:r>
      <w:r w:rsidR="00AC0925">
        <w:rPr>
          <w:rFonts w:ascii="Times New Roman" w:hAnsi="Times New Roman" w:cs="Times New Roman"/>
          <w:sz w:val="24"/>
          <w:szCs w:val="24"/>
        </w:rPr>
        <w:t>, Robert Arndt</w:t>
      </w:r>
    </w:p>
    <w:p w14:paraId="4F3622AB" w14:textId="72BF760E" w:rsidR="00B70B1B" w:rsidRPr="00B70B1B" w:rsidRDefault="00B70B1B" w:rsidP="00B70B1B">
      <w:pPr>
        <w:rPr>
          <w:rFonts w:ascii="Times New Roman" w:hAnsi="Times New Roman" w:cs="Times New Roman"/>
          <w:sz w:val="24"/>
          <w:szCs w:val="24"/>
        </w:rPr>
      </w:pPr>
      <w:r>
        <w:rPr>
          <w:rFonts w:ascii="Times New Roman" w:hAnsi="Times New Roman" w:cs="Times New Roman"/>
          <w:sz w:val="24"/>
          <w:szCs w:val="24"/>
        </w:rPr>
        <w:t>Diseased trees cut down?</w:t>
      </w:r>
    </w:p>
    <w:p w14:paraId="462B1CA4" w14:textId="3E8C8C17" w:rsidR="00BA7644" w:rsidRDefault="00FB252A" w:rsidP="00BA7644">
      <w:pPr>
        <w:pStyle w:val="ListParagraph"/>
        <w:numPr>
          <w:ilvl w:val="0"/>
          <w:numId w:val="1"/>
        </w:numPr>
        <w:rPr>
          <w:rFonts w:ascii="Times New Roman" w:hAnsi="Times New Roman" w:cs="Times New Roman"/>
          <w:sz w:val="24"/>
          <w:szCs w:val="24"/>
        </w:rPr>
      </w:pPr>
      <w:r w:rsidRPr="002C7983">
        <w:rPr>
          <w:rFonts w:ascii="Times New Roman" w:hAnsi="Times New Roman" w:cs="Times New Roman"/>
          <w:sz w:val="24"/>
          <w:szCs w:val="24"/>
        </w:rPr>
        <w:t>New Business</w:t>
      </w:r>
    </w:p>
    <w:p w14:paraId="5368C690" w14:textId="77777777" w:rsidR="00DB552D" w:rsidRPr="002C7983" w:rsidRDefault="00DB552D" w:rsidP="00DB552D">
      <w:pPr>
        <w:pStyle w:val="ListParagraph"/>
        <w:numPr>
          <w:ilvl w:val="0"/>
          <w:numId w:val="1"/>
        </w:numPr>
        <w:spacing w:after="0" w:line="240" w:lineRule="auto"/>
        <w:rPr>
          <w:rFonts w:ascii="Times New Roman" w:hAnsi="Times New Roman" w:cs="Times New Roman"/>
          <w:sz w:val="24"/>
          <w:szCs w:val="24"/>
        </w:rPr>
      </w:pPr>
      <w:r w:rsidRPr="002C7983">
        <w:rPr>
          <w:rFonts w:ascii="Times New Roman" w:hAnsi="Times New Roman" w:cs="Times New Roman"/>
          <w:sz w:val="24"/>
          <w:szCs w:val="24"/>
        </w:rPr>
        <w:t>For the Good of the Order</w:t>
      </w:r>
    </w:p>
    <w:p w14:paraId="75966058" w14:textId="77777777" w:rsidR="00DB552D" w:rsidRPr="002C7983" w:rsidRDefault="00DB552D" w:rsidP="00DB552D">
      <w:pPr>
        <w:pStyle w:val="ListParagraph"/>
        <w:numPr>
          <w:ilvl w:val="0"/>
          <w:numId w:val="1"/>
        </w:numPr>
        <w:spacing w:after="0" w:line="240" w:lineRule="auto"/>
        <w:rPr>
          <w:rFonts w:ascii="Times New Roman" w:hAnsi="Times New Roman" w:cs="Times New Roman"/>
          <w:sz w:val="24"/>
          <w:szCs w:val="24"/>
        </w:rPr>
      </w:pPr>
      <w:r w:rsidRPr="002C7983">
        <w:rPr>
          <w:rFonts w:ascii="Times New Roman" w:hAnsi="Times New Roman" w:cs="Times New Roman"/>
          <w:sz w:val="24"/>
          <w:szCs w:val="24"/>
        </w:rPr>
        <w:t>Announcements</w:t>
      </w:r>
    </w:p>
    <w:p w14:paraId="24FB0E99" w14:textId="77777777" w:rsidR="00DB552D" w:rsidRPr="002C7983" w:rsidRDefault="00DB552D" w:rsidP="00DB552D">
      <w:pPr>
        <w:pStyle w:val="ListParagraph"/>
        <w:numPr>
          <w:ilvl w:val="0"/>
          <w:numId w:val="1"/>
        </w:numPr>
        <w:spacing w:after="0" w:line="240" w:lineRule="auto"/>
        <w:rPr>
          <w:rFonts w:ascii="Times New Roman" w:hAnsi="Times New Roman" w:cs="Times New Roman"/>
          <w:sz w:val="24"/>
          <w:szCs w:val="24"/>
        </w:rPr>
      </w:pPr>
      <w:r w:rsidRPr="002C7983">
        <w:rPr>
          <w:rFonts w:ascii="Times New Roman" w:hAnsi="Times New Roman" w:cs="Times New Roman"/>
          <w:sz w:val="24"/>
          <w:szCs w:val="24"/>
        </w:rPr>
        <w:t>Adjournment</w:t>
      </w:r>
    </w:p>
    <w:p w14:paraId="4E6BDC85" w14:textId="77777777" w:rsidR="00DB552D" w:rsidRPr="002C7983" w:rsidRDefault="00DB552D" w:rsidP="00DB552D">
      <w:pPr>
        <w:spacing w:after="0" w:line="240" w:lineRule="auto"/>
        <w:rPr>
          <w:rFonts w:ascii="Times New Roman" w:hAnsi="Times New Roman" w:cs="Times New Roman"/>
          <w:sz w:val="24"/>
          <w:szCs w:val="24"/>
        </w:rPr>
      </w:pPr>
    </w:p>
    <w:p w14:paraId="1AF7CB76" w14:textId="3ACF3A96" w:rsidR="00EE1A1D" w:rsidRPr="002C7983" w:rsidRDefault="00DB552D" w:rsidP="00571FBB">
      <w:pPr>
        <w:rPr>
          <w:rFonts w:ascii="Times New Roman" w:hAnsi="Times New Roman" w:cs="Times New Roman"/>
          <w:sz w:val="24"/>
          <w:szCs w:val="24"/>
        </w:rPr>
      </w:pPr>
      <w:r w:rsidRPr="002C7983">
        <w:rPr>
          <w:rFonts w:ascii="Times New Roman" w:hAnsi="Times New Roman" w:cs="Times New Roman"/>
          <w:sz w:val="24"/>
          <w:szCs w:val="24"/>
        </w:rPr>
        <w:t xml:space="preserve">The next meeting </w:t>
      </w:r>
      <w:r w:rsidR="007B0B33">
        <w:rPr>
          <w:rFonts w:ascii="Times New Roman" w:hAnsi="Times New Roman" w:cs="Times New Roman"/>
          <w:sz w:val="24"/>
          <w:szCs w:val="24"/>
        </w:rPr>
        <w:t>HAVE A SAFE AND AWESOME SUMMER</w:t>
      </w:r>
      <w:r w:rsidRPr="002C7983">
        <w:rPr>
          <w:rFonts w:ascii="Times New Roman" w:hAnsi="Times New Roman" w:cs="Times New Roman"/>
          <w:sz w:val="24"/>
          <w:szCs w:val="24"/>
        </w:rPr>
        <w:t>.</w:t>
      </w:r>
    </w:p>
    <w:p w14:paraId="4EA2EFE3" w14:textId="340648DE" w:rsidR="00596102" w:rsidRDefault="00596102">
      <w:r>
        <w:br w:type="page"/>
      </w:r>
    </w:p>
    <w:p w14:paraId="5132CBDC" w14:textId="77777777" w:rsidR="007B0B33" w:rsidRPr="00456641" w:rsidRDefault="007B0B33" w:rsidP="007B0B33">
      <w:pPr>
        <w:spacing w:after="0" w:line="240" w:lineRule="auto"/>
        <w:jc w:val="center"/>
        <w:rPr>
          <w:rFonts w:ascii="Times New Roman" w:hAnsi="Times New Roman" w:cs="Times New Roman"/>
          <w:b/>
          <w:sz w:val="24"/>
          <w:szCs w:val="24"/>
        </w:rPr>
      </w:pPr>
      <w:r w:rsidRPr="00456641">
        <w:rPr>
          <w:rFonts w:ascii="Times New Roman" w:hAnsi="Times New Roman" w:cs="Times New Roman"/>
          <w:b/>
          <w:sz w:val="24"/>
          <w:szCs w:val="24"/>
        </w:rPr>
        <w:lastRenderedPageBreak/>
        <w:t>Faculty and Institutional Affairs Committee</w:t>
      </w:r>
    </w:p>
    <w:p w14:paraId="24C3993B" w14:textId="77777777" w:rsidR="007B0B33" w:rsidRPr="00456641" w:rsidRDefault="007B0B33" w:rsidP="007B0B33">
      <w:pPr>
        <w:spacing w:after="0" w:line="240" w:lineRule="auto"/>
        <w:jc w:val="center"/>
        <w:rPr>
          <w:rFonts w:ascii="Times New Roman" w:hAnsi="Times New Roman" w:cs="Times New Roman"/>
          <w:sz w:val="24"/>
          <w:szCs w:val="24"/>
        </w:rPr>
      </w:pPr>
      <w:r w:rsidRPr="00456641">
        <w:rPr>
          <w:rFonts w:ascii="Times New Roman" w:hAnsi="Times New Roman" w:cs="Times New Roman"/>
          <w:sz w:val="24"/>
          <w:szCs w:val="24"/>
        </w:rPr>
        <w:t>Meeting Minutes</w:t>
      </w:r>
    </w:p>
    <w:p w14:paraId="7EDA2BE5" w14:textId="77777777" w:rsidR="007B0B33" w:rsidRPr="00456641" w:rsidRDefault="007B0B33" w:rsidP="007B0B33">
      <w:pPr>
        <w:spacing w:after="0" w:line="240" w:lineRule="auto"/>
        <w:jc w:val="center"/>
        <w:rPr>
          <w:rFonts w:ascii="Times New Roman" w:hAnsi="Times New Roman" w:cs="Times New Roman"/>
          <w:sz w:val="24"/>
          <w:szCs w:val="24"/>
        </w:rPr>
      </w:pPr>
      <w:r w:rsidRPr="00456641">
        <w:rPr>
          <w:rFonts w:ascii="Times New Roman" w:hAnsi="Times New Roman" w:cs="Times New Roman"/>
          <w:sz w:val="24"/>
          <w:szCs w:val="24"/>
        </w:rPr>
        <w:t xml:space="preserve">Tuesday, </w:t>
      </w:r>
      <w:r>
        <w:rPr>
          <w:rFonts w:ascii="Times New Roman" w:hAnsi="Times New Roman" w:cs="Times New Roman"/>
          <w:sz w:val="24"/>
          <w:szCs w:val="24"/>
        </w:rPr>
        <w:t>March</w:t>
      </w:r>
      <w:r w:rsidRPr="00456641">
        <w:rPr>
          <w:rFonts w:ascii="Times New Roman" w:hAnsi="Times New Roman" w:cs="Times New Roman"/>
          <w:sz w:val="24"/>
          <w:szCs w:val="24"/>
        </w:rPr>
        <w:t xml:space="preserve"> </w:t>
      </w:r>
      <w:r>
        <w:rPr>
          <w:rFonts w:ascii="Times New Roman" w:hAnsi="Times New Roman" w:cs="Times New Roman"/>
          <w:sz w:val="24"/>
          <w:szCs w:val="24"/>
        </w:rPr>
        <w:t>17</w:t>
      </w:r>
      <w:r w:rsidRPr="00456641">
        <w:rPr>
          <w:rFonts w:ascii="Times New Roman" w:hAnsi="Times New Roman" w:cs="Times New Roman"/>
          <w:sz w:val="24"/>
          <w:szCs w:val="24"/>
        </w:rPr>
        <w:t>, 2020</w:t>
      </w:r>
    </w:p>
    <w:p w14:paraId="12D2EAA1" w14:textId="77777777" w:rsidR="007B0B33" w:rsidRPr="00C609F8" w:rsidRDefault="007B0B33" w:rsidP="007B0B33">
      <w:pPr>
        <w:spacing w:after="0" w:line="240" w:lineRule="auto"/>
        <w:jc w:val="center"/>
        <w:rPr>
          <w:rFonts w:ascii="Times New Roman" w:hAnsi="Times New Roman" w:cs="Times New Roman"/>
          <w:i/>
          <w:sz w:val="24"/>
          <w:szCs w:val="24"/>
        </w:rPr>
      </w:pPr>
      <w:r w:rsidRPr="00C609F8">
        <w:rPr>
          <w:rFonts w:ascii="Times New Roman" w:hAnsi="Times New Roman" w:cs="Times New Roman"/>
          <w:i/>
          <w:sz w:val="24"/>
          <w:szCs w:val="24"/>
        </w:rPr>
        <w:t>WebEx</w:t>
      </w:r>
    </w:p>
    <w:p w14:paraId="407FCE79" w14:textId="77777777" w:rsidR="007B0B33" w:rsidRPr="00394AFF" w:rsidRDefault="007B0B33" w:rsidP="007B0B33">
      <w:pPr>
        <w:spacing w:after="0" w:line="240" w:lineRule="auto"/>
        <w:jc w:val="center"/>
        <w:rPr>
          <w:rFonts w:ascii="Times New Roman" w:hAnsi="Times New Roman" w:cs="Times New Roman"/>
          <w:color w:val="0070C0"/>
          <w:sz w:val="24"/>
          <w:szCs w:val="24"/>
        </w:rPr>
      </w:pPr>
    </w:p>
    <w:p w14:paraId="0220C357" w14:textId="77777777" w:rsidR="007B0B33" w:rsidRPr="004714BD" w:rsidRDefault="007B0B33" w:rsidP="007B0B33">
      <w:pPr>
        <w:pStyle w:val="Heading2"/>
        <w:rPr>
          <w:rFonts w:ascii="Times New Roman" w:hAnsi="Times New Roman" w:cs="Times New Roman"/>
          <w:color w:val="auto"/>
          <w:sz w:val="24"/>
          <w:szCs w:val="24"/>
        </w:rPr>
      </w:pPr>
      <w:r w:rsidRPr="004714BD">
        <w:rPr>
          <w:rFonts w:ascii="Times New Roman" w:hAnsi="Times New Roman" w:cs="Times New Roman"/>
          <w:i/>
          <w:color w:val="auto"/>
          <w:sz w:val="24"/>
          <w:szCs w:val="24"/>
        </w:rPr>
        <w:t>Members present</w:t>
      </w:r>
      <w:r w:rsidRPr="004714BD">
        <w:rPr>
          <w:rFonts w:ascii="Times New Roman" w:hAnsi="Times New Roman" w:cs="Times New Roman"/>
          <w:color w:val="auto"/>
          <w:sz w:val="24"/>
          <w:szCs w:val="24"/>
        </w:rPr>
        <w:t xml:space="preserve">: Dr. Joe Sciulli (Senator and Chair), Dr. Mark </w:t>
      </w:r>
      <w:proofErr w:type="spellStart"/>
      <w:r w:rsidRPr="004714BD">
        <w:rPr>
          <w:rFonts w:ascii="Times New Roman" w:hAnsi="Times New Roman" w:cs="Times New Roman"/>
          <w:color w:val="auto"/>
          <w:sz w:val="24"/>
          <w:szCs w:val="24"/>
        </w:rPr>
        <w:t>Tollefsen</w:t>
      </w:r>
      <w:proofErr w:type="spellEnd"/>
      <w:r w:rsidRPr="004714BD">
        <w:rPr>
          <w:rFonts w:ascii="Times New Roman" w:hAnsi="Times New Roman" w:cs="Times New Roman"/>
          <w:color w:val="auto"/>
          <w:sz w:val="24"/>
          <w:szCs w:val="24"/>
        </w:rPr>
        <w:t xml:space="preserve"> (Senator), Dr. Melissa Schaub (Senator), Dr. Victor </w:t>
      </w:r>
      <w:proofErr w:type="spellStart"/>
      <w:r w:rsidRPr="004714BD">
        <w:rPr>
          <w:rFonts w:ascii="Times New Roman" w:hAnsi="Times New Roman" w:cs="Times New Roman"/>
          <w:color w:val="auto"/>
          <w:sz w:val="24"/>
          <w:szCs w:val="24"/>
        </w:rPr>
        <w:t>Bahhouth</w:t>
      </w:r>
      <w:proofErr w:type="spellEnd"/>
      <w:r w:rsidRPr="004714BD">
        <w:rPr>
          <w:rFonts w:ascii="Times New Roman" w:hAnsi="Times New Roman" w:cs="Times New Roman"/>
          <w:color w:val="auto"/>
          <w:sz w:val="24"/>
          <w:szCs w:val="24"/>
        </w:rPr>
        <w:t xml:space="preserve"> (Senator), Dr. William Brandon (Senator</w:t>
      </w:r>
      <w:r>
        <w:rPr>
          <w:rFonts w:ascii="Times New Roman" w:hAnsi="Times New Roman" w:cs="Times New Roman"/>
          <w:color w:val="auto"/>
          <w:sz w:val="24"/>
          <w:szCs w:val="24"/>
        </w:rPr>
        <w:t>),</w:t>
      </w:r>
      <w:r w:rsidRPr="004714BD">
        <w:rPr>
          <w:rFonts w:ascii="Times New Roman" w:hAnsi="Times New Roman" w:cs="Times New Roman"/>
          <w:color w:val="auto"/>
          <w:sz w:val="24"/>
          <w:szCs w:val="24"/>
        </w:rPr>
        <w:t xml:space="preserve"> Dr. Gretchen Robinson (Senator), Dr. Ashley Allen (Chair of Faculty Development and Welfare Subcommittee), Dr. Rachel Smith (Chair of Faculty Evaluation Review Subcommittee), </w:t>
      </w:r>
      <w:r w:rsidRPr="00C609F8">
        <w:rPr>
          <w:rFonts w:ascii="Times New Roman" w:hAnsi="Times New Roman" w:cs="Times New Roman"/>
          <w:color w:val="auto"/>
          <w:sz w:val="24"/>
          <w:szCs w:val="24"/>
        </w:rPr>
        <w:t>Mr. Nathan Phillippi (Senator)</w:t>
      </w:r>
      <w:r>
        <w:rPr>
          <w:rFonts w:ascii="Times New Roman" w:hAnsi="Times New Roman" w:cs="Times New Roman"/>
          <w:color w:val="auto"/>
          <w:sz w:val="24"/>
          <w:szCs w:val="24"/>
        </w:rPr>
        <w:t xml:space="preserve">, </w:t>
      </w:r>
      <w:r w:rsidRPr="004714BD">
        <w:rPr>
          <w:rFonts w:ascii="Times New Roman" w:hAnsi="Times New Roman" w:cs="Times New Roman"/>
          <w:color w:val="auto"/>
          <w:sz w:val="24"/>
          <w:szCs w:val="24"/>
        </w:rPr>
        <w:t xml:space="preserve">Mr. Robert Arndt (Chair of </w:t>
      </w:r>
      <w:r w:rsidRPr="004714BD">
        <w:rPr>
          <w:rFonts w:ascii="Times New Roman" w:eastAsia="Times New Roman" w:hAnsi="Times New Roman" w:cs="Times New Roman"/>
          <w:bCs/>
          <w:color w:val="auto"/>
          <w:sz w:val="24"/>
          <w:szCs w:val="24"/>
        </w:rPr>
        <w:t xml:space="preserve">Health, Safety and Environment Subcommittee), </w:t>
      </w:r>
      <w:r w:rsidRPr="004714BD">
        <w:rPr>
          <w:rFonts w:ascii="Times New Roman" w:hAnsi="Times New Roman" w:cs="Times New Roman"/>
          <w:color w:val="auto"/>
          <w:sz w:val="24"/>
          <w:szCs w:val="24"/>
        </w:rPr>
        <w:t xml:space="preserve">Dr. Scott Billingsley (Associate </w:t>
      </w:r>
      <w:r>
        <w:rPr>
          <w:rFonts w:ascii="Times New Roman" w:hAnsi="Times New Roman" w:cs="Times New Roman"/>
          <w:color w:val="auto"/>
          <w:sz w:val="24"/>
          <w:szCs w:val="24"/>
        </w:rPr>
        <w:t xml:space="preserve">Provost for Academic Affairs), </w:t>
      </w:r>
    </w:p>
    <w:p w14:paraId="3DF289BE" w14:textId="77777777" w:rsidR="007B0B33" w:rsidRPr="004714BD" w:rsidRDefault="007B0B33" w:rsidP="007B0B33">
      <w:pPr>
        <w:rPr>
          <w:rFonts w:ascii="Times New Roman" w:hAnsi="Times New Roman" w:cs="Times New Roman"/>
          <w:sz w:val="8"/>
          <w:szCs w:val="8"/>
        </w:rPr>
      </w:pPr>
    </w:p>
    <w:p w14:paraId="1C9B0D27" w14:textId="77777777" w:rsidR="007B0B33" w:rsidRPr="004714BD" w:rsidRDefault="007B0B33" w:rsidP="007B0B33">
      <w:pPr>
        <w:rPr>
          <w:rFonts w:ascii="Times New Roman" w:hAnsi="Times New Roman" w:cs="Times New Roman"/>
          <w:i/>
          <w:sz w:val="16"/>
          <w:szCs w:val="16"/>
        </w:rPr>
      </w:pPr>
      <w:r w:rsidRPr="004714BD">
        <w:rPr>
          <w:rFonts w:ascii="Times New Roman" w:hAnsi="Times New Roman" w:cs="Times New Roman"/>
          <w:i/>
          <w:sz w:val="24"/>
          <w:szCs w:val="24"/>
        </w:rPr>
        <w:t xml:space="preserve">Members </w:t>
      </w:r>
      <w:proofErr w:type="gramStart"/>
      <w:r w:rsidRPr="004714BD">
        <w:rPr>
          <w:rFonts w:ascii="Times New Roman" w:hAnsi="Times New Roman" w:cs="Times New Roman"/>
          <w:i/>
          <w:sz w:val="24"/>
          <w:szCs w:val="24"/>
        </w:rPr>
        <w:t>absent:</w:t>
      </w:r>
      <w:proofErr w:type="gramEnd"/>
      <w:r w:rsidRPr="004714BD">
        <w:rPr>
          <w:rFonts w:ascii="Times New Roman" w:hAnsi="Times New Roman" w:cs="Times New Roman"/>
          <w:sz w:val="24"/>
          <w:szCs w:val="24"/>
        </w:rPr>
        <w:t xml:space="preserve"> Ms. Virginia </w:t>
      </w:r>
      <w:proofErr w:type="spellStart"/>
      <w:r w:rsidRPr="004714BD">
        <w:rPr>
          <w:rFonts w:ascii="Times New Roman" w:hAnsi="Times New Roman" w:cs="Times New Roman"/>
          <w:sz w:val="24"/>
          <w:szCs w:val="24"/>
        </w:rPr>
        <w:t>Teachey</w:t>
      </w:r>
      <w:proofErr w:type="spellEnd"/>
      <w:r w:rsidRPr="004714BD">
        <w:rPr>
          <w:rFonts w:ascii="Times New Roman" w:hAnsi="Times New Roman" w:cs="Times New Roman"/>
          <w:sz w:val="24"/>
          <w:szCs w:val="24"/>
        </w:rPr>
        <w:t xml:space="preserve"> (Vice Chancellor for Finance &amp; Administration)</w:t>
      </w:r>
      <w:r>
        <w:rPr>
          <w:rFonts w:ascii="Times New Roman" w:hAnsi="Times New Roman" w:cs="Times New Roman"/>
          <w:sz w:val="24"/>
          <w:szCs w:val="24"/>
        </w:rPr>
        <w:t xml:space="preserve">, Ms. Jodi Phelps (Interim VC Advancement), </w:t>
      </w:r>
    </w:p>
    <w:p w14:paraId="03545475" w14:textId="77777777" w:rsidR="007B0B33" w:rsidRPr="004714BD" w:rsidRDefault="007B0B33" w:rsidP="007B0B33">
      <w:pPr>
        <w:rPr>
          <w:rFonts w:ascii="Times New Roman" w:hAnsi="Times New Roman" w:cs="Times New Roman"/>
          <w:sz w:val="24"/>
          <w:szCs w:val="24"/>
        </w:rPr>
      </w:pPr>
      <w:r w:rsidRPr="004714BD">
        <w:rPr>
          <w:rFonts w:ascii="Times New Roman" w:hAnsi="Times New Roman" w:cs="Times New Roman"/>
          <w:i/>
          <w:sz w:val="24"/>
          <w:szCs w:val="24"/>
        </w:rPr>
        <w:t>Recording Secretary:</w:t>
      </w:r>
      <w:r w:rsidRPr="004714BD">
        <w:rPr>
          <w:rFonts w:ascii="Times New Roman" w:hAnsi="Times New Roman" w:cs="Times New Roman"/>
          <w:sz w:val="24"/>
          <w:szCs w:val="24"/>
        </w:rPr>
        <w:t xml:space="preserve"> Dr. William Brandon (Senator)</w:t>
      </w:r>
    </w:p>
    <w:p w14:paraId="5538C453" w14:textId="77777777" w:rsidR="007B0B33" w:rsidRPr="00456641" w:rsidRDefault="007B0B33" w:rsidP="007B0B33">
      <w:pPr>
        <w:rPr>
          <w:rFonts w:ascii="Times New Roman" w:hAnsi="Times New Roman" w:cs="Times New Roman"/>
          <w:color w:val="0070C0"/>
          <w:sz w:val="16"/>
          <w:szCs w:val="16"/>
        </w:rPr>
      </w:pPr>
    </w:p>
    <w:p w14:paraId="7DD08A5A" w14:textId="77777777" w:rsidR="007B0B33" w:rsidRPr="004714BD" w:rsidRDefault="007B0B33" w:rsidP="007B0B33">
      <w:pPr>
        <w:pStyle w:val="ListParagraph"/>
        <w:numPr>
          <w:ilvl w:val="0"/>
          <w:numId w:val="2"/>
        </w:numPr>
        <w:ind w:left="540" w:hanging="540"/>
        <w:rPr>
          <w:rFonts w:ascii="Times New Roman" w:hAnsi="Times New Roman" w:cs="Times New Roman"/>
          <w:sz w:val="24"/>
          <w:szCs w:val="24"/>
        </w:rPr>
      </w:pPr>
      <w:r w:rsidRPr="004714BD">
        <w:rPr>
          <w:rFonts w:ascii="Times New Roman" w:hAnsi="Times New Roman" w:cs="Times New Roman"/>
          <w:sz w:val="24"/>
          <w:szCs w:val="24"/>
        </w:rPr>
        <w:t>Call to Order</w:t>
      </w:r>
    </w:p>
    <w:p w14:paraId="4458AC9C" w14:textId="77777777" w:rsidR="007B0B33" w:rsidRPr="004714BD" w:rsidRDefault="007B0B33" w:rsidP="007B0B33">
      <w:pPr>
        <w:pStyle w:val="ListParagraph"/>
        <w:ind w:left="540"/>
        <w:rPr>
          <w:rFonts w:ascii="Times New Roman" w:hAnsi="Times New Roman" w:cs="Times New Roman"/>
          <w:sz w:val="16"/>
          <w:szCs w:val="16"/>
        </w:rPr>
      </w:pPr>
    </w:p>
    <w:p w14:paraId="18E2B7B6" w14:textId="77777777" w:rsidR="007B0B33" w:rsidRPr="004714BD" w:rsidRDefault="007B0B33" w:rsidP="007B0B33">
      <w:pPr>
        <w:pStyle w:val="ListParagraph"/>
        <w:ind w:left="540"/>
        <w:rPr>
          <w:rFonts w:ascii="Times New Roman" w:hAnsi="Times New Roman" w:cs="Times New Roman"/>
          <w:sz w:val="24"/>
          <w:szCs w:val="24"/>
        </w:rPr>
      </w:pPr>
      <w:r w:rsidRPr="004714BD">
        <w:rPr>
          <w:rFonts w:ascii="Times New Roman" w:hAnsi="Times New Roman" w:cs="Times New Roman"/>
          <w:sz w:val="24"/>
          <w:szCs w:val="24"/>
        </w:rPr>
        <w:t>The meeting was called to order by Chair Sciulli at 3:31 p.m.</w:t>
      </w:r>
    </w:p>
    <w:p w14:paraId="4CAE8F31" w14:textId="77777777" w:rsidR="007B0B33" w:rsidRDefault="007B0B33" w:rsidP="007B0B33">
      <w:pPr>
        <w:pStyle w:val="ListParagraph"/>
        <w:ind w:left="1080"/>
        <w:rPr>
          <w:rFonts w:ascii="Times New Roman" w:hAnsi="Times New Roman" w:cs="Times New Roman"/>
          <w:sz w:val="24"/>
          <w:szCs w:val="24"/>
        </w:rPr>
      </w:pPr>
    </w:p>
    <w:p w14:paraId="5FB82EFA" w14:textId="77777777" w:rsidR="007B0B33" w:rsidRPr="004714BD" w:rsidRDefault="007B0B33" w:rsidP="007B0B33">
      <w:pPr>
        <w:pStyle w:val="ListParagraph"/>
        <w:numPr>
          <w:ilvl w:val="0"/>
          <w:numId w:val="2"/>
        </w:numPr>
        <w:ind w:left="540" w:hanging="540"/>
        <w:rPr>
          <w:rFonts w:ascii="Times New Roman" w:hAnsi="Times New Roman" w:cs="Times New Roman"/>
          <w:sz w:val="24"/>
          <w:szCs w:val="24"/>
        </w:rPr>
      </w:pPr>
      <w:r w:rsidRPr="004714BD">
        <w:rPr>
          <w:rFonts w:ascii="Times New Roman" w:hAnsi="Times New Roman" w:cs="Times New Roman"/>
          <w:sz w:val="24"/>
          <w:szCs w:val="24"/>
        </w:rPr>
        <w:t>Approval of Minutes of previous meeting</w:t>
      </w:r>
    </w:p>
    <w:p w14:paraId="37EF2767" w14:textId="77777777" w:rsidR="007B0B33" w:rsidRPr="004714BD" w:rsidRDefault="007B0B33" w:rsidP="007B0B33">
      <w:pPr>
        <w:pStyle w:val="ListParagraph"/>
        <w:ind w:left="540"/>
        <w:rPr>
          <w:rFonts w:ascii="Times New Roman" w:hAnsi="Times New Roman" w:cs="Times New Roman"/>
          <w:sz w:val="16"/>
          <w:szCs w:val="16"/>
        </w:rPr>
      </w:pPr>
    </w:p>
    <w:p w14:paraId="6CC77A8C" w14:textId="77777777" w:rsidR="007B0B33" w:rsidRPr="004714BD" w:rsidRDefault="007B0B33" w:rsidP="007B0B33">
      <w:pPr>
        <w:pStyle w:val="ListParagraph"/>
        <w:ind w:left="540"/>
        <w:rPr>
          <w:rFonts w:ascii="Times New Roman" w:hAnsi="Times New Roman" w:cs="Times New Roman"/>
          <w:sz w:val="24"/>
          <w:szCs w:val="24"/>
        </w:rPr>
      </w:pPr>
      <w:r w:rsidRPr="004714BD">
        <w:rPr>
          <w:rFonts w:ascii="Times New Roman" w:hAnsi="Times New Roman" w:cs="Times New Roman"/>
          <w:sz w:val="24"/>
          <w:szCs w:val="24"/>
        </w:rPr>
        <w:t xml:space="preserve">The minutes of the Tuesday, </w:t>
      </w:r>
      <w:proofErr w:type="spellStart"/>
      <w:r>
        <w:rPr>
          <w:rFonts w:ascii="Times New Roman" w:hAnsi="Times New Roman" w:cs="Times New Roman"/>
          <w:sz w:val="24"/>
          <w:szCs w:val="24"/>
        </w:rPr>
        <w:t>Feburary</w:t>
      </w:r>
      <w:proofErr w:type="spellEnd"/>
      <w:r w:rsidRPr="004714BD">
        <w:rPr>
          <w:rFonts w:ascii="Times New Roman" w:hAnsi="Times New Roman" w:cs="Times New Roman"/>
          <w:sz w:val="24"/>
          <w:szCs w:val="24"/>
        </w:rPr>
        <w:t xml:space="preserve"> </w:t>
      </w:r>
      <w:r>
        <w:rPr>
          <w:rFonts w:ascii="Times New Roman" w:hAnsi="Times New Roman" w:cs="Times New Roman"/>
          <w:sz w:val="24"/>
          <w:szCs w:val="24"/>
        </w:rPr>
        <w:t>18, 2020</w:t>
      </w:r>
      <w:r w:rsidRPr="004714BD">
        <w:rPr>
          <w:rFonts w:ascii="Times New Roman" w:hAnsi="Times New Roman" w:cs="Times New Roman"/>
          <w:sz w:val="24"/>
          <w:szCs w:val="24"/>
        </w:rPr>
        <w:t xml:space="preserve"> meeting of the Faculty and Institutional Affairs Committee were approved. </w:t>
      </w:r>
    </w:p>
    <w:p w14:paraId="3BB54EC9" w14:textId="77777777" w:rsidR="007B0B33" w:rsidRPr="004714BD" w:rsidRDefault="007B0B33" w:rsidP="007B0B33">
      <w:pPr>
        <w:pStyle w:val="ListParagraph"/>
        <w:ind w:left="540"/>
        <w:rPr>
          <w:rFonts w:ascii="Times New Roman" w:hAnsi="Times New Roman" w:cs="Times New Roman"/>
          <w:sz w:val="24"/>
          <w:szCs w:val="24"/>
        </w:rPr>
      </w:pPr>
    </w:p>
    <w:p w14:paraId="359C4DA9" w14:textId="77777777" w:rsidR="007B0B33" w:rsidRPr="00456641" w:rsidRDefault="007B0B33" w:rsidP="007B0B33">
      <w:pPr>
        <w:pStyle w:val="ListParagraph"/>
        <w:ind w:left="1080"/>
        <w:rPr>
          <w:rFonts w:ascii="Times New Roman" w:hAnsi="Times New Roman" w:cs="Times New Roman"/>
          <w:sz w:val="16"/>
          <w:szCs w:val="16"/>
        </w:rPr>
      </w:pPr>
    </w:p>
    <w:p w14:paraId="485C21AA" w14:textId="77777777" w:rsidR="007B0B33" w:rsidRPr="004714BD" w:rsidRDefault="007B0B33" w:rsidP="007B0B33">
      <w:pPr>
        <w:pStyle w:val="ListParagraph"/>
        <w:numPr>
          <w:ilvl w:val="0"/>
          <w:numId w:val="2"/>
        </w:numPr>
        <w:ind w:left="540" w:hanging="540"/>
        <w:rPr>
          <w:rFonts w:ascii="Times New Roman" w:hAnsi="Times New Roman" w:cs="Times New Roman"/>
          <w:sz w:val="24"/>
          <w:szCs w:val="24"/>
        </w:rPr>
      </w:pPr>
      <w:r w:rsidRPr="004714BD">
        <w:rPr>
          <w:rFonts w:ascii="Times New Roman" w:hAnsi="Times New Roman" w:cs="Times New Roman"/>
          <w:sz w:val="24"/>
          <w:szCs w:val="24"/>
        </w:rPr>
        <w:t>Approval of Agenda</w:t>
      </w:r>
    </w:p>
    <w:p w14:paraId="1184455C" w14:textId="77777777" w:rsidR="007B0B33" w:rsidRPr="004714BD" w:rsidRDefault="007B0B33" w:rsidP="007B0B33">
      <w:pPr>
        <w:pStyle w:val="ListParagraph"/>
        <w:ind w:left="540"/>
        <w:rPr>
          <w:rFonts w:ascii="Times New Roman" w:hAnsi="Times New Roman" w:cs="Times New Roman"/>
          <w:sz w:val="16"/>
          <w:szCs w:val="16"/>
        </w:rPr>
      </w:pPr>
    </w:p>
    <w:p w14:paraId="1A65A2A8" w14:textId="77777777" w:rsidR="007B0B33" w:rsidRPr="004714BD" w:rsidRDefault="007B0B33" w:rsidP="007B0B33">
      <w:pPr>
        <w:pStyle w:val="ListParagraph"/>
        <w:ind w:left="540"/>
        <w:rPr>
          <w:rFonts w:ascii="Times New Roman" w:hAnsi="Times New Roman" w:cs="Times New Roman"/>
          <w:sz w:val="24"/>
          <w:szCs w:val="24"/>
        </w:rPr>
      </w:pPr>
      <w:r w:rsidRPr="004714BD">
        <w:rPr>
          <w:rFonts w:ascii="Times New Roman" w:hAnsi="Times New Roman" w:cs="Times New Roman"/>
          <w:sz w:val="24"/>
          <w:szCs w:val="24"/>
        </w:rPr>
        <w:t xml:space="preserve">The agenda of the Tuesday, </w:t>
      </w:r>
      <w:r>
        <w:rPr>
          <w:rFonts w:ascii="Times New Roman" w:hAnsi="Times New Roman" w:cs="Times New Roman"/>
          <w:sz w:val="24"/>
          <w:szCs w:val="24"/>
        </w:rPr>
        <w:t>March 17</w:t>
      </w:r>
      <w:r w:rsidRPr="004714BD">
        <w:rPr>
          <w:rFonts w:ascii="Times New Roman" w:hAnsi="Times New Roman" w:cs="Times New Roman"/>
          <w:sz w:val="24"/>
          <w:szCs w:val="24"/>
        </w:rPr>
        <w:t>, 2020 meeting of the Faculty and Institutional Affairs Committee was approved without additions or corrections.</w:t>
      </w:r>
    </w:p>
    <w:p w14:paraId="481DBE67" w14:textId="77777777" w:rsidR="007B0B33" w:rsidRPr="00394AFF" w:rsidRDefault="007B0B33" w:rsidP="007B0B33">
      <w:pPr>
        <w:pStyle w:val="ListParagraph"/>
        <w:ind w:left="1440"/>
        <w:rPr>
          <w:rFonts w:ascii="Times New Roman" w:hAnsi="Times New Roman" w:cs="Times New Roman"/>
          <w:color w:val="0070C0"/>
          <w:sz w:val="16"/>
          <w:szCs w:val="16"/>
        </w:rPr>
      </w:pPr>
    </w:p>
    <w:p w14:paraId="381E582D" w14:textId="77777777" w:rsidR="007B0B33" w:rsidRPr="004714BD" w:rsidRDefault="007B0B33" w:rsidP="007B0B33">
      <w:pPr>
        <w:pStyle w:val="ListParagraph"/>
        <w:numPr>
          <w:ilvl w:val="0"/>
          <w:numId w:val="2"/>
        </w:numPr>
        <w:ind w:left="540" w:hanging="540"/>
        <w:rPr>
          <w:rFonts w:ascii="Times New Roman" w:hAnsi="Times New Roman" w:cs="Times New Roman"/>
          <w:sz w:val="24"/>
          <w:szCs w:val="24"/>
        </w:rPr>
      </w:pPr>
      <w:r w:rsidRPr="004714BD">
        <w:rPr>
          <w:rFonts w:ascii="Times New Roman" w:hAnsi="Times New Roman" w:cs="Times New Roman"/>
          <w:sz w:val="24"/>
          <w:szCs w:val="24"/>
        </w:rPr>
        <w:t>Report from the FIAC Chair (Dr. Joe Sciulli)</w:t>
      </w:r>
    </w:p>
    <w:p w14:paraId="7F297941" w14:textId="77777777" w:rsidR="007B0B33" w:rsidRPr="00456641" w:rsidRDefault="007B0B33" w:rsidP="007B0B33">
      <w:pPr>
        <w:pStyle w:val="ListParagraph"/>
        <w:ind w:left="1080"/>
        <w:rPr>
          <w:rFonts w:ascii="Times New Roman" w:hAnsi="Times New Roman" w:cs="Times New Roman"/>
          <w:color w:val="0070C0"/>
          <w:sz w:val="16"/>
          <w:szCs w:val="16"/>
        </w:rPr>
      </w:pPr>
    </w:p>
    <w:p w14:paraId="751DBAAE" w14:textId="77777777" w:rsidR="007B0B33" w:rsidRDefault="007B0B33" w:rsidP="007B0B33">
      <w:pPr>
        <w:pStyle w:val="ListParagraph"/>
        <w:numPr>
          <w:ilvl w:val="0"/>
          <w:numId w:val="42"/>
        </w:numPr>
        <w:ind w:left="900"/>
        <w:rPr>
          <w:rFonts w:ascii="Times New Roman" w:hAnsi="Times New Roman" w:cs="Times New Roman"/>
          <w:sz w:val="24"/>
          <w:szCs w:val="24"/>
        </w:rPr>
      </w:pPr>
      <w:r>
        <w:rPr>
          <w:rFonts w:ascii="Times New Roman" w:hAnsi="Times New Roman" w:cs="Times New Roman"/>
          <w:sz w:val="24"/>
          <w:szCs w:val="24"/>
        </w:rPr>
        <w:t>FERS/FIAC motion to move the probationary period for new faculty did not pass the Senate. Essentially, it was returned for additional clarification. There was some discussion regarding the possibility of including a matrix and then resubmitting it.</w:t>
      </w:r>
    </w:p>
    <w:p w14:paraId="108FA006" w14:textId="77777777" w:rsidR="007B0B33" w:rsidRPr="00A95970" w:rsidRDefault="007B0B33" w:rsidP="007B0B33">
      <w:pPr>
        <w:pStyle w:val="ListParagraph"/>
        <w:ind w:left="900"/>
        <w:rPr>
          <w:rFonts w:ascii="Times New Roman" w:hAnsi="Times New Roman" w:cs="Times New Roman"/>
          <w:sz w:val="16"/>
          <w:szCs w:val="16"/>
        </w:rPr>
      </w:pPr>
      <w:r>
        <w:rPr>
          <w:rFonts w:ascii="Times New Roman" w:hAnsi="Times New Roman" w:cs="Times New Roman"/>
          <w:sz w:val="24"/>
          <w:szCs w:val="24"/>
        </w:rPr>
        <w:t xml:space="preserve"> </w:t>
      </w:r>
    </w:p>
    <w:p w14:paraId="70FAAE90" w14:textId="77777777" w:rsidR="007B0B33" w:rsidRPr="00FA7971" w:rsidRDefault="007B0B33" w:rsidP="007B0B33">
      <w:pPr>
        <w:pStyle w:val="ListParagraph"/>
        <w:numPr>
          <w:ilvl w:val="0"/>
          <w:numId w:val="42"/>
        </w:numPr>
        <w:ind w:left="900"/>
        <w:rPr>
          <w:rFonts w:ascii="Times New Roman" w:hAnsi="Times New Roman" w:cs="Times New Roman"/>
          <w:sz w:val="24"/>
          <w:szCs w:val="24"/>
        </w:rPr>
      </w:pPr>
      <w:r>
        <w:rPr>
          <w:rFonts w:ascii="Times New Roman" w:hAnsi="Times New Roman" w:cs="Times New Roman"/>
          <w:sz w:val="24"/>
          <w:szCs w:val="24"/>
        </w:rPr>
        <w:t>The other two motions, those involving changes to lecturer contracts, and the minor changes to the language, passed the Senate unanimously.</w:t>
      </w:r>
    </w:p>
    <w:p w14:paraId="5C07C6D8" w14:textId="77777777" w:rsidR="007B0B33" w:rsidRPr="00456641" w:rsidRDefault="007B0B33" w:rsidP="007B0B33">
      <w:pPr>
        <w:pStyle w:val="ListParagraph"/>
        <w:ind w:left="1080"/>
        <w:rPr>
          <w:rFonts w:ascii="Times New Roman" w:hAnsi="Times New Roman" w:cs="Times New Roman"/>
          <w:color w:val="0070C0"/>
          <w:sz w:val="16"/>
          <w:szCs w:val="16"/>
        </w:rPr>
      </w:pPr>
    </w:p>
    <w:p w14:paraId="3164221D" w14:textId="77777777" w:rsidR="007B0B33" w:rsidRPr="00456641" w:rsidRDefault="007B0B33" w:rsidP="007B0B33">
      <w:pPr>
        <w:pStyle w:val="ListParagraph"/>
        <w:numPr>
          <w:ilvl w:val="0"/>
          <w:numId w:val="2"/>
        </w:numPr>
        <w:ind w:left="540" w:hanging="540"/>
        <w:rPr>
          <w:rFonts w:ascii="Times New Roman" w:hAnsi="Times New Roman" w:cs="Times New Roman"/>
          <w:sz w:val="24"/>
          <w:szCs w:val="24"/>
        </w:rPr>
      </w:pPr>
      <w:r w:rsidRPr="00456641">
        <w:rPr>
          <w:rFonts w:ascii="Times New Roman" w:hAnsi="Times New Roman" w:cs="Times New Roman"/>
          <w:sz w:val="24"/>
          <w:szCs w:val="24"/>
        </w:rPr>
        <w:t>Reports from Administrators</w:t>
      </w:r>
    </w:p>
    <w:p w14:paraId="697D7D9C" w14:textId="77777777" w:rsidR="007B0B33" w:rsidRPr="00456641" w:rsidRDefault="007B0B33" w:rsidP="007B0B33">
      <w:pPr>
        <w:pStyle w:val="ListParagraph"/>
        <w:rPr>
          <w:rFonts w:ascii="Times New Roman" w:hAnsi="Times New Roman" w:cs="Times New Roman"/>
          <w:color w:val="0070C0"/>
          <w:sz w:val="8"/>
          <w:szCs w:val="8"/>
        </w:rPr>
      </w:pPr>
    </w:p>
    <w:p w14:paraId="0E48CA07" w14:textId="77777777" w:rsidR="007B0B33" w:rsidRDefault="007B0B33" w:rsidP="007B0B33">
      <w:pPr>
        <w:pStyle w:val="Heading2"/>
        <w:numPr>
          <w:ilvl w:val="0"/>
          <w:numId w:val="4"/>
        </w:numPr>
        <w:spacing w:before="0" w:line="240" w:lineRule="auto"/>
        <w:ind w:left="900"/>
        <w:rPr>
          <w:rFonts w:ascii="Times New Roman" w:hAnsi="Times New Roman" w:cs="Times New Roman"/>
          <w:color w:val="auto"/>
          <w:sz w:val="24"/>
          <w:szCs w:val="24"/>
        </w:rPr>
      </w:pPr>
      <w:r>
        <w:rPr>
          <w:rFonts w:ascii="Times New Roman" w:hAnsi="Times New Roman" w:cs="Times New Roman"/>
          <w:color w:val="auto"/>
          <w:sz w:val="24"/>
          <w:szCs w:val="24"/>
        </w:rPr>
        <w:t xml:space="preserve">Ms. Brittany </w:t>
      </w:r>
      <w:proofErr w:type="spellStart"/>
      <w:r>
        <w:rPr>
          <w:rFonts w:ascii="Times New Roman" w:hAnsi="Times New Roman" w:cs="Times New Roman"/>
          <w:color w:val="auto"/>
          <w:sz w:val="24"/>
          <w:szCs w:val="24"/>
        </w:rPr>
        <w:t>Sandefur</w:t>
      </w:r>
      <w:proofErr w:type="spellEnd"/>
      <w:r w:rsidRPr="004714BD">
        <w:rPr>
          <w:rFonts w:ascii="Times New Roman" w:hAnsi="Times New Roman" w:cs="Times New Roman"/>
          <w:color w:val="auto"/>
          <w:sz w:val="24"/>
          <w:szCs w:val="24"/>
        </w:rPr>
        <w:t xml:space="preserve"> – </w:t>
      </w:r>
      <w:r>
        <w:rPr>
          <w:rFonts w:ascii="Times New Roman" w:hAnsi="Times New Roman" w:cs="Times New Roman"/>
          <w:color w:val="auto"/>
          <w:sz w:val="24"/>
          <w:szCs w:val="24"/>
        </w:rPr>
        <w:t xml:space="preserve">reported on behalf of the </w:t>
      </w:r>
      <w:r w:rsidRPr="004714BD">
        <w:rPr>
          <w:rFonts w:ascii="Times New Roman" w:hAnsi="Times New Roman" w:cs="Times New Roman"/>
          <w:color w:val="auto"/>
          <w:sz w:val="24"/>
          <w:szCs w:val="24"/>
        </w:rPr>
        <w:t>Interim Vice Chancellor for Advancement</w:t>
      </w:r>
    </w:p>
    <w:p w14:paraId="197B27CA" w14:textId="77777777" w:rsidR="007B0B33" w:rsidRPr="00311E9D" w:rsidRDefault="007B0B33" w:rsidP="007B0B33">
      <w:pPr>
        <w:tabs>
          <w:tab w:val="left" w:pos="1248"/>
          <w:tab w:val="left" w:pos="1404"/>
          <w:tab w:val="left" w:pos="1920"/>
        </w:tabs>
        <w:rPr>
          <w:sz w:val="8"/>
          <w:szCs w:val="8"/>
        </w:rPr>
      </w:pPr>
      <w:r>
        <w:tab/>
      </w:r>
      <w:r w:rsidRPr="00311E9D">
        <w:rPr>
          <w:sz w:val="8"/>
          <w:szCs w:val="8"/>
        </w:rPr>
        <w:tab/>
      </w:r>
      <w:r w:rsidRPr="00311E9D">
        <w:rPr>
          <w:sz w:val="8"/>
          <w:szCs w:val="8"/>
        </w:rPr>
        <w:tab/>
      </w:r>
    </w:p>
    <w:p w14:paraId="24B24188" w14:textId="77777777" w:rsidR="007B0B33" w:rsidRDefault="007B0B33" w:rsidP="007B0B33">
      <w:pPr>
        <w:pStyle w:val="xmsolistparagraph"/>
        <w:numPr>
          <w:ilvl w:val="0"/>
          <w:numId w:val="38"/>
        </w:numPr>
        <w:ind w:left="1260"/>
        <w:rPr>
          <w:rFonts w:ascii="Times New Roman" w:hAnsi="Times New Roman" w:cs="Times New Roman"/>
          <w:sz w:val="24"/>
          <w:szCs w:val="24"/>
        </w:rPr>
      </w:pPr>
      <w:r w:rsidRPr="00056FAD">
        <w:rPr>
          <w:rFonts w:ascii="Times New Roman" w:hAnsi="Times New Roman" w:cs="Times New Roman"/>
          <w:sz w:val="24"/>
          <w:szCs w:val="24"/>
        </w:rPr>
        <w:lastRenderedPageBreak/>
        <w:t>Year to date we have raised $1,605,111 which is on pace to beat last year but not to beat our record year of $3.9M in FY18.</w:t>
      </w:r>
    </w:p>
    <w:p w14:paraId="6588CD61" w14:textId="77777777" w:rsidR="007B0B33" w:rsidRPr="00A95970" w:rsidRDefault="007B0B33" w:rsidP="007B0B33">
      <w:pPr>
        <w:pStyle w:val="xmsolistparagraph"/>
        <w:ind w:left="1260"/>
        <w:rPr>
          <w:rFonts w:ascii="Times New Roman" w:hAnsi="Times New Roman" w:cs="Times New Roman"/>
          <w:sz w:val="8"/>
          <w:szCs w:val="8"/>
        </w:rPr>
      </w:pPr>
    </w:p>
    <w:p w14:paraId="4C3BED4F" w14:textId="77777777" w:rsidR="007B0B33" w:rsidRPr="00A95970" w:rsidRDefault="007B0B33" w:rsidP="007B0B33">
      <w:pPr>
        <w:pStyle w:val="xmsolistparagraph"/>
        <w:numPr>
          <w:ilvl w:val="0"/>
          <w:numId w:val="38"/>
        </w:numPr>
        <w:ind w:left="1260"/>
        <w:rPr>
          <w:rFonts w:ascii="Times New Roman" w:hAnsi="Times New Roman" w:cs="Times New Roman"/>
          <w:sz w:val="24"/>
          <w:szCs w:val="24"/>
        </w:rPr>
      </w:pPr>
      <w:r w:rsidRPr="00A95970">
        <w:rPr>
          <w:rFonts w:ascii="Times New Roman" w:hAnsi="Times New Roman" w:cs="Times New Roman"/>
          <w:sz w:val="24"/>
          <w:szCs w:val="24"/>
        </w:rPr>
        <w:t xml:space="preserve">We have been diligently planning our signature annual fundraising event the #WeAreUNCP campaign for March 24, 25, and 26 and are now discussing the possibility of rescheduling given anxieties related to Covid-19. While the campaign is primarily digital, many of our constituents may have other priorities or financial concerns during this period of isolation. We will be </w:t>
      </w:r>
      <w:proofErr w:type="gramStart"/>
      <w:r w:rsidRPr="00A95970">
        <w:rPr>
          <w:rFonts w:ascii="Times New Roman" w:hAnsi="Times New Roman" w:cs="Times New Roman"/>
          <w:sz w:val="24"/>
          <w:szCs w:val="24"/>
        </w:rPr>
        <w:t>making a decision</w:t>
      </w:r>
      <w:proofErr w:type="gramEnd"/>
      <w:r w:rsidRPr="00A95970">
        <w:rPr>
          <w:rFonts w:ascii="Times New Roman" w:hAnsi="Times New Roman" w:cs="Times New Roman"/>
          <w:sz w:val="24"/>
          <w:szCs w:val="24"/>
        </w:rPr>
        <w:t xml:space="preserve"> on that any day now.</w:t>
      </w:r>
    </w:p>
    <w:p w14:paraId="320BDF32" w14:textId="77777777" w:rsidR="007B0B33" w:rsidRPr="00A95970" w:rsidRDefault="007B0B33" w:rsidP="007B0B33">
      <w:pPr>
        <w:pStyle w:val="xmsolistparagraph"/>
        <w:ind w:left="1260"/>
        <w:rPr>
          <w:rFonts w:ascii="Times New Roman" w:hAnsi="Times New Roman" w:cs="Times New Roman"/>
          <w:sz w:val="8"/>
          <w:szCs w:val="8"/>
        </w:rPr>
      </w:pPr>
    </w:p>
    <w:p w14:paraId="0C7E3F6F" w14:textId="77777777" w:rsidR="007B0B33" w:rsidRPr="00056FAD" w:rsidRDefault="007B0B33" w:rsidP="007B0B33">
      <w:pPr>
        <w:pStyle w:val="xmsolistparagraph"/>
        <w:numPr>
          <w:ilvl w:val="0"/>
          <w:numId w:val="38"/>
        </w:numPr>
        <w:ind w:left="1260"/>
        <w:rPr>
          <w:rFonts w:ascii="Times New Roman" w:hAnsi="Times New Roman" w:cs="Times New Roman"/>
          <w:sz w:val="24"/>
          <w:szCs w:val="24"/>
        </w:rPr>
      </w:pPr>
      <w:r w:rsidRPr="00056FAD">
        <w:rPr>
          <w:rFonts w:ascii="Times New Roman" w:hAnsi="Times New Roman" w:cs="Times New Roman"/>
          <w:sz w:val="24"/>
          <w:szCs w:val="24"/>
        </w:rPr>
        <w:t>Other signature Advancement events are also under scheduling considerations: Lifetime Giving Society Gala – April 3, Athletics Cash Bash – May 1, 50</w:t>
      </w:r>
      <w:r w:rsidRPr="00056FAD">
        <w:rPr>
          <w:rFonts w:ascii="Times New Roman" w:hAnsi="Times New Roman" w:cs="Times New Roman"/>
          <w:sz w:val="24"/>
          <w:szCs w:val="24"/>
          <w:vertAlign w:val="superscript"/>
        </w:rPr>
        <w:t>th</w:t>
      </w:r>
      <w:r w:rsidRPr="00056FAD">
        <w:rPr>
          <w:rFonts w:ascii="Times New Roman" w:hAnsi="Times New Roman" w:cs="Times New Roman"/>
          <w:sz w:val="24"/>
          <w:szCs w:val="24"/>
        </w:rPr>
        <w:t xml:space="preserve"> Class Reunion – May 8. </w:t>
      </w:r>
    </w:p>
    <w:p w14:paraId="625436A0" w14:textId="77777777" w:rsidR="007B0B33" w:rsidRPr="00A95970" w:rsidRDefault="007B0B33" w:rsidP="007B0B33">
      <w:pPr>
        <w:pStyle w:val="xmsolistparagraph"/>
        <w:ind w:left="1260"/>
        <w:rPr>
          <w:rFonts w:ascii="Times New Roman" w:hAnsi="Times New Roman" w:cs="Times New Roman"/>
          <w:sz w:val="8"/>
          <w:szCs w:val="8"/>
        </w:rPr>
      </w:pPr>
    </w:p>
    <w:p w14:paraId="53C085E5" w14:textId="77777777" w:rsidR="007B0B33" w:rsidRPr="00056FAD" w:rsidRDefault="007B0B33" w:rsidP="007B0B33">
      <w:pPr>
        <w:pStyle w:val="xmsolistparagraph"/>
        <w:numPr>
          <w:ilvl w:val="0"/>
          <w:numId w:val="38"/>
        </w:numPr>
        <w:ind w:left="1260"/>
        <w:rPr>
          <w:rFonts w:ascii="Times New Roman" w:hAnsi="Times New Roman" w:cs="Times New Roman"/>
          <w:sz w:val="24"/>
          <w:szCs w:val="24"/>
        </w:rPr>
      </w:pPr>
      <w:r w:rsidRPr="00056FAD">
        <w:rPr>
          <w:rFonts w:ascii="Times New Roman" w:hAnsi="Times New Roman" w:cs="Times New Roman"/>
          <w:sz w:val="24"/>
          <w:szCs w:val="24"/>
        </w:rPr>
        <w:t>The first Vice Chancellor for Advancement candidate is on campus today. 3 additional candidate campus visits are planned, pending scheduling changes related to Covid-19.  </w:t>
      </w:r>
    </w:p>
    <w:p w14:paraId="1BDD8001" w14:textId="77777777" w:rsidR="007B0B33" w:rsidRPr="00A95970" w:rsidRDefault="007B0B33" w:rsidP="007B0B33">
      <w:pPr>
        <w:pStyle w:val="xmsolistparagraph"/>
        <w:ind w:left="1260"/>
        <w:rPr>
          <w:rFonts w:ascii="Times New Roman" w:hAnsi="Times New Roman" w:cs="Times New Roman"/>
          <w:sz w:val="8"/>
          <w:szCs w:val="8"/>
        </w:rPr>
      </w:pPr>
    </w:p>
    <w:p w14:paraId="1B8469BA" w14:textId="77777777" w:rsidR="007B0B33" w:rsidRPr="00056FAD" w:rsidRDefault="007B0B33" w:rsidP="007B0B33">
      <w:pPr>
        <w:pStyle w:val="xmsolistparagraph"/>
        <w:numPr>
          <w:ilvl w:val="0"/>
          <w:numId w:val="38"/>
        </w:numPr>
        <w:ind w:left="1260"/>
        <w:rPr>
          <w:rFonts w:ascii="Times New Roman" w:hAnsi="Times New Roman" w:cs="Times New Roman"/>
          <w:sz w:val="24"/>
          <w:szCs w:val="24"/>
        </w:rPr>
      </w:pPr>
      <w:r w:rsidRPr="00056FAD">
        <w:rPr>
          <w:rFonts w:ascii="Times New Roman" w:hAnsi="Times New Roman" w:cs="Times New Roman"/>
          <w:sz w:val="24"/>
          <w:szCs w:val="24"/>
        </w:rPr>
        <w:t>Significant gifts closed since our last discussion: $75,000 from the Robeson County Farm Bureau supporting agricultural science, $25,000 supporting scholarships for students from Fairmont, $25,000 supporting scholarships for Business students, $30,000 supporting scholarships for the children and grandchildren of veterans.</w:t>
      </w:r>
    </w:p>
    <w:p w14:paraId="41D8C35C" w14:textId="77777777" w:rsidR="007B0B33" w:rsidRPr="00A95970" w:rsidRDefault="007B0B33" w:rsidP="007B0B33">
      <w:pPr>
        <w:pStyle w:val="xmsolistparagraph"/>
        <w:ind w:left="1260"/>
        <w:rPr>
          <w:rFonts w:ascii="Times New Roman" w:hAnsi="Times New Roman" w:cs="Times New Roman"/>
          <w:sz w:val="8"/>
          <w:szCs w:val="8"/>
        </w:rPr>
      </w:pPr>
    </w:p>
    <w:p w14:paraId="33CB8281" w14:textId="77777777" w:rsidR="007B0B33" w:rsidRPr="00056FAD" w:rsidRDefault="007B0B33" w:rsidP="007B0B33">
      <w:pPr>
        <w:pStyle w:val="xmsolistparagraph"/>
        <w:numPr>
          <w:ilvl w:val="0"/>
          <w:numId w:val="38"/>
        </w:numPr>
        <w:ind w:left="1260"/>
        <w:rPr>
          <w:rFonts w:ascii="Times New Roman" w:hAnsi="Times New Roman" w:cs="Times New Roman"/>
          <w:sz w:val="24"/>
          <w:szCs w:val="24"/>
        </w:rPr>
      </w:pPr>
      <w:r w:rsidRPr="00056FAD">
        <w:rPr>
          <w:rFonts w:ascii="Times New Roman" w:hAnsi="Times New Roman" w:cs="Times New Roman"/>
          <w:sz w:val="24"/>
          <w:szCs w:val="24"/>
        </w:rPr>
        <w:t xml:space="preserve">The annual alumni magazine is in development and expected to be mailed this Spring. </w:t>
      </w:r>
    </w:p>
    <w:p w14:paraId="215A5FCA" w14:textId="77777777" w:rsidR="007B0B33" w:rsidRPr="00056FAD" w:rsidRDefault="007B0B33" w:rsidP="007B0B33">
      <w:pPr>
        <w:pStyle w:val="xmsonormal"/>
        <w:ind w:left="1260" w:firstLine="60"/>
        <w:rPr>
          <w:rFonts w:ascii="Times New Roman" w:hAnsi="Times New Roman" w:cs="Times New Roman"/>
          <w:sz w:val="24"/>
          <w:szCs w:val="24"/>
        </w:rPr>
      </w:pPr>
    </w:p>
    <w:p w14:paraId="23198274" w14:textId="77777777" w:rsidR="007B0B33" w:rsidRPr="007743DF" w:rsidRDefault="007B0B33" w:rsidP="007B0B33">
      <w:pPr>
        <w:tabs>
          <w:tab w:val="left" w:pos="1248"/>
          <w:tab w:val="left" w:pos="1404"/>
          <w:tab w:val="left" w:pos="1920"/>
        </w:tabs>
        <w:ind w:left="1260"/>
        <w:rPr>
          <w:sz w:val="16"/>
          <w:szCs w:val="16"/>
        </w:rPr>
      </w:pPr>
    </w:p>
    <w:p w14:paraId="24AE6D37" w14:textId="77777777" w:rsidR="007B0B33" w:rsidRPr="00D14572" w:rsidRDefault="007B0B33" w:rsidP="007B0B33">
      <w:pPr>
        <w:pStyle w:val="ListParagraph"/>
        <w:numPr>
          <w:ilvl w:val="0"/>
          <w:numId w:val="4"/>
        </w:numPr>
        <w:rPr>
          <w:rFonts w:ascii="Times New Roman" w:hAnsi="Times New Roman" w:cs="Times New Roman"/>
          <w:i/>
          <w:sz w:val="16"/>
          <w:szCs w:val="16"/>
        </w:rPr>
      </w:pPr>
      <w:r>
        <w:rPr>
          <w:rFonts w:ascii="Times New Roman" w:hAnsi="Times New Roman" w:cs="Times New Roman"/>
          <w:sz w:val="24"/>
          <w:szCs w:val="24"/>
        </w:rPr>
        <w:t>Ms. Kristy Nance reported on behalf of Ms. V</w:t>
      </w:r>
      <w:r w:rsidRPr="009C299C">
        <w:rPr>
          <w:rFonts w:ascii="Times New Roman" w:hAnsi="Times New Roman" w:cs="Times New Roman"/>
          <w:sz w:val="24"/>
          <w:szCs w:val="24"/>
        </w:rPr>
        <w:t xml:space="preserve">irginia </w:t>
      </w:r>
      <w:proofErr w:type="spellStart"/>
      <w:proofErr w:type="gramStart"/>
      <w:r w:rsidRPr="009C299C">
        <w:rPr>
          <w:rFonts w:ascii="Times New Roman" w:hAnsi="Times New Roman" w:cs="Times New Roman"/>
          <w:sz w:val="24"/>
          <w:szCs w:val="24"/>
        </w:rPr>
        <w:t>Teachey</w:t>
      </w:r>
      <w:proofErr w:type="spellEnd"/>
      <w:r>
        <w:rPr>
          <w:rFonts w:ascii="Times New Roman" w:hAnsi="Times New Roman" w:cs="Times New Roman"/>
          <w:sz w:val="24"/>
          <w:szCs w:val="24"/>
        </w:rPr>
        <w:t xml:space="preserve"> </w:t>
      </w:r>
      <w:r w:rsidRPr="009C299C">
        <w:rPr>
          <w:rFonts w:ascii="Times New Roman" w:hAnsi="Times New Roman" w:cs="Times New Roman"/>
          <w:sz w:val="24"/>
          <w:szCs w:val="24"/>
        </w:rPr>
        <w:t xml:space="preserve"> (</w:t>
      </w:r>
      <w:proofErr w:type="gramEnd"/>
      <w:r w:rsidRPr="009C299C">
        <w:rPr>
          <w:rFonts w:ascii="Times New Roman" w:hAnsi="Times New Roman" w:cs="Times New Roman"/>
          <w:sz w:val="24"/>
          <w:szCs w:val="24"/>
        </w:rPr>
        <w:t>Vice Chancellor for Finance &amp; Administration)</w:t>
      </w:r>
    </w:p>
    <w:p w14:paraId="52A09EFC" w14:textId="77777777" w:rsidR="007B0B33" w:rsidRDefault="007B0B33" w:rsidP="007B0B33">
      <w:pPr>
        <w:spacing w:after="0" w:line="240" w:lineRule="auto"/>
        <w:ind w:left="1080"/>
        <w:rPr>
          <w:rFonts w:ascii="Times New Roman" w:eastAsia="Times New Roman" w:hAnsi="Times New Roman" w:cs="Times New Roman"/>
          <w:color w:val="000000"/>
          <w:sz w:val="24"/>
          <w:szCs w:val="24"/>
        </w:rPr>
      </w:pPr>
      <w:r w:rsidRPr="00E1572D">
        <w:rPr>
          <w:rFonts w:ascii="Times New Roman" w:eastAsia="Times New Roman" w:hAnsi="Times New Roman" w:cs="Times New Roman"/>
          <w:color w:val="000000"/>
          <w:sz w:val="24"/>
          <w:szCs w:val="24"/>
        </w:rPr>
        <w:t>Given the circumstances</w:t>
      </w:r>
      <w:r>
        <w:rPr>
          <w:rFonts w:ascii="Times New Roman" w:eastAsia="Times New Roman" w:hAnsi="Times New Roman" w:cs="Times New Roman"/>
          <w:color w:val="000000"/>
          <w:sz w:val="24"/>
          <w:szCs w:val="24"/>
        </w:rPr>
        <w:t xml:space="preserve">, </w:t>
      </w:r>
      <w:r w:rsidRPr="00E1572D">
        <w:rPr>
          <w:rFonts w:ascii="Times New Roman" w:eastAsia="Times New Roman" w:hAnsi="Times New Roman" w:cs="Times New Roman"/>
          <w:color w:val="000000"/>
          <w:sz w:val="24"/>
          <w:szCs w:val="24"/>
        </w:rPr>
        <w:t>Ms. Nance opened the floor for questions</w:t>
      </w:r>
    </w:p>
    <w:p w14:paraId="770018BD" w14:textId="77777777" w:rsidR="007B0B33" w:rsidRPr="00E1572D" w:rsidRDefault="007B0B33" w:rsidP="007B0B33">
      <w:pPr>
        <w:spacing w:after="0" w:line="240" w:lineRule="auto"/>
        <w:ind w:left="1080"/>
        <w:rPr>
          <w:rFonts w:ascii="Times New Roman" w:eastAsia="Times New Roman" w:hAnsi="Times New Roman" w:cs="Times New Roman"/>
          <w:color w:val="000000"/>
          <w:sz w:val="16"/>
          <w:szCs w:val="16"/>
        </w:rPr>
      </w:pPr>
    </w:p>
    <w:p w14:paraId="59C1F9C7" w14:textId="77777777" w:rsidR="007B0B33" w:rsidRDefault="007B0B33" w:rsidP="007B0B33">
      <w:p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 Melissa Schaub asked if there were any changes to ongoing construction plans. </w:t>
      </w:r>
    </w:p>
    <w:p w14:paraId="01982F86" w14:textId="77777777" w:rsidR="007B0B33" w:rsidRDefault="007B0B33" w:rsidP="007B0B33">
      <w:p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As of now there are no changes to any </w:t>
      </w:r>
      <w:proofErr w:type="gramStart"/>
      <w:r>
        <w:rPr>
          <w:rFonts w:ascii="Times New Roman" w:eastAsia="Times New Roman" w:hAnsi="Times New Roman" w:cs="Times New Roman"/>
          <w:color w:val="000000"/>
          <w:sz w:val="24"/>
          <w:szCs w:val="24"/>
        </w:rPr>
        <w:t>future plans</w:t>
      </w:r>
      <w:proofErr w:type="gramEnd"/>
      <w:r>
        <w:rPr>
          <w:rFonts w:ascii="Times New Roman" w:eastAsia="Times New Roman" w:hAnsi="Times New Roman" w:cs="Times New Roman"/>
          <w:color w:val="000000"/>
          <w:sz w:val="24"/>
          <w:szCs w:val="24"/>
        </w:rPr>
        <w:t>.</w:t>
      </w:r>
    </w:p>
    <w:p w14:paraId="4663CE31" w14:textId="77777777" w:rsidR="007B0B33" w:rsidRPr="00E1572D" w:rsidRDefault="007B0B33" w:rsidP="007B0B33">
      <w:pPr>
        <w:spacing w:after="0" w:line="240" w:lineRule="auto"/>
        <w:ind w:left="1080"/>
        <w:rPr>
          <w:rFonts w:ascii="Times New Roman" w:eastAsia="Times New Roman" w:hAnsi="Times New Roman" w:cs="Times New Roman"/>
          <w:color w:val="000000"/>
          <w:sz w:val="8"/>
          <w:szCs w:val="8"/>
        </w:rPr>
      </w:pPr>
    </w:p>
    <w:p w14:paraId="7DEA1593" w14:textId="77777777" w:rsidR="007B0B33" w:rsidRDefault="007B0B33" w:rsidP="007B0B33">
      <w:p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 Joe Sciulli asked about the budget impasse.</w:t>
      </w:r>
    </w:p>
    <w:p w14:paraId="184AA3AA" w14:textId="77777777" w:rsidR="007B0B33" w:rsidRDefault="007B0B33" w:rsidP="007B0B33">
      <w:p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BOG meets 03/18, the State Legislature meets at the end of April, the budget for</w:t>
      </w:r>
    </w:p>
    <w:p w14:paraId="02755C98" w14:textId="77777777" w:rsidR="007B0B33" w:rsidRDefault="007B0B33" w:rsidP="007B0B33">
      <w:p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this year is not looking good</w:t>
      </w:r>
    </w:p>
    <w:p w14:paraId="6B6DF0A8" w14:textId="77777777" w:rsidR="007B0B33" w:rsidRPr="00A76155" w:rsidRDefault="007B0B33" w:rsidP="007B0B33">
      <w:pPr>
        <w:spacing w:after="0" w:line="240" w:lineRule="auto"/>
        <w:ind w:left="1080"/>
        <w:rPr>
          <w:rFonts w:ascii="Times New Roman" w:hAnsi="Times New Roman" w:cs="Times New Roman"/>
          <w:sz w:val="16"/>
          <w:szCs w:val="16"/>
        </w:rPr>
      </w:pPr>
    </w:p>
    <w:p w14:paraId="73B65B23" w14:textId="77777777" w:rsidR="007B0B33" w:rsidRDefault="007B0B33" w:rsidP="007B0B33">
      <w:p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 Joe Sciulli asked if it was violation of state law for the legislature to resist  </w:t>
      </w:r>
    </w:p>
    <w:p w14:paraId="35D33318" w14:textId="77777777" w:rsidR="007B0B33" w:rsidRDefault="007B0B33" w:rsidP="007B0B33">
      <w:p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BOG meets 03/18, the State Legislature meets at the end of April, </w:t>
      </w:r>
    </w:p>
    <w:p w14:paraId="025BF06C" w14:textId="77777777" w:rsidR="007B0B33" w:rsidRPr="00E1572D" w:rsidRDefault="007B0B33" w:rsidP="007B0B33">
      <w:pPr>
        <w:spacing w:after="0" w:line="240" w:lineRule="auto"/>
        <w:ind w:left="108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hyperlink r:id="rId11" w:history="1">
        <w:r w:rsidRPr="00A76155">
          <w:rPr>
            <w:rStyle w:val="Hyperlink"/>
            <w:rFonts w:ascii="Times New Roman" w:eastAsia="Times New Roman" w:hAnsi="Times New Roman" w:cs="Times New Roman"/>
            <w:sz w:val="24"/>
            <w:szCs w:val="24"/>
          </w:rPr>
          <w:t>the budget for this year is looking grim</w:t>
        </w:r>
      </w:hyperlink>
    </w:p>
    <w:p w14:paraId="1C230467" w14:textId="77777777" w:rsidR="007B0B33" w:rsidRDefault="007B0B33" w:rsidP="007B0B33">
      <w:pPr>
        <w:pStyle w:val="ListParagraph"/>
        <w:spacing w:after="0" w:line="240" w:lineRule="auto"/>
        <w:ind w:left="1080"/>
        <w:contextualSpacing w:val="0"/>
        <w:rPr>
          <w:rFonts w:ascii="Times New Roman" w:hAnsi="Times New Roman" w:cs="Times New Roman"/>
          <w:sz w:val="24"/>
          <w:szCs w:val="24"/>
        </w:rPr>
      </w:pPr>
    </w:p>
    <w:p w14:paraId="066C9A7F" w14:textId="77777777" w:rsidR="007B0B33" w:rsidRPr="00EB37E6" w:rsidRDefault="007B0B33" w:rsidP="007B0B33">
      <w:pPr>
        <w:pStyle w:val="ListParagraph"/>
        <w:spacing w:after="0" w:line="240" w:lineRule="auto"/>
        <w:ind w:left="1170"/>
        <w:contextualSpacing w:val="0"/>
        <w:rPr>
          <w:rFonts w:ascii="Times New Roman" w:hAnsi="Times New Roman" w:cs="Times New Roman"/>
          <w:sz w:val="24"/>
          <w:szCs w:val="24"/>
        </w:rPr>
      </w:pPr>
      <w:r>
        <w:rPr>
          <w:rFonts w:ascii="Times New Roman" w:hAnsi="Times New Roman" w:cs="Times New Roman"/>
          <w:sz w:val="24"/>
          <w:szCs w:val="24"/>
        </w:rPr>
        <w:t xml:space="preserve">  </w:t>
      </w:r>
    </w:p>
    <w:p w14:paraId="0F6FB1A9" w14:textId="77777777" w:rsidR="007B0B33" w:rsidRPr="003D20F8" w:rsidRDefault="007B0B33" w:rsidP="007B0B33">
      <w:pPr>
        <w:pStyle w:val="ListParagraph"/>
        <w:ind w:left="900"/>
        <w:rPr>
          <w:rFonts w:ascii="Times New Roman" w:hAnsi="Times New Roman" w:cs="Times New Roman"/>
          <w:sz w:val="8"/>
          <w:szCs w:val="8"/>
        </w:rPr>
      </w:pPr>
    </w:p>
    <w:p w14:paraId="4AFF6AB9" w14:textId="77777777" w:rsidR="007B0B33" w:rsidRPr="00394AFF" w:rsidRDefault="007B0B33" w:rsidP="007B0B33">
      <w:pPr>
        <w:pStyle w:val="ListParagraph"/>
        <w:numPr>
          <w:ilvl w:val="0"/>
          <w:numId w:val="4"/>
        </w:numPr>
        <w:ind w:left="900"/>
        <w:rPr>
          <w:rFonts w:ascii="Times New Roman" w:hAnsi="Times New Roman" w:cs="Times New Roman"/>
          <w:color w:val="0070C0"/>
          <w:sz w:val="24"/>
          <w:szCs w:val="24"/>
        </w:rPr>
      </w:pPr>
      <w:r w:rsidRPr="003D20F8">
        <w:rPr>
          <w:rFonts w:ascii="Times New Roman" w:hAnsi="Times New Roman" w:cs="Times New Roman"/>
          <w:sz w:val="24"/>
          <w:szCs w:val="24"/>
        </w:rPr>
        <w:t xml:space="preserve">Dr. Scott Billingsley (Associate </w:t>
      </w:r>
      <w:r>
        <w:rPr>
          <w:rFonts w:ascii="Times New Roman" w:hAnsi="Times New Roman" w:cs="Times New Roman"/>
          <w:sz w:val="24"/>
          <w:szCs w:val="24"/>
        </w:rPr>
        <w:t>Provost</w:t>
      </w:r>
      <w:r w:rsidRPr="003D20F8">
        <w:rPr>
          <w:rFonts w:ascii="Times New Roman" w:hAnsi="Times New Roman" w:cs="Times New Roman"/>
          <w:sz w:val="24"/>
          <w:szCs w:val="24"/>
        </w:rPr>
        <w:t xml:space="preserve"> for Academic Affairs)</w:t>
      </w:r>
    </w:p>
    <w:p w14:paraId="43AE1C3D" w14:textId="77777777" w:rsidR="007B0B33" w:rsidRDefault="007B0B33" w:rsidP="007B0B33">
      <w:pPr>
        <w:pStyle w:val="ListParagraph"/>
        <w:ind w:left="900"/>
        <w:rPr>
          <w:rFonts w:ascii="Times New Roman" w:hAnsi="Times New Roman" w:cs="Times New Roman"/>
          <w:sz w:val="16"/>
          <w:szCs w:val="16"/>
        </w:rPr>
      </w:pPr>
    </w:p>
    <w:p w14:paraId="097E329F" w14:textId="77777777" w:rsidR="007B0B33" w:rsidRDefault="007B0B33" w:rsidP="007B0B33">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Campus remains open to those boarders granted exceptions</w:t>
      </w:r>
    </w:p>
    <w:p w14:paraId="4968A4CD" w14:textId="77777777" w:rsidR="007B0B33" w:rsidRPr="00EA32AA" w:rsidRDefault="007B0B33" w:rsidP="007B0B33">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Student Services are still available through a “skeleton staff”</w:t>
      </w:r>
    </w:p>
    <w:p w14:paraId="4E87184D" w14:textId="77777777" w:rsidR="007B0B33" w:rsidRDefault="007B0B33" w:rsidP="007B0B33">
      <w:p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w:t>
      </w:r>
      <w:r w:rsidRPr="00E157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Billingsley then</w:t>
      </w:r>
      <w:r w:rsidRPr="00E1572D">
        <w:rPr>
          <w:rFonts w:ascii="Times New Roman" w:eastAsia="Times New Roman" w:hAnsi="Times New Roman" w:cs="Times New Roman"/>
          <w:color w:val="000000"/>
          <w:sz w:val="24"/>
          <w:szCs w:val="24"/>
        </w:rPr>
        <w:t xml:space="preserve"> opened the floor for questions</w:t>
      </w:r>
      <w:r>
        <w:rPr>
          <w:rFonts w:ascii="Times New Roman" w:eastAsia="Times New Roman" w:hAnsi="Times New Roman" w:cs="Times New Roman"/>
          <w:color w:val="000000"/>
          <w:sz w:val="24"/>
          <w:szCs w:val="24"/>
        </w:rPr>
        <w:t>.</w:t>
      </w:r>
    </w:p>
    <w:p w14:paraId="2FBC14EB" w14:textId="77777777" w:rsidR="007B0B33" w:rsidRPr="00FA7971" w:rsidRDefault="007B0B33" w:rsidP="007B0B33">
      <w:pPr>
        <w:pStyle w:val="ListParagraph"/>
        <w:tabs>
          <w:tab w:val="left" w:pos="1260"/>
        </w:tabs>
        <w:ind w:left="900"/>
        <w:rPr>
          <w:rFonts w:ascii="Times New Roman" w:hAnsi="Times New Roman" w:cs="Times New Roman"/>
          <w:sz w:val="8"/>
          <w:szCs w:val="8"/>
        </w:rPr>
      </w:pPr>
      <w:r>
        <w:rPr>
          <w:rFonts w:ascii="Times New Roman" w:hAnsi="Times New Roman" w:cs="Times New Roman"/>
          <w:sz w:val="16"/>
          <w:szCs w:val="16"/>
        </w:rPr>
        <w:tab/>
      </w:r>
    </w:p>
    <w:p w14:paraId="5D7B5821" w14:textId="77777777" w:rsidR="007B0B33" w:rsidRPr="00EA32AA" w:rsidRDefault="007B0B33" w:rsidP="007B0B33">
      <w:pPr>
        <w:ind w:left="1080"/>
        <w:rPr>
          <w:rFonts w:ascii="Times New Roman" w:hAnsi="Times New Roman" w:cs="Times New Roman"/>
          <w:sz w:val="24"/>
          <w:szCs w:val="24"/>
        </w:rPr>
      </w:pPr>
      <w:r>
        <w:rPr>
          <w:rFonts w:ascii="Times New Roman" w:hAnsi="Times New Roman" w:cs="Times New Roman"/>
          <w:sz w:val="24"/>
          <w:szCs w:val="24"/>
        </w:rPr>
        <w:lastRenderedPageBreak/>
        <w:t xml:space="preserve">Melissa Schaub and Rachel Smith asked whether more required forms would be moved online. Scott said he would ask Lois to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this.</w:t>
      </w:r>
    </w:p>
    <w:p w14:paraId="5FF0E53E" w14:textId="77777777" w:rsidR="007B0B33" w:rsidRDefault="007B0B33" w:rsidP="007B0B33">
      <w:pPr>
        <w:pStyle w:val="ListParagraph"/>
        <w:ind w:left="90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FA7971">
        <w:rPr>
          <w:rFonts w:ascii="Times New Roman" w:eastAsia="Times New Roman" w:hAnsi="Times New Roman" w:cs="Times New Roman"/>
          <w:sz w:val="24"/>
          <w:szCs w:val="24"/>
        </w:rPr>
        <w:t>As of 04/07: The remaining questions asked involved answers that are no longer</w:t>
      </w:r>
    </w:p>
    <w:p w14:paraId="37977402" w14:textId="77777777" w:rsidR="007B0B33" w:rsidRPr="00FA7971" w:rsidRDefault="007B0B33" w:rsidP="007B0B33">
      <w:pPr>
        <w:pStyle w:val="ListParagraph"/>
        <w:ind w:left="900"/>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 xml:space="preserve">  </w:t>
      </w:r>
      <w:r w:rsidRPr="00FA7971">
        <w:rPr>
          <w:rFonts w:ascii="Times New Roman" w:eastAsia="Times New Roman" w:hAnsi="Times New Roman" w:cs="Times New Roman"/>
          <w:sz w:val="24"/>
          <w:szCs w:val="24"/>
        </w:rPr>
        <w:t xml:space="preserve"> relevant due to evolving policy changes addressing the COVID-19 crisis</w:t>
      </w:r>
      <w:r w:rsidRPr="00FA7971">
        <w:rPr>
          <w:rFonts w:ascii="Times New Roman" w:eastAsia="Times New Roman" w:hAnsi="Times New Roman" w:cs="Times New Roman"/>
          <w:color w:val="0070C0"/>
          <w:sz w:val="24"/>
          <w:szCs w:val="24"/>
        </w:rPr>
        <w:t>.</w:t>
      </w:r>
    </w:p>
    <w:p w14:paraId="484A4D90" w14:textId="77777777" w:rsidR="007B0B33" w:rsidRPr="00FA7971" w:rsidRDefault="007B0B33" w:rsidP="007B0B33">
      <w:pPr>
        <w:pStyle w:val="ListParagraph"/>
        <w:spacing w:before="100" w:beforeAutospacing="1" w:after="100" w:afterAutospacing="1" w:line="240" w:lineRule="auto"/>
        <w:ind w:left="1080"/>
        <w:rPr>
          <w:rFonts w:ascii="Times New Roman" w:eastAsia="Times New Roman" w:hAnsi="Times New Roman" w:cs="Times New Roman"/>
          <w:color w:val="0070C0"/>
          <w:sz w:val="24"/>
          <w:szCs w:val="24"/>
        </w:rPr>
      </w:pPr>
    </w:p>
    <w:p w14:paraId="658E692C" w14:textId="77777777" w:rsidR="007B0B33" w:rsidRPr="00394AFF" w:rsidRDefault="007B0B33" w:rsidP="007B0B33">
      <w:pPr>
        <w:pStyle w:val="ListParagraph"/>
        <w:spacing w:before="100" w:beforeAutospacing="1" w:after="100" w:afterAutospacing="1" w:line="240" w:lineRule="auto"/>
        <w:ind w:left="1080"/>
        <w:rPr>
          <w:rFonts w:ascii="Calibri" w:eastAsia="Times New Roman" w:hAnsi="Calibri" w:cs="Calibri"/>
          <w:color w:val="0070C0"/>
          <w:sz w:val="24"/>
          <w:szCs w:val="24"/>
        </w:rPr>
      </w:pPr>
    </w:p>
    <w:p w14:paraId="2365B15A" w14:textId="77777777" w:rsidR="007B0B33" w:rsidRPr="00456641" w:rsidRDefault="007B0B33" w:rsidP="007B0B33">
      <w:pPr>
        <w:pStyle w:val="ListParagraph"/>
        <w:numPr>
          <w:ilvl w:val="0"/>
          <w:numId w:val="2"/>
        </w:numPr>
        <w:ind w:left="540" w:hanging="540"/>
        <w:rPr>
          <w:rFonts w:ascii="Times New Roman" w:hAnsi="Times New Roman" w:cs="Times New Roman"/>
          <w:sz w:val="24"/>
          <w:szCs w:val="24"/>
        </w:rPr>
      </w:pPr>
      <w:r w:rsidRPr="00456641">
        <w:rPr>
          <w:rFonts w:ascii="Times New Roman" w:hAnsi="Times New Roman" w:cs="Times New Roman"/>
          <w:sz w:val="24"/>
          <w:szCs w:val="24"/>
        </w:rPr>
        <w:t>Reports from Subcommittee Chairs</w:t>
      </w:r>
    </w:p>
    <w:p w14:paraId="0F51808C" w14:textId="77777777" w:rsidR="007B0B33" w:rsidRPr="00456641" w:rsidRDefault="007B0B33" w:rsidP="007B0B33">
      <w:pPr>
        <w:pStyle w:val="ListParagraph"/>
        <w:ind w:left="540"/>
        <w:rPr>
          <w:rFonts w:ascii="Times New Roman" w:hAnsi="Times New Roman" w:cs="Times New Roman"/>
          <w:sz w:val="24"/>
          <w:szCs w:val="24"/>
        </w:rPr>
      </w:pPr>
    </w:p>
    <w:p w14:paraId="44BD2CD6" w14:textId="77777777" w:rsidR="007B0B33" w:rsidRDefault="007B0B33" w:rsidP="007B0B33">
      <w:pPr>
        <w:pStyle w:val="ListParagraph"/>
        <w:numPr>
          <w:ilvl w:val="0"/>
          <w:numId w:val="5"/>
        </w:numPr>
        <w:ind w:left="990"/>
        <w:rPr>
          <w:rFonts w:ascii="Times New Roman" w:hAnsi="Times New Roman" w:cs="Times New Roman"/>
          <w:sz w:val="24"/>
          <w:szCs w:val="24"/>
        </w:rPr>
      </w:pPr>
      <w:r w:rsidRPr="00456641">
        <w:rPr>
          <w:rFonts w:ascii="Times New Roman" w:hAnsi="Times New Roman" w:cs="Times New Roman"/>
          <w:sz w:val="24"/>
          <w:szCs w:val="24"/>
        </w:rPr>
        <w:t>Dr. Ashley Allen (Chair of Faculty Development and Welfare Subcommittee)</w:t>
      </w:r>
    </w:p>
    <w:p w14:paraId="286DED81" w14:textId="77777777" w:rsidR="007B0B33" w:rsidRDefault="007B0B33" w:rsidP="007B0B33">
      <w:pPr>
        <w:pStyle w:val="ListParagraph"/>
        <w:ind w:left="1080"/>
        <w:rPr>
          <w:rFonts w:ascii="Times New Roman" w:hAnsi="Times New Roman" w:cs="Times New Roman"/>
          <w:sz w:val="24"/>
          <w:szCs w:val="24"/>
        </w:rPr>
      </w:pPr>
    </w:p>
    <w:p w14:paraId="1C3D2696" w14:textId="77777777" w:rsidR="007B0B33" w:rsidRPr="00FA7971" w:rsidRDefault="007B0B33" w:rsidP="007B0B33">
      <w:pPr>
        <w:pStyle w:val="ListParagraph"/>
        <w:ind w:left="1080"/>
        <w:rPr>
          <w:rFonts w:ascii="Times New Roman" w:hAnsi="Times New Roman" w:cs="Times New Roman"/>
          <w:sz w:val="24"/>
          <w:szCs w:val="24"/>
        </w:rPr>
      </w:pPr>
      <w:r w:rsidRPr="00FA7971">
        <w:rPr>
          <w:rFonts w:ascii="Times New Roman" w:hAnsi="Times New Roman" w:cs="Times New Roman"/>
          <w:sz w:val="24"/>
          <w:szCs w:val="24"/>
        </w:rPr>
        <w:t xml:space="preserve">The Provost attended the FDW March meeting. </w:t>
      </w:r>
    </w:p>
    <w:p w14:paraId="70FE0F39" w14:textId="77777777" w:rsidR="007B0B33" w:rsidRDefault="007B0B33" w:rsidP="007B0B33">
      <w:pPr>
        <w:numPr>
          <w:ilvl w:val="1"/>
          <w:numId w:val="39"/>
        </w:numPr>
        <w:spacing w:after="0" w:line="240" w:lineRule="auto"/>
        <w:rPr>
          <w:rFonts w:ascii="Times New Roman" w:eastAsia="Times New Roman" w:hAnsi="Times New Roman" w:cs="Times New Roman"/>
          <w:sz w:val="24"/>
          <w:szCs w:val="24"/>
        </w:rPr>
      </w:pPr>
      <w:r w:rsidRPr="00FA7971">
        <w:rPr>
          <w:rFonts w:ascii="Times New Roman" w:eastAsia="Times New Roman" w:hAnsi="Times New Roman" w:cs="Times New Roman"/>
          <w:sz w:val="24"/>
          <w:szCs w:val="24"/>
        </w:rPr>
        <w:t xml:space="preserve">We asked him about the vision for the faculty load being a 3-3 to bring us in line with UNC Policy 400.3.4. He indicated that we would need to be bringing in indirect costs from external research funding </w:t>
      </w:r>
      <w:proofErr w:type="gramStart"/>
      <w:r w:rsidRPr="00FA7971">
        <w:rPr>
          <w:rFonts w:ascii="Times New Roman" w:eastAsia="Times New Roman" w:hAnsi="Times New Roman" w:cs="Times New Roman"/>
          <w:sz w:val="24"/>
          <w:szCs w:val="24"/>
        </w:rPr>
        <w:t>in order to</w:t>
      </w:r>
      <w:proofErr w:type="gramEnd"/>
      <w:r w:rsidRPr="00FA7971">
        <w:rPr>
          <w:rFonts w:ascii="Times New Roman" w:eastAsia="Times New Roman" w:hAnsi="Times New Roman" w:cs="Times New Roman"/>
          <w:sz w:val="24"/>
          <w:szCs w:val="24"/>
        </w:rPr>
        <w:t xml:space="preserve"> make this happen. In addition, grant funding would need to be paying for course buyouts as opposed to additional faculty compensation. A 3-3 may also come with additional tradeoffs regarding class size increases. Presently, we </w:t>
      </w:r>
      <w:proofErr w:type="gramStart"/>
      <w:r w:rsidRPr="00FA7971">
        <w:rPr>
          <w:rFonts w:ascii="Times New Roman" w:eastAsia="Times New Roman" w:hAnsi="Times New Roman" w:cs="Times New Roman"/>
          <w:sz w:val="24"/>
          <w:szCs w:val="24"/>
        </w:rPr>
        <w:t>can’t</w:t>
      </w:r>
      <w:proofErr w:type="gramEnd"/>
      <w:r w:rsidRPr="00FA7971">
        <w:rPr>
          <w:rFonts w:ascii="Times New Roman" w:eastAsia="Times New Roman" w:hAnsi="Times New Roman" w:cs="Times New Roman"/>
          <w:sz w:val="24"/>
          <w:szCs w:val="24"/>
        </w:rPr>
        <w:t xml:space="preserve"> afford to move to a 3-3.</w:t>
      </w:r>
    </w:p>
    <w:p w14:paraId="5D9AE987" w14:textId="77777777" w:rsidR="007B0B33" w:rsidRPr="00FA7971" w:rsidRDefault="007B0B33" w:rsidP="007B0B33">
      <w:pPr>
        <w:spacing w:after="0" w:line="240" w:lineRule="auto"/>
        <w:ind w:left="1440"/>
        <w:rPr>
          <w:rFonts w:ascii="Times New Roman" w:eastAsia="Times New Roman" w:hAnsi="Times New Roman" w:cs="Times New Roman"/>
          <w:sz w:val="24"/>
          <w:szCs w:val="24"/>
        </w:rPr>
      </w:pPr>
    </w:p>
    <w:p w14:paraId="1AFDC892" w14:textId="77777777" w:rsidR="007B0B33" w:rsidRPr="00FA7971" w:rsidRDefault="007B0B33" w:rsidP="007B0B33">
      <w:pPr>
        <w:numPr>
          <w:ilvl w:val="1"/>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online programming:</w:t>
      </w:r>
      <w:r w:rsidRPr="00FA7971">
        <w:rPr>
          <w:rFonts w:ascii="Times New Roman" w:eastAsia="Times New Roman" w:hAnsi="Times New Roman" w:cs="Times New Roman"/>
          <w:sz w:val="24"/>
          <w:szCs w:val="24"/>
        </w:rPr>
        <w:t xml:space="preserve"> the focus is on graduate programs and creating viable online graduate programs.</w:t>
      </w:r>
    </w:p>
    <w:p w14:paraId="15044B6E" w14:textId="77777777" w:rsidR="007B0B33" w:rsidRDefault="007B0B33" w:rsidP="007B0B33"/>
    <w:p w14:paraId="60CE6BE3" w14:textId="77777777" w:rsidR="007B0B33" w:rsidRPr="00394AFF" w:rsidRDefault="007B0B33" w:rsidP="007B0B33">
      <w:pPr>
        <w:pStyle w:val="ListParagraph"/>
        <w:ind w:left="540"/>
        <w:rPr>
          <w:rFonts w:ascii="Times New Roman" w:hAnsi="Times New Roman" w:cs="Times New Roman"/>
          <w:color w:val="0070C0"/>
          <w:sz w:val="24"/>
          <w:szCs w:val="24"/>
        </w:rPr>
      </w:pPr>
    </w:p>
    <w:p w14:paraId="6A0DD4C1" w14:textId="77777777" w:rsidR="007B0B33" w:rsidRPr="00456641" w:rsidRDefault="007B0B33" w:rsidP="007B0B33">
      <w:pPr>
        <w:pStyle w:val="ListParagraph"/>
        <w:numPr>
          <w:ilvl w:val="0"/>
          <w:numId w:val="5"/>
        </w:numPr>
        <w:ind w:left="1080"/>
        <w:rPr>
          <w:rFonts w:ascii="Times New Roman" w:hAnsi="Times New Roman" w:cs="Times New Roman"/>
          <w:sz w:val="24"/>
          <w:szCs w:val="24"/>
        </w:rPr>
      </w:pPr>
      <w:r w:rsidRPr="00456641">
        <w:rPr>
          <w:rFonts w:ascii="Times New Roman" w:hAnsi="Times New Roman" w:cs="Times New Roman"/>
          <w:sz w:val="24"/>
          <w:szCs w:val="24"/>
        </w:rPr>
        <w:t xml:space="preserve">Dr. Rachel Smith (Chair of Faculty Evaluation and Review Subcommittee) </w:t>
      </w:r>
    </w:p>
    <w:p w14:paraId="2FA7E288" w14:textId="77777777" w:rsidR="007B0B33" w:rsidRDefault="007B0B33" w:rsidP="007B0B33">
      <w:pPr>
        <w:pStyle w:val="ListParagraph"/>
        <w:ind w:left="1080"/>
        <w:rPr>
          <w:rFonts w:ascii="Times New Roman" w:hAnsi="Times New Roman" w:cs="Times New Roman"/>
          <w:sz w:val="8"/>
          <w:szCs w:val="8"/>
        </w:rPr>
      </w:pPr>
    </w:p>
    <w:p w14:paraId="56AA3CE4" w14:textId="77777777" w:rsidR="007B0B33" w:rsidRPr="00A95970" w:rsidRDefault="007B0B33" w:rsidP="007B0B33">
      <w:pPr>
        <w:pStyle w:val="ListParagraph"/>
        <w:ind w:left="1440"/>
        <w:rPr>
          <w:rFonts w:ascii="Times New Roman" w:hAnsi="Times New Roman" w:cs="Times New Roman"/>
          <w:sz w:val="8"/>
          <w:szCs w:val="8"/>
        </w:rPr>
      </w:pPr>
    </w:p>
    <w:p w14:paraId="5BEEED97" w14:textId="77777777" w:rsidR="007B0B33" w:rsidRDefault="007B0B33" w:rsidP="007B0B33">
      <w:pPr>
        <w:pStyle w:val="ListParagraph"/>
        <w:numPr>
          <w:ilvl w:val="0"/>
          <w:numId w:val="40"/>
        </w:numPr>
        <w:ind w:left="1440"/>
        <w:rPr>
          <w:rFonts w:ascii="Times New Roman" w:hAnsi="Times New Roman" w:cs="Times New Roman"/>
          <w:sz w:val="24"/>
          <w:szCs w:val="24"/>
        </w:rPr>
      </w:pPr>
      <w:r w:rsidRPr="007F07F9">
        <w:rPr>
          <w:rFonts w:ascii="Times New Roman" w:hAnsi="Times New Roman" w:cs="Times New Roman"/>
          <w:sz w:val="24"/>
          <w:szCs w:val="24"/>
        </w:rPr>
        <w:t>Motion 1</w:t>
      </w:r>
      <w:r>
        <w:rPr>
          <w:rFonts w:ascii="Times New Roman" w:hAnsi="Times New Roman" w:cs="Times New Roman"/>
          <w:sz w:val="24"/>
          <w:szCs w:val="24"/>
        </w:rPr>
        <w:t>:</w:t>
      </w:r>
      <w:r w:rsidRPr="007F07F9">
        <w:rPr>
          <w:rFonts w:ascii="Times New Roman" w:hAnsi="Times New Roman" w:cs="Times New Roman"/>
          <w:sz w:val="24"/>
          <w:szCs w:val="24"/>
        </w:rPr>
        <w:t xml:space="preserve"> passed unanimously.</w:t>
      </w:r>
    </w:p>
    <w:p w14:paraId="781D8FDF" w14:textId="77777777" w:rsidR="007B0B33" w:rsidRPr="00FA7971" w:rsidRDefault="007B0B33" w:rsidP="007B0B33">
      <w:pPr>
        <w:pStyle w:val="ListParagraph"/>
        <w:ind w:left="1440"/>
        <w:rPr>
          <w:rFonts w:ascii="Times New Roman" w:hAnsi="Times New Roman" w:cs="Times New Roman"/>
          <w:sz w:val="8"/>
          <w:szCs w:val="8"/>
        </w:rPr>
      </w:pPr>
    </w:p>
    <w:p w14:paraId="21254BEF" w14:textId="77777777" w:rsidR="007B0B33" w:rsidRPr="007F07F9" w:rsidRDefault="007B0B33" w:rsidP="007B0B33">
      <w:pPr>
        <w:pStyle w:val="ListParagraph"/>
        <w:numPr>
          <w:ilvl w:val="0"/>
          <w:numId w:val="40"/>
        </w:numPr>
        <w:ind w:left="1440"/>
        <w:rPr>
          <w:rFonts w:ascii="Times New Roman" w:hAnsi="Times New Roman" w:cs="Times New Roman"/>
          <w:sz w:val="24"/>
          <w:szCs w:val="24"/>
        </w:rPr>
      </w:pPr>
      <w:r w:rsidRPr="007F07F9">
        <w:rPr>
          <w:rFonts w:ascii="Times New Roman" w:hAnsi="Times New Roman" w:cs="Times New Roman"/>
          <w:sz w:val="24"/>
          <w:szCs w:val="24"/>
        </w:rPr>
        <w:t xml:space="preserve">Motion 2: Committee members discussed the best approach for dealing with this issue given that the campus may move to all online evaluations as early as next year.  They indicated they would prefer for the motion to address where the responsibility for administering and distributing the results of SEI’s lies and a means for ensuring that faculty members are getting access to the results of their SEI’s following the semester in </w:t>
      </w:r>
      <w:r>
        <w:rPr>
          <w:rFonts w:ascii="Times New Roman" w:hAnsi="Times New Roman" w:cs="Times New Roman"/>
          <w:sz w:val="24"/>
          <w:szCs w:val="24"/>
        </w:rPr>
        <w:t>which they were administered. S</w:t>
      </w:r>
      <w:r w:rsidRPr="007F07F9">
        <w:rPr>
          <w:rFonts w:ascii="Times New Roman" w:hAnsi="Times New Roman" w:cs="Times New Roman"/>
          <w:sz w:val="24"/>
          <w:szCs w:val="24"/>
        </w:rPr>
        <w:t>ince it is very likely that all SEI’s will have to be conducted online this semester, it was suggested that we use this semester as a pilot for online evaluation implementation and delay addressing this change until next year.  As a result, the Chair of FERS withdrew the motion.</w:t>
      </w:r>
    </w:p>
    <w:p w14:paraId="2EDED549" w14:textId="77777777" w:rsidR="007B0B33" w:rsidRDefault="007B0B33" w:rsidP="007B0B33">
      <w:pPr>
        <w:pStyle w:val="ListParagraph"/>
        <w:rPr>
          <w:rFonts w:ascii="Times New Roman" w:hAnsi="Times New Roman" w:cs="Times New Roman"/>
          <w:sz w:val="24"/>
          <w:szCs w:val="24"/>
        </w:rPr>
      </w:pPr>
    </w:p>
    <w:p w14:paraId="35A9139B" w14:textId="77777777" w:rsidR="007B0B33" w:rsidRDefault="007B0B33" w:rsidP="007B0B33">
      <w:pPr>
        <w:pStyle w:val="ListParagraph"/>
        <w:ind w:left="1440"/>
        <w:rPr>
          <w:rFonts w:ascii="Times New Roman" w:hAnsi="Times New Roman" w:cs="Times New Roman"/>
          <w:sz w:val="24"/>
          <w:szCs w:val="24"/>
        </w:rPr>
      </w:pPr>
      <w:r>
        <w:rPr>
          <w:rFonts w:ascii="Times New Roman" w:hAnsi="Times New Roman" w:cs="Times New Roman"/>
          <w:sz w:val="24"/>
          <w:szCs w:val="24"/>
        </w:rPr>
        <w:t>For the sake of ongoing clarity, Joe asked Rachel to reemphasize the motivation behind the failed motion, Rachel’s response:</w:t>
      </w:r>
    </w:p>
    <w:p w14:paraId="32620317" w14:textId="77777777" w:rsidR="007B0B33" w:rsidRDefault="007B0B33" w:rsidP="007B0B33">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Based on the fact that no one has failed the </w:t>
      </w:r>
      <w:proofErr w:type="gramStart"/>
      <w:r>
        <w:rPr>
          <w:rFonts w:ascii="Times New Roman" w:hAnsi="Times New Roman" w:cs="Times New Roman"/>
          <w:sz w:val="24"/>
          <w:szCs w:val="24"/>
        </w:rPr>
        <w:t>first year</w:t>
      </w:r>
      <w:proofErr w:type="gramEnd"/>
      <w:r>
        <w:rPr>
          <w:rFonts w:ascii="Times New Roman" w:hAnsi="Times New Roman" w:cs="Times New Roman"/>
          <w:sz w:val="24"/>
          <w:szCs w:val="24"/>
        </w:rPr>
        <w:t xml:space="preserve"> review, it appears to be a waste of time</w:t>
      </w:r>
    </w:p>
    <w:p w14:paraId="751D64C4" w14:textId="77777777" w:rsidR="007B0B33" w:rsidRDefault="007B0B33" w:rsidP="007B0B33">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lastRenderedPageBreak/>
        <w:t>There also appears to be a dire need of consistency among departments for consistency in the Chair’s observations of teaching skills, and the evaluations in general.</w:t>
      </w:r>
    </w:p>
    <w:p w14:paraId="03AFA420" w14:textId="77777777" w:rsidR="007B0B33" w:rsidRDefault="007B0B33" w:rsidP="007B0B33">
      <w:pPr>
        <w:ind w:left="1440"/>
        <w:rPr>
          <w:rFonts w:ascii="Times New Roman" w:hAnsi="Times New Roman" w:cs="Times New Roman"/>
          <w:sz w:val="24"/>
          <w:szCs w:val="24"/>
        </w:rPr>
      </w:pPr>
      <w:r>
        <w:rPr>
          <w:rFonts w:ascii="Times New Roman" w:hAnsi="Times New Roman" w:cs="Times New Roman"/>
          <w:sz w:val="24"/>
          <w:szCs w:val="24"/>
        </w:rPr>
        <w:t>A rather long discussion ensued regarding these issues. Here are a few sample items:</w:t>
      </w:r>
    </w:p>
    <w:p w14:paraId="043808EA" w14:textId="77777777" w:rsidR="007B0B33" w:rsidRDefault="007B0B33" w:rsidP="007B0B33">
      <w:pPr>
        <w:ind w:left="1440"/>
        <w:rPr>
          <w:rFonts w:ascii="Times New Roman" w:hAnsi="Times New Roman" w:cs="Times New Roman"/>
          <w:sz w:val="24"/>
          <w:szCs w:val="24"/>
        </w:rPr>
      </w:pPr>
      <w:r>
        <w:rPr>
          <w:rFonts w:ascii="Times New Roman" w:hAnsi="Times New Roman" w:cs="Times New Roman"/>
          <w:sz w:val="24"/>
          <w:szCs w:val="24"/>
        </w:rPr>
        <w:t>New faculty need feedback early.</w:t>
      </w:r>
    </w:p>
    <w:p w14:paraId="74BAAFB4" w14:textId="77777777" w:rsidR="007B0B33" w:rsidRDefault="007B0B33" w:rsidP="007B0B33">
      <w:pPr>
        <w:ind w:left="1440"/>
        <w:rPr>
          <w:rFonts w:ascii="Times New Roman" w:hAnsi="Times New Roman" w:cs="Times New Roman"/>
          <w:sz w:val="24"/>
          <w:szCs w:val="24"/>
        </w:rPr>
      </w:pPr>
      <w:r>
        <w:rPr>
          <w:rFonts w:ascii="Times New Roman" w:hAnsi="Times New Roman" w:cs="Times New Roman"/>
          <w:sz w:val="24"/>
          <w:szCs w:val="24"/>
        </w:rPr>
        <w:t>Chairs have expressed a need for more time.</w:t>
      </w:r>
    </w:p>
    <w:p w14:paraId="38F37D29" w14:textId="77777777" w:rsidR="007B0B33" w:rsidRDefault="007B0B33" w:rsidP="007B0B33">
      <w:pPr>
        <w:ind w:left="1440"/>
        <w:rPr>
          <w:rFonts w:ascii="Times New Roman" w:hAnsi="Times New Roman" w:cs="Times New Roman"/>
          <w:sz w:val="24"/>
          <w:szCs w:val="24"/>
        </w:rPr>
      </w:pPr>
      <w:r>
        <w:rPr>
          <w:rFonts w:ascii="Times New Roman" w:hAnsi="Times New Roman" w:cs="Times New Roman"/>
          <w:sz w:val="24"/>
          <w:szCs w:val="24"/>
        </w:rPr>
        <w:t>Should PEC be more involved?</w:t>
      </w:r>
    </w:p>
    <w:p w14:paraId="70154F9B" w14:textId="77777777" w:rsidR="007B0B33" w:rsidRDefault="007B0B33" w:rsidP="007B0B33">
      <w:pPr>
        <w:ind w:left="1440"/>
        <w:rPr>
          <w:rFonts w:ascii="Times New Roman" w:hAnsi="Times New Roman" w:cs="Times New Roman"/>
          <w:sz w:val="24"/>
          <w:szCs w:val="24"/>
        </w:rPr>
      </w:pPr>
      <w:r>
        <w:rPr>
          <w:rFonts w:ascii="Times New Roman" w:hAnsi="Times New Roman" w:cs="Times New Roman"/>
          <w:sz w:val="24"/>
          <w:szCs w:val="24"/>
        </w:rPr>
        <w:t>Finally, it was suggested to continue the discussion via email, perhaps including those interested – FIAC, FERS, Department Chairs, and Senate members.</w:t>
      </w:r>
    </w:p>
    <w:p w14:paraId="7C9BD29C" w14:textId="77777777" w:rsidR="007B0B33" w:rsidRPr="00B93DD3" w:rsidRDefault="007B0B33" w:rsidP="007B0B33">
      <w:pPr>
        <w:rPr>
          <w:rFonts w:ascii="Times New Roman" w:hAnsi="Times New Roman" w:cs="Times New Roman"/>
          <w:sz w:val="24"/>
          <w:szCs w:val="24"/>
        </w:rPr>
      </w:pPr>
    </w:p>
    <w:p w14:paraId="00EB9AB2" w14:textId="77777777" w:rsidR="007B0B33" w:rsidRPr="003C5A45" w:rsidRDefault="007B0B33" w:rsidP="007B0B33">
      <w:pPr>
        <w:pStyle w:val="ListParagraph"/>
        <w:rPr>
          <w:rFonts w:ascii="Times New Roman" w:hAnsi="Times New Roman" w:cs="Times New Roman"/>
          <w:sz w:val="24"/>
          <w:szCs w:val="24"/>
        </w:rPr>
      </w:pPr>
    </w:p>
    <w:p w14:paraId="699A410E" w14:textId="77777777" w:rsidR="007B0B33" w:rsidRDefault="007B0B33" w:rsidP="007B0B33">
      <w:pPr>
        <w:pStyle w:val="ListParagraph"/>
        <w:numPr>
          <w:ilvl w:val="0"/>
          <w:numId w:val="5"/>
        </w:numPr>
        <w:ind w:left="1080"/>
        <w:rPr>
          <w:rFonts w:ascii="Times New Roman" w:hAnsi="Times New Roman" w:cs="Times New Roman"/>
          <w:sz w:val="24"/>
          <w:szCs w:val="24"/>
        </w:rPr>
      </w:pPr>
      <w:r>
        <w:rPr>
          <w:rFonts w:ascii="Times New Roman" w:hAnsi="Times New Roman" w:cs="Times New Roman"/>
          <w:sz w:val="24"/>
          <w:szCs w:val="24"/>
        </w:rPr>
        <w:t>Mr.</w:t>
      </w:r>
      <w:r w:rsidRPr="00B63E13">
        <w:rPr>
          <w:rFonts w:ascii="Times New Roman" w:hAnsi="Times New Roman" w:cs="Times New Roman"/>
          <w:sz w:val="24"/>
          <w:szCs w:val="24"/>
        </w:rPr>
        <w:t xml:space="preserve"> Robert </w:t>
      </w:r>
      <w:proofErr w:type="gramStart"/>
      <w:r w:rsidRPr="00B63E13">
        <w:rPr>
          <w:rFonts w:ascii="Times New Roman" w:hAnsi="Times New Roman" w:cs="Times New Roman"/>
          <w:sz w:val="24"/>
          <w:szCs w:val="24"/>
        </w:rPr>
        <w:t xml:space="preserve">Arndt  </w:t>
      </w:r>
      <w:r>
        <w:rPr>
          <w:rFonts w:ascii="Times New Roman" w:hAnsi="Times New Roman" w:cs="Times New Roman"/>
          <w:sz w:val="24"/>
          <w:szCs w:val="24"/>
        </w:rPr>
        <w:t>(</w:t>
      </w:r>
      <w:proofErr w:type="gramEnd"/>
      <w:r>
        <w:rPr>
          <w:rFonts w:ascii="Times New Roman" w:hAnsi="Times New Roman" w:cs="Times New Roman"/>
          <w:sz w:val="24"/>
          <w:szCs w:val="24"/>
        </w:rPr>
        <w:t>Chair of</w:t>
      </w:r>
      <w:r w:rsidRPr="00456641">
        <w:rPr>
          <w:rFonts w:ascii="Times New Roman" w:hAnsi="Times New Roman" w:cs="Times New Roman"/>
          <w:sz w:val="24"/>
          <w:szCs w:val="24"/>
        </w:rPr>
        <w:t xml:space="preserve"> the Health, Safet</w:t>
      </w:r>
      <w:r>
        <w:rPr>
          <w:rFonts w:ascii="Times New Roman" w:hAnsi="Times New Roman" w:cs="Times New Roman"/>
          <w:sz w:val="24"/>
          <w:szCs w:val="24"/>
        </w:rPr>
        <w:t>y, and Environment Subcommittee)</w:t>
      </w:r>
    </w:p>
    <w:p w14:paraId="5DBE9E3C" w14:textId="77777777" w:rsidR="007B0B33" w:rsidRDefault="007B0B33" w:rsidP="007B0B33">
      <w:pPr>
        <w:pStyle w:val="ListParagraph"/>
        <w:rPr>
          <w:rFonts w:ascii="Times New Roman" w:hAnsi="Times New Roman" w:cs="Times New Roman"/>
          <w:sz w:val="24"/>
          <w:szCs w:val="24"/>
        </w:rPr>
      </w:pPr>
    </w:p>
    <w:p w14:paraId="74C95B88" w14:textId="77777777" w:rsidR="007B0B33" w:rsidRPr="00D14572" w:rsidRDefault="007B0B33" w:rsidP="007B0B33">
      <w:pPr>
        <w:pStyle w:val="ListParagraph"/>
        <w:numPr>
          <w:ilvl w:val="0"/>
          <w:numId w:val="37"/>
        </w:numPr>
        <w:ind w:left="1440"/>
        <w:rPr>
          <w:rFonts w:ascii="Times New Roman" w:hAnsi="Times New Roman" w:cs="Times New Roman"/>
          <w:sz w:val="24"/>
          <w:szCs w:val="24"/>
        </w:rPr>
      </w:pPr>
      <w:r w:rsidRPr="00D14572">
        <w:rPr>
          <w:rFonts w:ascii="Times New Roman" w:hAnsi="Times New Roman" w:cs="Times New Roman"/>
          <w:sz w:val="24"/>
          <w:szCs w:val="24"/>
        </w:rPr>
        <w:t xml:space="preserve">Students from the various apartments tend not to cross the roads at the crosswalks. </w:t>
      </w:r>
    </w:p>
    <w:p w14:paraId="6BC95449" w14:textId="77777777" w:rsidR="007B0B33" w:rsidRPr="00D14572" w:rsidRDefault="007B0B33" w:rsidP="007B0B33">
      <w:pPr>
        <w:pStyle w:val="ListParagraph"/>
        <w:numPr>
          <w:ilvl w:val="0"/>
          <w:numId w:val="37"/>
        </w:numPr>
        <w:ind w:left="1440"/>
        <w:rPr>
          <w:rFonts w:ascii="Times New Roman" w:hAnsi="Times New Roman" w:cs="Times New Roman"/>
          <w:sz w:val="24"/>
          <w:szCs w:val="24"/>
        </w:rPr>
      </w:pPr>
      <w:r w:rsidRPr="00D14572">
        <w:rPr>
          <w:rFonts w:ascii="Times New Roman" w:hAnsi="Times New Roman" w:cs="Times New Roman"/>
          <w:sz w:val="24"/>
          <w:szCs w:val="24"/>
        </w:rPr>
        <w:t>Education campaigns are ongoing</w:t>
      </w:r>
      <w:r>
        <w:rPr>
          <w:rFonts w:ascii="Times New Roman" w:hAnsi="Times New Roman" w:cs="Times New Roman"/>
          <w:sz w:val="24"/>
          <w:szCs w:val="24"/>
        </w:rPr>
        <w:t xml:space="preserve"> to increase awareness regarding crosswalks</w:t>
      </w:r>
      <w:r w:rsidRPr="00D14572">
        <w:rPr>
          <w:rFonts w:ascii="Times New Roman" w:hAnsi="Times New Roman" w:cs="Times New Roman"/>
          <w:sz w:val="24"/>
          <w:szCs w:val="24"/>
        </w:rPr>
        <w:t xml:space="preserve">. </w:t>
      </w:r>
    </w:p>
    <w:p w14:paraId="25B3534E" w14:textId="77777777" w:rsidR="007B0B33" w:rsidRPr="00D14572" w:rsidRDefault="007B0B33" w:rsidP="007B0B33">
      <w:pPr>
        <w:pStyle w:val="ListParagraph"/>
        <w:numPr>
          <w:ilvl w:val="0"/>
          <w:numId w:val="37"/>
        </w:numPr>
        <w:ind w:left="1440"/>
        <w:rPr>
          <w:rFonts w:ascii="Times New Roman" w:hAnsi="Times New Roman" w:cs="Times New Roman"/>
          <w:sz w:val="24"/>
          <w:szCs w:val="24"/>
        </w:rPr>
      </w:pPr>
      <w:r w:rsidRPr="00D14572">
        <w:rPr>
          <w:rFonts w:ascii="Times New Roman" w:hAnsi="Times New Roman" w:cs="Times New Roman"/>
          <w:sz w:val="24"/>
          <w:szCs w:val="24"/>
        </w:rPr>
        <w:t>The walkway between University Apartments is scheduled to be paved when funds are available</w:t>
      </w:r>
      <w:r>
        <w:rPr>
          <w:rFonts w:ascii="Times New Roman" w:hAnsi="Times New Roman" w:cs="Times New Roman"/>
          <w:sz w:val="24"/>
          <w:szCs w:val="24"/>
        </w:rPr>
        <w:t>.</w:t>
      </w:r>
    </w:p>
    <w:p w14:paraId="6B8FA8A1" w14:textId="77777777" w:rsidR="007B0B33" w:rsidRDefault="007B0B33" w:rsidP="007B0B33">
      <w:pPr>
        <w:pStyle w:val="ListParagraph"/>
        <w:rPr>
          <w:rFonts w:ascii="Times New Roman" w:hAnsi="Times New Roman" w:cs="Times New Roman"/>
          <w:sz w:val="24"/>
          <w:szCs w:val="24"/>
        </w:rPr>
      </w:pPr>
    </w:p>
    <w:p w14:paraId="01452BC4" w14:textId="77777777" w:rsidR="007B0B33" w:rsidRDefault="007B0B33" w:rsidP="007B0B33">
      <w:pPr>
        <w:pStyle w:val="ListParagraph"/>
        <w:rPr>
          <w:rFonts w:ascii="Times New Roman" w:hAnsi="Times New Roman" w:cs="Times New Roman"/>
          <w:sz w:val="24"/>
          <w:szCs w:val="24"/>
        </w:rPr>
      </w:pPr>
      <w:r>
        <w:rPr>
          <w:rFonts w:ascii="Times New Roman" w:hAnsi="Times New Roman" w:cs="Times New Roman"/>
          <w:sz w:val="24"/>
          <w:szCs w:val="24"/>
        </w:rPr>
        <w:t>Joe Sciulli ask whether the University should consider issuing tickets for jaywalking. Based on the committee response there is little chance of that motion being put on floor or being taken up by the appropriate committee.</w:t>
      </w:r>
    </w:p>
    <w:p w14:paraId="55ACBAAB" w14:textId="77777777" w:rsidR="007B0B33" w:rsidRDefault="007B0B33" w:rsidP="007B0B33">
      <w:pPr>
        <w:pStyle w:val="ListParagraph"/>
        <w:ind w:left="1440"/>
        <w:rPr>
          <w:rFonts w:ascii="Times New Roman" w:hAnsi="Times New Roman" w:cs="Times New Roman"/>
          <w:sz w:val="16"/>
          <w:szCs w:val="16"/>
        </w:rPr>
      </w:pPr>
    </w:p>
    <w:p w14:paraId="5E82225D" w14:textId="77777777" w:rsidR="007B0B33" w:rsidRPr="00394AFF" w:rsidRDefault="007B0B33" w:rsidP="007B0B33">
      <w:pPr>
        <w:pStyle w:val="ListParagraph"/>
        <w:ind w:left="1440"/>
        <w:rPr>
          <w:rFonts w:ascii="Times New Roman" w:hAnsi="Times New Roman" w:cs="Times New Roman"/>
          <w:color w:val="0070C0"/>
          <w:sz w:val="24"/>
          <w:szCs w:val="24"/>
        </w:rPr>
      </w:pPr>
    </w:p>
    <w:p w14:paraId="416D32D6" w14:textId="77777777" w:rsidR="007B0B33" w:rsidRPr="00D44B1E" w:rsidRDefault="007B0B33" w:rsidP="007B0B33">
      <w:pPr>
        <w:pStyle w:val="ListParagraph"/>
        <w:numPr>
          <w:ilvl w:val="0"/>
          <w:numId w:val="2"/>
        </w:numPr>
        <w:ind w:left="720"/>
        <w:rPr>
          <w:rFonts w:ascii="Times New Roman" w:hAnsi="Times New Roman" w:cs="Times New Roman"/>
          <w:sz w:val="24"/>
          <w:szCs w:val="24"/>
        </w:rPr>
      </w:pPr>
      <w:r w:rsidRPr="00D44B1E">
        <w:rPr>
          <w:rFonts w:ascii="Times New Roman" w:hAnsi="Times New Roman" w:cs="Times New Roman"/>
          <w:sz w:val="24"/>
          <w:szCs w:val="24"/>
        </w:rPr>
        <w:t xml:space="preserve">New Business </w:t>
      </w:r>
    </w:p>
    <w:p w14:paraId="1544088C" w14:textId="77777777" w:rsidR="007B0B33" w:rsidRPr="00394AFF" w:rsidRDefault="007B0B33" w:rsidP="007B0B33">
      <w:pPr>
        <w:pStyle w:val="ListParagraph"/>
        <w:spacing w:after="0" w:line="240" w:lineRule="auto"/>
        <w:ind w:left="540"/>
        <w:rPr>
          <w:rFonts w:ascii="Times New Roman" w:hAnsi="Times New Roman" w:cs="Times New Roman"/>
          <w:color w:val="0070C0"/>
          <w:sz w:val="24"/>
          <w:szCs w:val="24"/>
        </w:rPr>
      </w:pPr>
    </w:p>
    <w:p w14:paraId="6E089D4D" w14:textId="77777777" w:rsidR="007B0B33" w:rsidRDefault="007B0B33" w:rsidP="007B0B33">
      <w:pPr>
        <w:pStyle w:val="ListParagraph"/>
        <w:rPr>
          <w:rFonts w:ascii="Times New Roman" w:hAnsi="Times New Roman" w:cs="Times New Roman"/>
          <w:sz w:val="24"/>
          <w:szCs w:val="24"/>
        </w:rPr>
      </w:pPr>
      <w:r>
        <w:rPr>
          <w:rFonts w:ascii="Times New Roman" w:hAnsi="Times New Roman" w:cs="Times New Roman"/>
          <w:sz w:val="24"/>
          <w:szCs w:val="24"/>
        </w:rPr>
        <w:t xml:space="preserve">Good of the order – Brave Kickoff is being planned. Virginia </w:t>
      </w:r>
      <w:proofErr w:type="spellStart"/>
      <w:r>
        <w:rPr>
          <w:rFonts w:ascii="Times New Roman" w:hAnsi="Times New Roman" w:cs="Times New Roman"/>
          <w:sz w:val="24"/>
          <w:szCs w:val="24"/>
        </w:rPr>
        <w:t>Teachey</w:t>
      </w:r>
      <w:proofErr w:type="spellEnd"/>
      <w:r>
        <w:rPr>
          <w:rFonts w:ascii="Times New Roman" w:hAnsi="Times New Roman" w:cs="Times New Roman"/>
          <w:sz w:val="24"/>
          <w:szCs w:val="24"/>
        </w:rPr>
        <w:t xml:space="preserve"> and the General Council are co-chairs for this year’s “meeting”.</w:t>
      </w:r>
    </w:p>
    <w:p w14:paraId="5B8786E3" w14:textId="77777777" w:rsidR="007B0B33" w:rsidRDefault="007B0B33" w:rsidP="007B0B33">
      <w:pPr>
        <w:pStyle w:val="ListParagraph"/>
        <w:ind w:left="1080"/>
        <w:rPr>
          <w:rFonts w:ascii="Times New Roman" w:hAnsi="Times New Roman" w:cs="Times New Roman"/>
          <w:sz w:val="24"/>
          <w:szCs w:val="24"/>
        </w:rPr>
      </w:pPr>
    </w:p>
    <w:p w14:paraId="794E8C4D" w14:textId="77777777" w:rsidR="007B0B33" w:rsidRPr="00D44B1E" w:rsidRDefault="007B0B33" w:rsidP="007B0B33">
      <w:pPr>
        <w:pStyle w:val="ListParagraph"/>
        <w:numPr>
          <w:ilvl w:val="0"/>
          <w:numId w:val="2"/>
        </w:numPr>
        <w:spacing w:after="0" w:line="240" w:lineRule="auto"/>
        <w:ind w:left="720"/>
        <w:rPr>
          <w:rFonts w:ascii="Times New Roman" w:hAnsi="Times New Roman" w:cs="Times New Roman"/>
          <w:sz w:val="24"/>
          <w:szCs w:val="24"/>
        </w:rPr>
      </w:pPr>
      <w:r w:rsidRPr="00D44B1E">
        <w:rPr>
          <w:rFonts w:ascii="Times New Roman" w:hAnsi="Times New Roman" w:cs="Times New Roman"/>
          <w:sz w:val="24"/>
          <w:szCs w:val="24"/>
        </w:rPr>
        <w:t>Old Business</w:t>
      </w:r>
    </w:p>
    <w:p w14:paraId="55695E02" w14:textId="77777777" w:rsidR="007B0B33" w:rsidRDefault="007B0B33" w:rsidP="007B0B33">
      <w:pPr>
        <w:pStyle w:val="ListParagraph"/>
        <w:spacing w:after="0" w:line="240" w:lineRule="auto"/>
        <w:rPr>
          <w:rFonts w:ascii="Times New Roman" w:hAnsi="Times New Roman" w:cs="Times New Roman"/>
          <w:color w:val="0070C0"/>
          <w:sz w:val="24"/>
          <w:szCs w:val="24"/>
        </w:rPr>
      </w:pPr>
    </w:p>
    <w:p w14:paraId="46484C44" w14:textId="77777777" w:rsidR="007B0B33" w:rsidRPr="00BD7D91" w:rsidRDefault="007B0B33" w:rsidP="007B0B33">
      <w:pPr>
        <w:pStyle w:val="ListParagraph"/>
        <w:spacing w:after="0" w:line="240" w:lineRule="auto"/>
        <w:rPr>
          <w:rFonts w:ascii="Times New Roman" w:hAnsi="Times New Roman" w:cs="Times New Roman"/>
          <w:sz w:val="24"/>
          <w:szCs w:val="24"/>
        </w:rPr>
      </w:pPr>
      <w:r w:rsidRPr="00BD7D91">
        <w:rPr>
          <w:rFonts w:ascii="Times New Roman" w:hAnsi="Times New Roman" w:cs="Times New Roman"/>
          <w:sz w:val="24"/>
          <w:szCs w:val="24"/>
        </w:rPr>
        <w:t>None</w:t>
      </w:r>
    </w:p>
    <w:p w14:paraId="5EA2A8DD" w14:textId="77777777" w:rsidR="007B0B33" w:rsidRDefault="007B0B33" w:rsidP="007B0B33">
      <w:pPr>
        <w:ind w:left="540" w:hanging="540"/>
        <w:rPr>
          <w:rFonts w:ascii="Times New Roman" w:hAnsi="Times New Roman" w:cs="Times New Roman"/>
          <w:sz w:val="24"/>
          <w:szCs w:val="24"/>
        </w:rPr>
      </w:pPr>
    </w:p>
    <w:p w14:paraId="21351029" w14:textId="77777777" w:rsidR="007B0B33" w:rsidRPr="006435C9" w:rsidRDefault="007B0B33" w:rsidP="007B0B33">
      <w:pPr>
        <w:ind w:left="540" w:hanging="540"/>
        <w:rPr>
          <w:rFonts w:ascii="Times New Roman" w:hAnsi="Times New Roman" w:cs="Times New Roman"/>
          <w:sz w:val="24"/>
          <w:szCs w:val="24"/>
        </w:rPr>
      </w:pPr>
      <w:r>
        <w:rPr>
          <w:rFonts w:ascii="Times New Roman" w:hAnsi="Times New Roman" w:cs="Times New Roman"/>
          <w:sz w:val="24"/>
          <w:szCs w:val="24"/>
        </w:rPr>
        <w:t>I</w:t>
      </w:r>
      <w:r w:rsidRPr="006435C9">
        <w:rPr>
          <w:rFonts w:ascii="Times New Roman" w:hAnsi="Times New Roman" w:cs="Times New Roman"/>
          <w:sz w:val="24"/>
          <w:szCs w:val="24"/>
        </w:rPr>
        <w:t xml:space="preserve">X. </w:t>
      </w:r>
      <w:r w:rsidRPr="006435C9">
        <w:rPr>
          <w:rFonts w:ascii="Times New Roman" w:hAnsi="Times New Roman" w:cs="Times New Roman"/>
          <w:sz w:val="24"/>
          <w:szCs w:val="24"/>
        </w:rPr>
        <w:tab/>
        <w:t>Adjournment</w:t>
      </w:r>
    </w:p>
    <w:p w14:paraId="0BB9C1A0" w14:textId="77777777" w:rsidR="007B0B33" w:rsidRPr="00D90EDE" w:rsidRDefault="007B0B33" w:rsidP="007B0B33">
      <w:pPr>
        <w:ind w:left="540"/>
        <w:rPr>
          <w:rFonts w:ascii="Times New Roman" w:hAnsi="Times New Roman" w:cs="Times New Roman"/>
          <w:sz w:val="24"/>
          <w:szCs w:val="24"/>
        </w:rPr>
      </w:pPr>
      <w:r w:rsidRPr="00D90EDE">
        <w:rPr>
          <w:rFonts w:ascii="Times New Roman" w:hAnsi="Times New Roman" w:cs="Times New Roman"/>
          <w:sz w:val="24"/>
          <w:szCs w:val="24"/>
        </w:rPr>
        <w:t>There being no further business, the meeting was adjourned at 4:57 p.m.</w:t>
      </w:r>
    </w:p>
    <w:p w14:paraId="7045CA99" w14:textId="77777777" w:rsidR="007B0B33" w:rsidRPr="00394AFF" w:rsidRDefault="007B0B33" w:rsidP="007B0B33">
      <w:pPr>
        <w:rPr>
          <w:rFonts w:ascii="Times New Roman" w:hAnsi="Times New Roman" w:cs="Times New Roman"/>
          <w:color w:val="0070C0"/>
          <w:sz w:val="24"/>
          <w:szCs w:val="24"/>
        </w:rPr>
      </w:pPr>
    </w:p>
    <w:p w14:paraId="407A479E" w14:textId="77777777" w:rsidR="007B0B33" w:rsidRDefault="007B0B33" w:rsidP="007B0B33">
      <w:pPr>
        <w:rPr>
          <w:rFonts w:ascii="Times New Roman" w:hAnsi="Times New Roman" w:cs="Times New Roman"/>
          <w:sz w:val="24"/>
          <w:szCs w:val="24"/>
        </w:rPr>
      </w:pPr>
      <w:r w:rsidRPr="006435C9">
        <w:rPr>
          <w:rFonts w:ascii="Times New Roman" w:hAnsi="Times New Roman" w:cs="Times New Roman"/>
          <w:sz w:val="24"/>
          <w:szCs w:val="24"/>
        </w:rPr>
        <w:t xml:space="preserve">Respectfully submitted </w:t>
      </w:r>
      <w:proofErr w:type="gramStart"/>
      <w:r w:rsidRPr="006435C9">
        <w:rPr>
          <w:rFonts w:ascii="Times New Roman" w:hAnsi="Times New Roman" w:cs="Times New Roman"/>
          <w:sz w:val="24"/>
          <w:szCs w:val="24"/>
        </w:rPr>
        <w:t>by:</w:t>
      </w:r>
      <w:proofErr w:type="gramEnd"/>
      <w:r w:rsidRPr="006435C9">
        <w:rPr>
          <w:rFonts w:ascii="Times New Roman" w:hAnsi="Times New Roman" w:cs="Times New Roman"/>
          <w:sz w:val="24"/>
          <w:szCs w:val="24"/>
        </w:rPr>
        <w:t xml:space="preserve"> William Brandon (Senator and Recording Secretary)</w:t>
      </w:r>
    </w:p>
    <w:p w14:paraId="2E1A51F0" w14:textId="77777777" w:rsidR="007B0B33" w:rsidRDefault="007B0B33" w:rsidP="007B0B33">
      <w:pPr>
        <w:rPr>
          <w:rFonts w:ascii="Times New Roman" w:hAnsi="Times New Roman" w:cs="Times New Roman"/>
          <w:sz w:val="24"/>
          <w:szCs w:val="24"/>
        </w:rPr>
      </w:pPr>
    </w:p>
    <w:p w14:paraId="71894965" w14:textId="77709EBF" w:rsidR="0008586D" w:rsidRPr="00807488" w:rsidRDefault="0008586D" w:rsidP="0008586D">
      <w:pPr>
        <w:jc w:val="center"/>
        <w:rPr>
          <w:rFonts w:ascii="Times New Roman" w:hAnsi="Times New Roman" w:cs="Times New Roman"/>
          <w:b/>
          <w:bCs/>
        </w:rPr>
      </w:pPr>
      <w:r w:rsidRPr="00807488">
        <w:rPr>
          <w:rFonts w:ascii="Times New Roman" w:hAnsi="Times New Roman" w:cs="Times New Roman"/>
          <w:b/>
          <w:bCs/>
        </w:rPr>
        <w:t xml:space="preserve">Appendix </w:t>
      </w:r>
      <w:r w:rsidR="00082129">
        <w:rPr>
          <w:rFonts w:ascii="Times New Roman" w:hAnsi="Times New Roman" w:cs="Times New Roman"/>
          <w:b/>
          <w:bCs/>
        </w:rPr>
        <w:t>B</w:t>
      </w:r>
    </w:p>
    <w:p w14:paraId="3AD1AC8A" w14:textId="77777777" w:rsidR="0008586D" w:rsidRPr="00807488" w:rsidRDefault="0008586D" w:rsidP="0008586D">
      <w:pPr>
        <w:autoSpaceDE w:val="0"/>
        <w:autoSpaceDN w:val="0"/>
        <w:adjustRightInd w:val="0"/>
        <w:rPr>
          <w:rFonts w:ascii="Times New Roman" w:hAnsi="Times New Roman" w:cs="Times New Roman"/>
          <w:b/>
          <w:bCs/>
        </w:rPr>
      </w:pPr>
    </w:p>
    <w:p w14:paraId="18D505EC" w14:textId="77777777" w:rsidR="0008586D" w:rsidRPr="00807488" w:rsidRDefault="0008586D" w:rsidP="0008586D">
      <w:pPr>
        <w:autoSpaceDE w:val="0"/>
        <w:autoSpaceDN w:val="0"/>
        <w:adjustRightInd w:val="0"/>
        <w:rPr>
          <w:rFonts w:ascii="Times New Roman" w:hAnsi="Times New Roman" w:cs="Times New Roman"/>
        </w:rPr>
      </w:pPr>
      <w:r w:rsidRPr="00807488">
        <w:rPr>
          <w:rFonts w:ascii="Times New Roman" w:hAnsi="Times New Roman" w:cs="Times New Roman"/>
        </w:rPr>
        <w:t>Pg. 39</w:t>
      </w:r>
    </w:p>
    <w:p w14:paraId="3F50F5C4" w14:textId="77777777" w:rsidR="0008586D" w:rsidRPr="00807488" w:rsidRDefault="0008586D" w:rsidP="0008586D">
      <w:pPr>
        <w:autoSpaceDE w:val="0"/>
        <w:autoSpaceDN w:val="0"/>
        <w:adjustRightInd w:val="0"/>
        <w:rPr>
          <w:rFonts w:ascii="Times New Roman" w:hAnsi="Times New Roman" w:cs="Times New Roman"/>
          <w:b/>
          <w:bCs/>
          <w:color w:val="000000"/>
          <w:u w:val="single"/>
        </w:rPr>
      </w:pPr>
      <w:r w:rsidRPr="00807488">
        <w:rPr>
          <w:rFonts w:ascii="Times New Roman" w:hAnsi="Times New Roman" w:cs="Times New Roman"/>
          <w:b/>
          <w:bCs/>
          <w:color w:val="000000"/>
          <w:u w:val="single"/>
        </w:rPr>
        <w:t>Appointment to Faculty Rank</w:t>
      </w:r>
    </w:p>
    <w:p w14:paraId="1FF1418A" w14:textId="77777777" w:rsidR="0008586D" w:rsidRPr="00807488" w:rsidRDefault="0008586D" w:rsidP="0008586D">
      <w:pPr>
        <w:autoSpaceDE w:val="0"/>
        <w:autoSpaceDN w:val="0"/>
        <w:adjustRightInd w:val="0"/>
        <w:rPr>
          <w:rFonts w:ascii="Times New Roman" w:hAnsi="Times New Roman" w:cs="Times New Roman"/>
          <w:b/>
          <w:bCs/>
        </w:rPr>
      </w:pPr>
      <w:r w:rsidRPr="00807488">
        <w:rPr>
          <w:rFonts w:ascii="Times New Roman" w:hAnsi="Times New Roman" w:cs="Times New Roman"/>
          <w:b/>
          <w:bCs/>
        </w:rPr>
        <w:t>Assistant Professor</w:t>
      </w:r>
    </w:p>
    <w:p w14:paraId="056BFCBD" w14:textId="77777777" w:rsidR="0008586D" w:rsidRPr="00807488" w:rsidRDefault="0008586D" w:rsidP="0008586D">
      <w:pPr>
        <w:autoSpaceDE w:val="0"/>
        <w:autoSpaceDN w:val="0"/>
        <w:adjustRightInd w:val="0"/>
        <w:rPr>
          <w:rFonts w:ascii="Times New Roman" w:hAnsi="Times New Roman" w:cs="Times New Roman"/>
        </w:rPr>
      </w:pPr>
      <w:r w:rsidRPr="00807488">
        <w:rPr>
          <w:rFonts w:ascii="Times New Roman" w:hAnsi="Times New Roman" w:cs="Times New Roman"/>
        </w:rPr>
        <w:t xml:space="preserve">The initial appointment to the rank of Assistant Professor is for a probationary </w:t>
      </w:r>
      <w:proofErr w:type="spellStart"/>
      <w:r w:rsidRPr="00807488">
        <w:rPr>
          <w:rFonts w:ascii="Times New Roman" w:hAnsi="Times New Roman" w:cs="Times New Roman"/>
          <w:strike/>
          <w:color w:val="FF0000"/>
        </w:rPr>
        <w:t>two</w:t>
      </w:r>
      <w:r w:rsidRPr="00807488">
        <w:rPr>
          <w:rFonts w:ascii="Times New Roman" w:hAnsi="Times New Roman" w:cs="Times New Roman"/>
          <w:color w:val="00B050"/>
        </w:rPr>
        <w:t>four</w:t>
      </w:r>
      <w:proofErr w:type="spellEnd"/>
      <w:r w:rsidRPr="00807488">
        <w:rPr>
          <w:rFonts w:ascii="Times New Roman" w:hAnsi="Times New Roman" w:cs="Times New Roman"/>
        </w:rPr>
        <w:t xml:space="preserve">-year term. Unless at any point the Assistant Professor is not reappointed, he/she will be reappointed one additional </w:t>
      </w:r>
      <w:proofErr w:type="spellStart"/>
      <w:r w:rsidRPr="00807488">
        <w:rPr>
          <w:rFonts w:ascii="Times New Roman" w:hAnsi="Times New Roman" w:cs="Times New Roman"/>
          <w:strike/>
          <w:color w:val="FF0000"/>
        </w:rPr>
        <w:t>two</w:t>
      </w:r>
      <w:r w:rsidRPr="00807488">
        <w:rPr>
          <w:rFonts w:ascii="Times New Roman" w:hAnsi="Times New Roman" w:cs="Times New Roman"/>
          <w:color w:val="00B050"/>
        </w:rPr>
        <w:t>three</w:t>
      </w:r>
      <w:proofErr w:type="spellEnd"/>
      <w:r w:rsidRPr="00807488">
        <w:rPr>
          <w:rFonts w:ascii="Times New Roman" w:hAnsi="Times New Roman" w:cs="Times New Roman"/>
        </w:rPr>
        <w:t xml:space="preserve">-year term </w:t>
      </w:r>
      <w:r w:rsidRPr="00807488">
        <w:rPr>
          <w:rFonts w:ascii="Times New Roman" w:hAnsi="Times New Roman" w:cs="Times New Roman"/>
          <w:strike/>
          <w:color w:val="FF0000"/>
        </w:rPr>
        <w:t>and one three-year term</w:t>
      </w:r>
      <w:r w:rsidRPr="00807488">
        <w:rPr>
          <w:rFonts w:ascii="Times New Roman" w:hAnsi="Times New Roman" w:cs="Times New Roman"/>
          <w:color w:val="FF0000"/>
        </w:rPr>
        <w:t xml:space="preserve"> </w:t>
      </w:r>
      <w:r w:rsidRPr="00807488">
        <w:rPr>
          <w:rFonts w:ascii="Times New Roman" w:hAnsi="Times New Roman" w:cs="Times New Roman"/>
        </w:rPr>
        <w:t>before a decision is made to recommend permanent tenure at the same or higher rank or not to reappoint.</w:t>
      </w:r>
    </w:p>
    <w:p w14:paraId="1ACB9B94" w14:textId="77777777" w:rsidR="0008586D" w:rsidRPr="00807488" w:rsidRDefault="0008586D" w:rsidP="0008586D">
      <w:pPr>
        <w:autoSpaceDE w:val="0"/>
        <w:autoSpaceDN w:val="0"/>
        <w:adjustRightInd w:val="0"/>
        <w:rPr>
          <w:rFonts w:ascii="Times New Roman" w:hAnsi="Times New Roman" w:cs="Times New Roman"/>
          <w:strike/>
          <w:color w:val="FF0000"/>
        </w:rPr>
      </w:pPr>
      <w:r w:rsidRPr="00807488">
        <w:rPr>
          <w:rFonts w:ascii="Times New Roman" w:hAnsi="Times New Roman" w:cs="Times New Roman"/>
        </w:rPr>
        <w:t xml:space="preserve">At least </w:t>
      </w:r>
      <w:r w:rsidRPr="00807488">
        <w:rPr>
          <w:rFonts w:ascii="Times New Roman" w:hAnsi="Times New Roman" w:cs="Times New Roman"/>
          <w:strike/>
          <w:color w:val="FF0000"/>
        </w:rPr>
        <w:t>180 calendar days</w:t>
      </w:r>
      <w:r w:rsidRPr="00807488">
        <w:rPr>
          <w:rFonts w:ascii="Times New Roman" w:hAnsi="Times New Roman" w:cs="Times New Roman"/>
          <w:color w:val="FF0000"/>
        </w:rPr>
        <w:t xml:space="preserve"> </w:t>
      </w:r>
      <w:r w:rsidRPr="00807488">
        <w:rPr>
          <w:rFonts w:ascii="Times New Roman" w:hAnsi="Times New Roman" w:cs="Times New Roman"/>
          <w:color w:val="00B050"/>
        </w:rPr>
        <w:t xml:space="preserve">one year </w:t>
      </w:r>
      <w:r w:rsidRPr="00807488">
        <w:rPr>
          <w:rFonts w:ascii="Times New Roman" w:hAnsi="Times New Roman" w:cs="Times New Roman"/>
        </w:rPr>
        <w:t xml:space="preserve">before the end of the first </w:t>
      </w:r>
      <w:proofErr w:type="spellStart"/>
      <w:r w:rsidRPr="00807488">
        <w:rPr>
          <w:rFonts w:ascii="Times New Roman" w:hAnsi="Times New Roman" w:cs="Times New Roman"/>
          <w:strike/>
          <w:color w:val="FF0000"/>
        </w:rPr>
        <w:t>two</w:t>
      </w:r>
      <w:r w:rsidRPr="00807488">
        <w:rPr>
          <w:rFonts w:ascii="Times New Roman" w:hAnsi="Times New Roman" w:cs="Times New Roman"/>
          <w:color w:val="00B050"/>
        </w:rPr>
        <w:t>four</w:t>
      </w:r>
      <w:proofErr w:type="spellEnd"/>
      <w:r w:rsidRPr="00807488">
        <w:rPr>
          <w:rFonts w:ascii="Times New Roman" w:hAnsi="Times New Roman" w:cs="Times New Roman"/>
        </w:rPr>
        <w:t xml:space="preserve">-year appointment, the Assistant Professor will receive written notice whether, when his/her current term expires, he/she will be reappointed at the rank of assistant professor for an additional </w:t>
      </w:r>
      <w:proofErr w:type="spellStart"/>
      <w:r w:rsidRPr="00807488">
        <w:rPr>
          <w:rFonts w:ascii="Times New Roman" w:hAnsi="Times New Roman" w:cs="Times New Roman"/>
          <w:strike/>
          <w:color w:val="FF0000"/>
        </w:rPr>
        <w:t>two</w:t>
      </w:r>
      <w:r w:rsidRPr="00807488">
        <w:rPr>
          <w:rFonts w:ascii="Times New Roman" w:hAnsi="Times New Roman" w:cs="Times New Roman"/>
          <w:color w:val="00B050"/>
        </w:rPr>
        <w:t>three</w:t>
      </w:r>
      <w:proofErr w:type="spellEnd"/>
      <w:r w:rsidRPr="00807488">
        <w:rPr>
          <w:rFonts w:ascii="Times New Roman" w:hAnsi="Times New Roman" w:cs="Times New Roman"/>
        </w:rPr>
        <w:t xml:space="preserve">-year term or not reappointed. </w:t>
      </w:r>
      <w:r w:rsidRPr="00807488">
        <w:rPr>
          <w:rFonts w:ascii="Times New Roman" w:hAnsi="Times New Roman" w:cs="Times New Roman"/>
          <w:strike/>
          <w:color w:val="FF0000"/>
        </w:rPr>
        <w:t>Before the end of the first year of the second two-year term as Assistant Professor, the Assistant Professor will receive written notice</w:t>
      </w:r>
    </w:p>
    <w:p w14:paraId="101C4A18" w14:textId="77777777" w:rsidR="0008586D" w:rsidRPr="00807488" w:rsidRDefault="0008586D" w:rsidP="0008586D">
      <w:pPr>
        <w:autoSpaceDE w:val="0"/>
        <w:autoSpaceDN w:val="0"/>
        <w:adjustRightInd w:val="0"/>
        <w:rPr>
          <w:rFonts w:ascii="Times New Roman" w:hAnsi="Times New Roman" w:cs="Times New Roman"/>
          <w:strike/>
          <w:color w:val="FF0000"/>
        </w:rPr>
      </w:pPr>
      <w:r w:rsidRPr="00807488">
        <w:rPr>
          <w:rFonts w:ascii="Times New Roman" w:hAnsi="Times New Roman" w:cs="Times New Roman"/>
          <w:strike/>
          <w:color w:val="FF0000"/>
        </w:rPr>
        <w:t>whether, when his/her current term expires, he/she will be reappointed to a three-year term or not</w:t>
      </w:r>
    </w:p>
    <w:p w14:paraId="28533F94" w14:textId="77777777" w:rsidR="0008586D" w:rsidRPr="00807488" w:rsidRDefault="0008586D" w:rsidP="0008586D">
      <w:pPr>
        <w:autoSpaceDE w:val="0"/>
        <w:autoSpaceDN w:val="0"/>
        <w:adjustRightInd w:val="0"/>
        <w:rPr>
          <w:rFonts w:ascii="Times New Roman" w:hAnsi="Times New Roman" w:cs="Times New Roman"/>
        </w:rPr>
      </w:pPr>
      <w:r w:rsidRPr="00807488">
        <w:rPr>
          <w:rFonts w:ascii="Times New Roman" w:hAnsi="Times New Roman" w:cs="Times New Roman"/>
          <w:strike/>
          <w:color w:val="FF0000"/>
        </w:rPr>
        <w:t xml:space="preserve">reappointed. </w:t>
      </w:r>
      <w:r w:rsidRPr="00807488">
        <w:rPr>
          <w:rFonts w:ascii="Times New Roman" w:hAnsi="Times New Roman" w:cs="Times New Roman"/>
        </w:rPr>
        <w:t xml:space="preserve">Before the end of the </w:t>
      </w:r>
      <w:r w:rsidRPr="00807488">
        <w:rPr>
          <w:rFonts w:ascii="Times New Roman" w:hAnsi="Times New Roman" w:cs="Times New Roman"/>
          <w:color w:val="000000" w:themeColor="text1"/>
        </w:rPr>
        <w:t xml:space="preserve">second </w:t>
      </w:r>
      <w:r w:rsidRPr="00807488">
        <w:rPr>
          <w:rFonts w:ascii="Times New Roman" w:hAnsi="Times New Roman" w:cs="Times New Roman"/>
        </w:rPr>
        <w:t xml:space="preserve">year of the </w:t>
      </w:r>
      <w:r w:rsidRPr="00807488">
        <w:rPr>
          <w:rFonts w:ascii="Times New Roman" w:hAnsi="Times New Roman" w:cs="Times New Roman"/>
          <w:color w:val="000000" w:themeColor="text1"/>
        </w:rPr>
        <w:t>three</w:t>
      </w:r>
      <w:r w:rsidRPr="00807488">
        <w:rPr>
          <w:rFonts w:ascii="Times New Roman" w:hAnsi="Times New Roman" w:cs="Times New Roman"/>
        </w:rPr>
        <w:t>-year term as assistant professor, the Assistant Professor will receive written notice whether, when his/her current term expires, he/she will be reappointed with permanent tenure at the same or higher rank or not be reappointed.</w:t>
      </w:r>
    </w:p>
    <w:p w14:paraId="1CBAE7D6" w14:textId="77777777" w:rsidR="0008586D" w:rsidRPr="00807488" w:rsidRDefault="0008586D" w:rsidP="0008586D">
      <w:pPr>
        <w:autoSpaceDE w:val="0"/>
        <w:autoSpaceDN w:val="0"/>
        <w:adjustRightInd w:val="0"/>
        <w:rPr>
          <w:rFonts w:ascii="Times New Roman" w:hAnsi="Times New Roman" w:cs="Times New Roman"/>
        </w:rPr>
      </w:pPr>
      <w:r w:rsidRPr="00807488">
        <w:rPr>
          <w:rFonts w:ascii="Times New Roman" w:hAnsi="Times New Roman" w:cs="Times New Roman"/>
        </w:rPr>
        <w:t>The failure to give the required notice of a decision not to reappoint at any point herein required has the</w:t>
      </w:r>
    </w:p>
    <w:p w14:paraId="495CB2C4" w14:textId="77777777" w:rsidR="0008586D" w:rsidRPr="00807488" w:rsidRDefault="0008586D" w:rsidP="0008586D">
      <w:pPr>
        <w:autoSpaceDE w:val="0"/>
        <w:autoSpaceDN w:val="0"/>
        <w:adjustRightInd w:val="0"/>
        <w:rPr>
          <w:rFonts w:ascii="Times New Roman" w:hAnsi="Times New Roman" w:cs="Times New Roman"/>
        </w:rPr>
      </w:pPr>
      <w:r w:rsidRPr="00807488">
        <w:rPr>
          <w:rFonts w:ascii="Times New Roman" w:hAnsi="Times New Roman" w:cs="Times New Roman"/>
        </w:rPr>
        <w:t xml:space="preserve">same effect as a decision at that time to offer a terminal appointment at the same rank for one academic year. The decisions herein required will be made as provided in the section below on “Initiation, Review, and Approval of Appointments, Promotions, and Reappointments.” </w:t>
      </w:r>
      <w:r w:rsidRPr="00807488">
        <w:rPr>
          <w:rFonts w:ascii="Times New Roman" w:hAnsi="Times New Roman" w:cs="Times New Roman"/>
          <w:strike/>
          <w:color w:val="FF0000"/>
        </w:rPr>
        <w:t>Promotion at any time from the rank</w:t>
      </w:r>
      <w:r w:rsidRPr="00807488">
        <w:rPr>
          <w:rFonts w:ascii="Times New Roman" w:hAnsi="Times New Roman" w:cs="Times New Roman"/>
        </w:rPr>
        <w:t xml:space="preserve"> </w:t>
      </w:r>
      <w:r w:rsidRPr="00807488">
        <w:rPr>
          <w:rFonts w:ascii="Times New Roman" w:hAnsi="Times New Roman" w:cs="Times New Roman"/>
          <w:strike/>
          <w:color w:val="FF0000"/>
        </w:rPr>
        <w:t>of Assistant Professor to the rank of Associate Professor constitutes an initial appointment to the first</w:t>
      </w:r>
      <w:r w:rsidRPr="00807488">
        <w:rPr>
          <w:rFonts w:ascii="Times New Roman" w:hAnsi="Times New Roman" w:cs="Times New Roman"/>
        </w:rPr>
        <w:t xml:space="preserve"> </w:t>
      </w:r>
      <w:r w:rsidRPr="00807488">
        <w:rPr>
          <w:rFonts w:ascii="Times New Roman" w:hAnsi="Times New Roman" w:cs="Times New Roman"/>
          <w:strike/>
          <w:color w:val="FF0000"/>
        </w:rPr>
        <w:t>three-year term at the latter rank under the terms and conditions described below in the section on</w:t>
      </w:r>
      <w:r w:rsidRPr="00807488">
        <w:rPr>
          <w:rFonts w:ascii="Times New Roman" w:hAnsi="Times New Roman" w:cs="Times New Roman"/>
        </w:rPr>
        <w:t xml:space="preserve"> </w:t>
      </w:r>
      <w:r w:rsidRPr="00807488">
        <w:rPr>
          <w:rFonts w:ascii="Times New Roman" w:hAnsi="Times New Roman" w:cs="Times New Roman"/>
          <w:strike/>
          <w:color w:val="FF0000"/>
        </w:rPr>
        <w:t>“Associate Professor.”</w:t>
      </w:r>
    </w:p>
    <w:p w14:paraId="0442E19F" w14:textId="77777777" w:rsidR="0008586D" w:rsidRPr="00807488" w:rsidRDefault="0008586D" w:rsidP="0008586D">
      <w:pPr>
        <w:autoSpaceDE w:val="0"/>
        <w:autoSpaceDN w:val="0"/>
        <w:adjustRightInd w:val="0"/>
        <w:rPr>
          <w:rFonts w:ascii="Times New Roman" w:hAnsi="Times New Roman" w:cs="Times New Roman"/>
        </w:rPr>
      </w:pPr>
      <w:r w:rsidRPr="00807488">
        <w:rPr>
          <w:rFonts w:ascii="Times New Roman" w:hAnsi="Times New Roman" w:cs="Times New Roman"/>
        </w:rPr>
        <w:t>Pg. 92</w:t>
      </w:r>
    </w:p>
    <w:p w14:paraId="14D65121" w14:textId="77777777" w:rsidR="0008586D" w:rsidRPr="00807488" w:rsidRDefault="0008586D" w:rsidP="0008586D">
      <w:pPr>
        <w:autoSpaceDE w:val="0"/>
        <w:autoSpaceDN w:val="0"/>
        <w:adjustRightInd w:val="0"/>
        <w:rPr>
          <w:rFonts w:ascii="Times New Roman" w:hAnsi="Times New Roman" w:cs="Times New Roman"/>
          <w:b/>
          <w:bCs/>
          <w:u w:val="single"/>
        </w:rPr>
      </w:pPr>
      <w:r w:rsidRPr="00807488">
        <w:rPr>
          <w:rFonts w:ascii="Times New Roman" w:hAnsi="Times New Roman" w:cs="Times New Roman"/>
          <w:b/>
          <w:bCs/>
          <w:u w:val="single"/>
        </w:rPr>
        <w:t>Procedures for Contract Renewal Evaluations and Advisory Evaluations of Untenured Tenure-</w:t>
      </w:r>
    </w:p>
    <w:p w14:paraId="7CF31396" w14:textId="77777777" w:rsidR="0008586D" w:rsidRPr="00807488" w:rsidRDefault="0008586D" w:rsidP="0008586D">
      <w:pPr>
        <w:autoSpaceDE w:val="0"/>
        <w:autoSpaceDN w:val="0"/>
        <w:adjustRightInd w:val="0"/>
        <w:rPr>
          <w:rFonts w:ascii="Times New Roman" w:hAnsi="Times New Roman" w:cs="Times New Roman"/>
          <w:b/>
          <w:bCs/>
          <w:u w:val="single"/>
        </w:rPr>
      </w:pPr>
      <w:r w:rsidRPr="00807488">
        <w:rPr>
          <w:rFonts w:ascii="Times New Roman" w:hAnsi="Times New Roman" w:cs="Times New Roman"/>
          <w:b/>
          <w:bCs/>
          <w:u w:val="single"/>
        </w:rPr>
        <w:t>Track Faculty</w:t>
      </w:r>
    </w:p>
    <w:p w14:paraId="14434EF7" w14:textId="77777777" w:rsidR="0008586D" w:rsidRPr="00807488" w:rsidRDefault="0008586D" w:rsidP="0008586D">
      <w:pPr>
        <w:autoSpaceDE w:val="0"/>
        <w:autoSpaceDN w:val="0"/>
        <w:adjustRightInd w:val="0"/>
        <w:rPr>
          <w:rFonts w:ascii="Times New Roman" w:hAnsi="Times New Roman" w:cs="Times New Roman"/>
        </w:rPr>
      </w:pPr>
      <w:r w:rsidRPr="00807488">
        <w:rPr>
          <w:rFonts w:ascii="Times New Roman" w:hAnsi="Times New Roman" w:cs="Times New Roman"/>
        </w:rPr>
        <w:t xml:space="preserve">Tenure-track faculty members receive a comprehensive contract renewal evaluation in their </w:t>
      </w:r>
      <w:proofErr w:type="spellStart"/>
      <w:r w:rsidRPr="00807488">
        <w:rPr>
          <w:rFonts w:ascii="Times New Roman" w:hAnsi="Times New Roman" w:cs="Times New Roman"/>
          <w:strike/>
          <w:color w:val="FF0000"/>
        </w:rPr>
        <w:t>first</w:t>
      </w:r>
      <w:r w:rsidRPr="00807488">
        <w:rPr>
          <w:rFonts w:ascii="Times New Roman" w:hAnsi="Times New Roman" w:cs="Times New Roman"/>
          <w:color w:val="009051"/>
        </w:rPr>
        <w:t>third</w:t>
      </w:r>
      <w:r w:rsidRPr="00807488">
        <w:rPr>
          <w:rFonts w:ascii="Times New Roman" w:hAnsi="Times New Roman" w:cs="Times New Roman"/>
        </w:rPr>
        <w:t>year</w:t>
      </w:r>
      <w:proofErr w:type="spellEnd"/>
      <w:r w:rsidRPr="00807488">
        <w:rPr>
          <w:rFonts w:ascii="Times New Roman" w:hAnsi="Times New Roman" w:cs="Times New Roman"/>
        </w:rPr>
        <w:t xml:space="preserve"> of employment at the University according to the Calendar found below. </w:t>
      </w:r>
      <w:r w:rsidRPr="00807488">
        <w:rPr>
          <w:rFonts w:ascii="Times New Roman" w:hAnsi="Times New Roman" w:cs="Times New Roman"/>
          <w:color w:val="009051"/>
        </w:rPr>
        <w:t xml:space="preserve">Faculty will be evaluated according to the calendar found in the Faculty Handbook which was in place at the time of their initial employment.  Faculty who do not fall into the normal timeline (i.e. Those hired in Spring, given credit towards P&amp;T from previous experience, etc.) should consult with their Chair and Dean to determine evaluation timeline.  </w:t>
      </w:r>
      <w:r w:rsidRPr="00807488">
        <w:rPr>
          <w:rFonts w:ascii="Times New Roman" w:hAnsi="Times New Roman" w:cs="Times New Roman"/>
        </w:rPr>
        <w:t>In subsequent years, a major evaluation for untenured faculty is optional at the discretion of the faculty member or Department Chair.</w:t>
      </w:r>
    </w:p>
    <w:p w14:paraId="75391BBD" w14:textId="77777777" w:rsidR="0008586D" w:rsidRPr="00807488" w:rsidRDefault="0008586D" w:rsidP="0008586D">
      <w:pPr>
        <w:autoSpaceDE w:val="0"/>
        <w:autoSpaceDN w:val="0"/>
        <w:adjustRightInd w:val="0"/>
        <w:rPr>
          <w:rFonts w:ascii="Times New Roman" w:hAnsi="Times New Roman" w:cs="Times New Roman"/>
        </w:rPr>
      </w:pPr>
      <w:r w:rsidRPr="00807488">
        <w:rPr>
          <w:rFonts w:ascii="Times New Roman" w:hAnsi="Times New Roman" w:cs="Times New Roman"/>
        </w:rPr>
        <w:t xml:space="preserve">These evaluations, if initiated by the Department Chair, may be for cause or, at the discretion of either the faculty member or Chair, may be advisory in nature. Peer evaluations of visiting faculty are at the option </w:t>
      </w:r>
      <w:r w:rsidRPr="00807488">
        <w:rPr>
          <w:rFonts w:ascii="Times New Roman" w:hAnsi="Times New Roman" w:cs="Times New Roman"/>
        </w:rPr>
        <w:lastRenderedPageBreak/>
        <w:t>of the Department Chair, the appropriate Dean, and the Provost and Vice Chancellor for Academic Affairs.</w:t>
      </w:r>
    </w:p>
    <w:p w14:paraId="2AEA22D7" w14:textId="77777777" w:rsidR="0008586D" w:rsidRPr="00807488" w:rsidRDefault="0008586D" w:rsidP="0008586D">
      <w:pPr>
        <w:autoSpaceDE w:val="0"/>
        <w:autoSpaceDN w:val="0"/>
        <w:adjustRightInd w:val="0"/>
        <w:rPr>
          <w:rFonts w:ascii="Times New Roman" w:hAnsi="Times New Roman" w:cs="Times New Roman"/>
        </w:rPr>
      </w:pPr>
      <w:r w:rsidRPr="00807488">
        <w:rPr>
          <w:rFonts w:ascii="Times New Roman" w:hAnsi="Times New Roman" w:cs="Times New Roman"/>
        </w:rPr>
        <w:t>The procedures for these evaluations generally follow the procedures specified for tenure and/or</w:t>
      </w:r>
    </w:p>
    <w:p w14:paraId="73474B46" w14:textId="77777777" w:rsidR="0008586D" w:rsidRPr="002F1EB3" w:rsidRDefault="0008586D" w:rsidP="0008586D">
      <w:pPr>
        <w:autoSpaceDE w:val="0"/>
        <w:autoSpaceDN w:val="0"/>
        <w:adjustRightInd w:val="0"/>
        <w:rPr>
          <w:rFonts w:ascii="Times New Roman" w:hAnsi="Times New Roman" w:cs="Times New Roman"/>
          <w:color w:val="00B050"/>
        </w:rPr>
      </w:pPr>
      <w:r w:rsidRPr="00807488">
        <w:rPr>
          <w:rFonts w:ascii="Times New Roman" w:hAnsi="Times New Roman" w:cs="Times New Roman"/>
        </w:rPr>
        <w:t xml:space="preserve">promotion. Faculty members undergoing contract renewal evaluations are to collect student evaluations of their courses. </w:t>
      </w:r>
      <w:r w:rsidRPr="009F132C">
        <w:rPr>
          <w:rFonts w:ascii="Times New Roman" w:hAnsi="Times New Roman" w:cs="Times New Roman"/>
        </w:rPr>
        <w:t>Observation of teaching by the Department Chair and by members of the Peer Evaluation Committee is even more important to the evaluation process.</w:t>
      </w:r>
      <w:r>
        <w:rPr>
          <w:rFonts w:ascii="Times New Roman" w:hAnsi="Times New Roman" w:cs="Times New Roman"/>
        </w:rPr>
        <w:t xml:space="preserve">  </w:t>
      </w:r>
      <w:r w:rsidRPr="005441F9">
        <w:rPr>
          <w:rFonts w:ascii="Times New Roman" w:hAnsi="Times New Roman" w:cs="Times New Roman"/>
          <w:color w:val="00B050"/>
          <w:highlight w:val="yellow"/>
        </w:rPr>
        <w:t>The Chair’s observations of teaching during the first two years of employment will be included in Chair’s annual evaluation reports for years 1 and 2 and the Chair’s evaluation report for probationary review should address the progress the faculty member has made in the area of teaching.</w:t>
      </w:r>
    </w:p>
    <w:p w14:paraId="111FACFA" w14:textId="77777777" w:rsidR="0008586D" w:rsidRPr="00807488" w:rsidRDefault="0008586D" w:rsidP="0008586D">
      <w:pPr>
        <w:autoSpaceDE w:val="0"/>
        <w:autoSpaceDN w:val="0"/>
        <w:adjustRightInd w:val="0"/>
        <w:rPr>
          <w:rFonts w:ascii="Times New Roman" w:hAnsi="Times New Roman" w:cs="Times New Roman"/>
        </w:rPr>
      </w:pPr>
      <w:r w:rsidRPr="00807488">
        <w:rPr>
          <w:rFonts w:ascii="Times New Roman" w:hAnsi="Times New Roman" w:cs="Times New Roman"/>
        </w:rPr>
        <w:t xml:space="preserve">The faculty member being evaluated for an initial contract renewal must submit the materials listed below </w:t>
      </w:r>
      <w:r w:rsidRPr="009A2DF9">
        <w:rPr>
          <w:rFonts w:ascii="Times New Roman" w:hAnsi="Times New Roman" w:cs="Times New Roman"/>
          <w:color w:val="000000" w:themeColor="text1"/>
        </w:rPr>
        <w:t>to the electronic portfolio system.</w:t>
      </w:r>
      <w:r w:rsidRPr="00487EC4">
        <w:rPr>
          <w:rFonts w:ascii="Times New Roman" w:hAnsi="Times New Roman" w:cs="Times New Roman"/>
          <w:color w:val="FF0000"/>
        </w:rPr>
        <w:t xml:space="preserve"> </w:t>
      </w:r>
      <w:r w:rsidRPr="00807488">
        <w:rPr>
          <w:rFonts w:ascii="Times New Roman" w:hAnsi="Times New Roman" w:cs="Times New Roman"/>
        </w:rPr>
        <w:t xml:space="preserve">Portfolios submitted for contract renewal evaluations </w:t>
      </w:r>
      <w:proofErr w:type="gramStart"/>
      <w:r w:rsidRPr="00807488">
        <w:rPr>
          <w:rFonts w:ascii="Times New Roman" w:hAnsi="Times New Roman" w:cs="Times New Roman"/>
        </w:rPr>
        <w:t>subsequent to</w:t>
      </w:r>
      <w:proofErr w:type="gramEnd"/>
      <w:r w:rsidRPr="00807488">
        <w:rPr>
          <w:rFonts w:ascii="Times New Roman" w:hAnsi="Times New Roman" w:cs="Times New Roman"/>
        </w:rPr>
        <w:t xml:space="preserve"> the initial probationary evaluation should also include copies of signed Department Chair annual evaluations.</w:t>
      </w:r>
    </w:p>
    <w:p w14:paraId="073B9FB5" w14:textId="77777777" w:rsidR="0008586D" w:rsidRPr="00807488" w:rsidRDefault="0008586D" w:rsidP="0008586D">
      <w:pPr>
        <w:autoSpaceDE w:val="0"/>
        <w:autoSpaceDN w:val="0"/>
        <w:adjustRightInd w:val="0"/>
        <w:rPr>
          <w:rFonts w:ascii="Times New Roman" w:hAnsi="Times New Roman" w:cs="Times New Roman"/>
        </w:rPr>
      </w:pPr>
      <w:r w:rsidRPr="00807488">
        <w:rPr>
          <w:rFonts w:ascii="Times New Roman" w:hAnsi="Times New Roman" w:cs="Times New Roman"/>
        </w:rPr>
        <w:t xml:space="preserve">1. </w:t>
      </w:r>
      <w:r w:rsidRPr="009A2DF9">
        <w:rPr>
          <w:rFonts w:ascii="Times New Roman" w:hAnsi="Times New Roman" w:cs="Times New Roman"/>
          <w:color w:val="000000" w:themeColor="text1"/>
        </w:rPr>
        <w:t>T</w:t>
      </w:r>
      <w:r w:rsidRPr="00CF342F">
        <w:rPr>
          <w:rFonts w:ascii="Times New Roman" w:hAnsi="Times New Roman" w:cs="Times New Roman"/>
          <w:color w:val="000000" w:themeColor="text1"/>
        </w:rPr>
        <w:t>he</w:t>
      </w:r>
      <w:r w:rsidRPr="00807488">
        <w:rPr>
          <w:rFonts w:ascii="Times New Roman" w:hAnsi="Times New Roman" w:cs="Times New Roman"/>
        </w:rPr>
        <w:t xml:space="preserve"> completed Peer Evaluation Nomination Form</w:t>
      </w:r>
    </w:p>
    <w:p w14:paraId="156A8EAA" w14:textId="77777777" w:rsidR="0008586D" w:rsidRPr="00807488" w:rsidRDefault="0008586D" w:rsidP="0008586D">
      <w:pPr>
        <w:autoSpaceDE w:val="0"/>
        <w:autoSpaceDN w:val="0"/>
        <w:adjustRightInd w:val="0"/>
        <w:rPr>
          <w:rFonts w:ascii="Times New Roman" w:hAnsi="Times New Roman" w:cs="Times New Roman"/>
        </w:rPr>
      </w:pPr>
      <w:r w:rsidRPr="00807488">
        <w:rPr>
          <w:rFonts w:ascii="Times New Roman" w:hAnsi="Times New Roman" w:cs="Times New Roman"/>
        </w:rPr>
        <w:t>2. A current Curriculum Vitae</w:t>
      </w:r>
    </w:p>
    <w:p w14:paraId="33EFD42B" w14:textId="77777777" w:rsidR="0008586D" w:rsidRPr="00807488" w:rsidRDefault="0008586D" w:rsidP="0008586D">
      <w:pPr>
        <w:autoSpaceDE w:val="0"/>
        <w:autoSpaceDN w:val="0"/>
        <w:adjustRightInd w:val="0"/>
        <w:rPr>
          <w:rFonts w:ascii="Times New Roman" w:hAnsi="Times New Roman" w:cs="Times New Roman"/>
        </w:rPr>
      </w:pPr>
      <w:r w:rsidRPr="00340F04">
        <w:rPr>
          <w:rFonts w:ascii="Times New Roman" w:hAnsi="Times New Roman" w:cs="Times New Roman"/>
          <w:highlight w:val="yellow"/>
        </w:rPr>
        <w:t>3. A</w:t>
      </w:r>
      <w:r w:rsidRPr="000745F4">
        <w:rPr>
          <w:rFonts w:ascii="Times New Roman" w:hAnsi="Times New Roman" w:cs="Times New Roman"/>
          <w:color w:val="00B050"/>
          <w:highlight w:val="yellow"/>
        </w:rPr>
        <w:t xml:space="preserve">n Expanded </w:t>
      </w:r>
      <w:r w:rsidRPr="00340F04">
        <w:rPr>
          <w:rFonts w:ascii="Times New Roman" w:hAnsi="Times New Roman" w:cs="Times New Roman"/>
          <w:highlight w:val="yellow"/>
        </w:rPr>
        <w:t>Self Evaluation Report</w:t>
      </w:r>
      <w:r>
        <w:rPr>
          <w:rFonts w:ascii="Times New Roman" w:hAnsi="Times New Roman" w:cs="Times New Roman"/>
        </w:rPr>
        <w:t xml:space="preserve"> </w:t>
      </w:r>
      <w:r w:rsidRPr="000745F4">
        <w:rPr>
          <w:rFonts w:ascii="Times New Roman" w:hAnsi="Times New Roman" w:cs="Times New Roman"/>
          <w:color w:val="00B050"/>
          <w:highlight w:val="yellow"/>
        </w:rPr>
        <w:t>covering full term of employment at institution</w:t>
      </w:r>
    </w:p>
    <w:p w14:paraId="12AB493F" w14:textId="77777777" w:rsidR="0008586D" w:rsidRPr="00807488" w:rsidRDefault="0008586D" w:rsidP="0008586D">
      <w:pPr>
        <w:autoSpaceDE w:val="0"/>
        <w:autoSpaceDN w:val="0"/>
        <w:adjustRightInd w:val="0"/>
        <w:rPr>
          <w:rFonts w:ascii="Times New Roman" w:hAnsi="Times New Roman" w:cs="Times New Roman"/>
        </w:rPr>
      </w:pPr>
      <w:r w:rsidRPr="00807488">
        <w:rPr>
          <w:rFonts w:ascii="Times New Roman" w:hAnsi="Times New Roman" w:cs="Times New Roman"/>
        </w:rPr>
        <w:t xml:space="preserve">4. </w:t>
      </w:r>
      <w:r w:rsidRPr="009A2DF9">
        <w:rPr>
          <w:rFonts w:ascii="Times New Roman" w:hAnsi="Times New Roman" w:cs="Times New Roman"/>
          <w:color w:val="000000" w:themeColor="text1"/>
        </w:rPr>
        <w:t>T</w:t>
      </w:r>
      <w:r w:rsidRPr="00CF342F">
        <w:rPr>
          <w:rFonts w:ascii="Times New Roman" w:hAnsi="Times New Roman" w:cs="Times New Roman"/>
          <w:color w:val="000000" w:themeColor="text1"/>
        </w:rPr>
        <w:t>he</w:t>
      </w:r>
      <w:r w:rsidRPr="00807488">
        <w:rPr>
          <w:rFonts w:ascii="Times New Roman" w:hAnsi="Times New Roman" w:cs="Times New Roman"/>
        </w:rPr>
        <w:t xml:space="preserve"> Disciplinary Statements in effect for the faculty member’s department.</w:t>
      </w:r>
    </w:p>
    <w:p w14:paraId="50259E46" w14:textId="77777777" w:rsidR="0008586D" w:rsidRPr="00BD596E" w:rsidRDefault="0008586D" w:rsidP="0008586D">
      <w:pPr>
        <w:autoSpaceDE w:val="0"/>
        <w:autoSpaceDN w:val="0"/>
        <w:adjustRightInd w:val="0"/>
        <w:rPr>
          <w:rFonts w:ascii="Times New Roman" w:hAnsi="Times New Roman" w:cs="Times New Roman"/>
        </w:rPr>
      </w:pPr>
      <w:r w:rsidRPr="00BD596E">
        <w:rPr>
          <w:rFonts w:ascii="Times New Roman" w:hAnsi="Times New Roman" w:cs="Times New Roman"/>
          <w:color w:val="00B050"/>
          <w:highlight w:val="yellow"/>
        </w:rPr>
        <w:t>5</w:t>
      </w:r>
      <w:r w:rsidRPr="00BD596E">
        <w:rPr>
          <w:rFonts w:ascii="Times New Roman" w:hAnsi="Times New Roman" w:cs="Times New Roman"/>
          <w:highlight w:val="yellow"/>
        </w:rPr>
        <w:t xml:space="preserve">. </w:t>
      </w:r>
      <w:r w:rsidRPr="00BD596E">
        <w:rPr>
          <w:rFonts w:ascii="Times New Roman" w:eastAsia="MS Mincho" w:hAnsi="Times New Roman" w:cs="Times New Roman"/>
          <w:bCs/>
          <w:color w:val="00B050"/>
          <w:highlight w:val="yellow"/>
        </w:rPr>
        <w:t xml:space="preserve">Copies of signed Department Chair’s Annual Evaluations </w:t>
      </w:r>
      <w:r w:rsidRPr="00967CCE">
        <w:rPr>
          <w:rFonts w:ascii="Times New Roman" w:eastAsia="MS Mincho" w:hAnsi="Times New Roman" w:cs="Times New Roman"/>
          <w:bCs/>
          <w:color w:val="00B050"/>
          <w:highlight w:val="yellow"/>
        </w:rPr>
        <w:t>including summaries of teaching evaluations.</w:t>
      </w:r>
    </w:p>
    <w:p w14:paraId="4E35B999" w14:textId="77777777" w:rsidR="0008586D" w:rsidRPr="00807488" w:rsidRDefault="0008586D" w:rsidP="0008586D">
      <w:pPr>
        <w:autoSpaceDE w:val="0"/>
        <w:autoSpaceDN w:val="0"/>
        <w:adjustRightInd w:val="0"/>
        <w:rPr>
          <w:rFonts w:ascii="Times New Roman" w:hAnsi="Times New Roman" w:cs="Times New Roman"/>
          <w:strike/>
          <w:color w:val="FF0000"/>
        </w:rPr>
      </w:pPr>
      <w:r>
        <w:rPr>
          <w:rFonts w:ascii="Times New Roman" w:hAnsi="Times New Roman" w:cs="Times New Roman"/>
          <w:color w:val="FF0000"/>
        </w:rPr>
        <w:t>5</w:t>
      </w:r>
      <w:r w:rsidRPr="00BD596E">
        <w:rPr>
          <w:rFonts w:ascii="Times New Roman" w:hAnsi="Times New Roman" w:cs="Times New Roman"/>
          <w:color w:val="FF0000"/>
        </w:rPr>
        <w:t xml:space="preserve">. </w:t>
      </w:r>
      <w:r w:rsidRPr="00BD596E">
        <w:rPr>
          <w:rFonts w:ascii="Times New Roman" w:hAnsi="Times New Roman" w:cs="Times New Roman"/>
          <w:color w:val="00B050"/>
        </w:rPr>
        <w:t>6.</w:t>
      </w:r>
      <w:r>
        <w:rPr>
          <w:rFonts w:ascii="Times New Roman" w:hAnsi="Times New Roman" w:cs="Times New Roman"/>
          <w:color w:val="00B050"/>
        </w:rPr>
        <w:t xml:space="preserve"> </w:t>
      </w:r>
      <w:r w:rsidRPr="00807488">
        <w:rPr>
          <w:rFonts w:ascii="Times New Roman" w:hAnsi="Times New Roman" w:cs="Times New Roman"/>
        </w:rPr>
        <w:t xml:space="preserve">Student Evaluation Reports for all courses evaluated during the evaluation period. </w:t>
      </w:r>
      <w:r w:rsidRPr="00807488">
        <w:rPr>
          <w:rFonts w:ascii="Times New Roman" w:hAnsi="Times New Roman" w:cs="Times New Roman"/>
          <w:strike/>
          <w:color w:val="FF0000"/>
        </w:rPr>
        <w:t>In case of a</w:t>
      </w:r>
    </w:p>
    <w:p w14:paraId="7E1DF812" w14:textId="77777777" w:rsidR="0008586D" w:rsidRPr="00807488" w:rsidRDefault="0008586D" w:rsidP="0008586D">
      <w:pPr>
        <w:autoSpaceDE w:val="0"/>
        <w:autoSpaceDN w:val="0"/>
        <w:adjustRightInd w:val="0"/>
        <w:rPr>
          <w:rFonts w:ascii="Times New Roman" w:hAnsi="Times New Roman" w:cs="Times New Roman"/>
          <w:strike/>
          <w:color w:val="FF0000"/>
        </w:rPr>
      </w:pPr>
      <w:r w:rsidRPr="00807488">
        <w:rPr>
          <w:rFonts w:ascii="Times New Roman" w:hAnsi="Times New Roman" w:cs="Times New Roman"/>
          <w:strike/>
          <w:color w:val="FF0000"/>
        </w:rPr>
        <w:t>one-year contract renewal, the Department Chair will provide these reports to the Peer</w:t>
      </w:r>
    </w:p>
    <w:p w14:paraId="5EC2D468" w14:textId="77777777" w:rsidR="0008586D" w:rsidRPr="00807488" w:rsidRDefault="0008586D" w:rsidP="0008586D">
      <w:pPr>
        <w:autoSpaceDE w:val="0"/>
        <w:autoSpaceDN w:val="0"/>
        <w:adjustRightInd w:val="0"/>
        <w:rPr>
          <w:rFonts w:ascii="Times New Roman" w:hAnsi="Times New Roman" w:cs="Times New Roman"/>
          <w:strike/>
          <w:color w:val="FF0000"/>
        </w:rPr>
      </w:pPr>
      <w:r w:rsidRPr="00807488">
        <w:rPr>
          <w:rFonts w:ascii="Times New Roman" w:hAnsi="Times New Roman" w:cs="Times New Roman"/>
          <w:strike/>
          <w:color w:val="FF0000"/>
        </w:rPr>
        <w:t>Evaluation Committee by the Department Chair as the evaluation period begins before the</w:t>
      </w:r>
    </w:p>
    <w:p w14:paraId="735B7C02" w14:textId="77777777" w:rsidR="0008586D" w:rsidRPr="00807488" w:rsidRDefault="0008586D" w:rsidP="0008586D">
      <w:pPr>
        <w:autoSpaceDE w:val="0"/>
        <w:autoSpaceDN w:val="0"/>
        <w:adjustRightInd w:val="0"/>
        <w:rPr>
          <w:rFonts w:ascii="Times New Roman" w:hAnsi="Times New Roman" w:cs="Times New Roman"/>
          <w:strike/>
          <w:color w:val="FF0000"/>
        </w:rPr>
      </w:pPr>
      <w:r w:rsidRPr="00807488">
        <w:rPr>
          <w:rFonts w:ascii="Times New Roman" w:hAnsi="Times New Roman" w:cs="Times New Roman"/>
          <w:strike/>
          <w:color w:val="FF0000"/>
        </w:rPr>
        <w:t>end of the first semester. (See Calendar below).</w:t>
      </w:r>
    </w:p>
    <w:p w14:paraId="17B15DF4" w14:textId="77777777" w:rsidR="0008586D" w:rsidRPr="00807488" w:rsidRDefault="0008586D" w:rsidP="0008586D">
      <w:pPr>
        <w:autoSpaceDE w:val="0"/>
        <w:autoSpaceDN w:val="0"/>
        <w:adjustRightInd w:val="0"/>
        <w:rPr>
          <w:rFonts w:ascii="Times New Roman" w:hAnsi="Times New Roman" w:cs="Times New Roman"/>
        </w:rPr>
      </w:pPr>
      <w:r w:rsidRPr="00BD596E">
        <w:rPr>
          <w:rFonts w:ascii="Times New Roman" w:hAnsi="Times New Roman" w:cs="Times New Roman"/>
          <w:color w:val="FF0000"/>
        </w:rPr>
        <w:t xml:space="preserve">6. </w:t>
      </w:r>
      <w:r w:rsidRPr="00BD596E">
        <w:rPr>
          <w:rFonts w:ascii="Times New Roman" w:hAnsi="Times New Roman" w:cs="Times New Roman"/>
          <w:color w:val="00B050"/>
        </w:rPr>
        <w:t>7.</w:t>
      </w:r>
      <w:r>
        <w:rPr>
          <w:rFonts w:ascii="Times New Roman" w:hAnsi="Times New Roman" w:cs="Times New Roman"/>
        </w:rPr>
        <w:t xml:space="preserve">  </w:t>
      </w:r>
      <w:r w:rsidRPr="00807488">
        <w:rPr>
          <w:rFonts w:ascii="Times New Roman" w:hAnsi="Times New Roman" w:cs="Times New Roman"/>
        </w:rPr>
        <w:t>Documentation of effectiveness in teaching: Include course syllabi for a selection of courses</w:t>
      </w:r>
    </w:p>
    <w:p w14:paraId="0A6E0B9F" w14:textId="77777777" w:rsidR="0008586D" w:rsidRPr="00807488" w:rsidRDefault="0008586D" w:rsidP="0008586D">
      <w:pPr>
        <w:autoSpaceDE w:val="0"/>
        <w:autoSpaceDN w:val="0"/>
        <w:adjustRightInd w:val="0"/>
        <w:rPr>
          <w:rFonts w:ascii="Times New Roman" w:hAnsi="Times New Roman" w:cs="Times New Roman"/>
        </w:rPr>
      </w:pPr>
      <w:r w:rsidRPr="00807488">
        <w:rPr>
          <w:rFonts w:ascii="Times New Roman" w:hAnsi="Times New Roman" w:cs="Times New Roman"/>
        </w:rPr>
        <w:t>taught at UNCP and course materials (selected assignments, handouts, PowerPoint slides,</w:t>
      </w:r>
    </w:p>
    <w:p w14:paraId="3AC08C28" w14:textId="77777777" w:rsidR="0008586D" w:rsidRPr="00807488" w:rsidRDefault="0008586D" w:rsidP="0008586D">
      <w:pPr>
        <w:autoSpaceDE w:val="0"/>
        <w:autoSpaceDN w:val="0"/>
        <w:adjustRightInd w:val="0"/>
        <w:rPr>
          <w:rFonts w:ascii="Times New Roman" w:hAnsi="Times New Roman" w:cs="Times New Roman"/>
        </w:rPr>
      </w:pPr>
      <w:r w:rsidRPr="00807488">
        <w:rPr>
          <w:rFonts w:ascii="Times New Roman" w:hAnsi="Times New Roman" w:cs="Times New Roman"/>
        </w:rPr>
        <w:t>tests, student work, etc.) for one General Education course (if applicable), one upper division</w:t>
      </w:r>
    </w:p>
    <w:p w14:paraId="07CDB99E" w14:textId="77777777" w:rsidR="0008586D" w:rsidRPr="00807488" w:rsidRDefault="0008586D" w:rsidP="0008586D">
      <w:pPr>
        <w:autoSpaceDE w:val="0"/>
        <w:autoSpaceDN w:val="0"/>
        <w:adjustRightInd w:val="0"/>
        <w:rPr>
          <w:rFonts w:ascii="Times New Roman" w:hAnsi="Times New Roman" w:cs="Times New Roman"/>
        </w:rPr>
      </w:pPr>
      <w:r w:rsidRPr="00807488">
        <w:rPr>
          <w:rFonts w:ascii="Times New Roman" w:hAnsi="Times New Roman" w:cs="Times New Roman"/>
        </w:rPr>
        <w:t>course (if applicable), and one graduate course (if applicable).</w:t>
      </w:r>
    </w:p>
    <w:p w14:paraId="7A56A921" w14:textId="77777777" w:rsidR="0008586D" w:rsidRPr="00807488" w:rsidRDefault="0008586D" w:rsidP="0008586D">
      <w:pPr>
        <w:autoSpaceDE w:val="0"/>
        <w:autoSpaceDN w:val="0"/>
        <w:adjustRightInd w:val="0"/>
        <w:rPr>
          <w:rFonts w:ascii="Times New Roman" w:hAnsi="Times New Roman" w:cs="Times New Roman"/>
        </w:rPr>
      </w:pPr>
      <w:r w:rsidRPr="00BD596E">
        <w:rPr>
          <w:rFonts w:ascii="Times New Roman" w:hAnsi="Times New Roman" w:cs="Times New Roman"/>
          <w:strike/>
          <w:color w:val="FF0000"/>
        </w:rPr>
        <w:t>7.</w:t>
      </w:r>
      <w:r w:rsidRPr="00BD596E">
        <w:rPr>
          <w:rFonts w:ascii="Times New Roman" w:hAnsi="Times New Roman" w:cs="Times New Roman"/>
          <w:color w:val="FF0000"/>
        </w:rPr>
        <w:t xml:space="preserve"> </w:t>
      </w:r>
      <w:r>
        <w:rPr>
          <w:rFonts w:ascii="Times New Roman" w:hAnsi="Times New Roman" w:cs="Times New Roman"/>
          <w:color w:val="00B050"/>
        </w:rPr>
        <w:t xml:space="preserve">8. </w:t>
      </w:r>
      <w:r w:rsidRPr="00807488">
        <w:rPr>
          <w:rFonts w:ascii="Times New Roman" w:hAnsi="Times New Roman" w:cs="Times New Roman"/>
        </w:rPr>
        <w:t>Documentation of scholarship and other professional activity in the faculty member’s</w:t>
      </w:r>
    </w:p>
    <w:p w14:paraId="69A342CF" w14:textId="77777777" w:rsidR="0008586D" w:rsidRPr="00807488" w:rsidRDefault="0008586D" w:rsidP="0008586D">
      <w:pPr>
        <w:autoSpaceDE w:val="0"/>
        <w:autoSpaceDN w:val="0"/>
        <w:adjustRightInd w:val="0"/>
        <w:rPr>
          <w:rFonts w:ascii="Times New Roman" w:hAnsi="Times New Roman" w:cs="Times New Roman"/>
        </w:rPr>
      </w:pPr>
      <w:r w:rsidRPr="00807488">
        <w:rPr>
          <w:rFonts w:ascii="Times New Roman" w:hAnsi="Times New Roman" w:cs="Times New Roman"/>
        </w:rPr>
        <w:t>discipline: Include conference papers/posters, publications, reviews, books, creative work,</w:t>
      </w:r>
    </w:p>
    <w:p w14:paraId="3746E7BA" w14:textId="77777777" w:rsidR="0008586D" w:rsidRPr="00807488" w:rsidRDefault="0008586D" w:rsidP="0008586D">
      <w:pPr>
        <w:autoSpaceDE w:val="0"/>
        <w:autoSpaceDN w:val="0"/>
        <w:adjustRightInd w:val="0"/>
        <w:rPr>
          <w:rFonts w:ascii="Times New Roman" w:hAnsi="Times New Roman" w:cs="Times New Roman"/>
        </w:rPr>
      </w:pPr>
      <w:r w:rsidRPr="00807488">
        <w:rPr>
          <w:rFonts w:ascii="Times New Roman" w:hAnsi="Times New Roman" w:cs="Times New Roman"/>
        </w:rPr>
        <w:t>recordings, programs, conferences attended, copies of works in progress.</w:t>
      </w:r>
    </w:p>
    <w:p w14:paraId="36348CF5" w14:textId="77777777" w:rsidR="0008586D" w:rsidRPr="00807488" w:rsidRDefault="0008586D" w:rsidP="0008586D">
      <w:pPr>
        <w:autoSpaceDE w:val="0"/>
        <w:autoSpaceDN w:val="0"/>
        <w:adjustRightInd w:val="0"/>
        <w:rPr>
          <w:rFonts w:ascii="Times New Roman" w:hAnsi="Times New Roman" w:cs="Times New Roman"/>
        </w:rPr>
      </w:pPr>
      <w:r w:rsidRPr="00BD596E">
        <w:rPr>
          <w:rFonts w:ascii="Times New Roman" w:hAnsi="Times New Roman" w:cs="Times New Roman"/>
          <w:strike/>
          <w:color w:val="FF0000"/>
        </w:rPr>
        <w:t>8.</w:t>
      </w:r>
      <w:r w:rsidRPr="00BD596E">
        <w:rPr>
          <w:rFonts w:ascii="Times New Roman" w:hAnsi="Times New Roman" w:cs="Times New Roman"/>
          <w:color w:val="FF0000"/>
        </w:rPr>
        <w:t xml:space="preserve"> </w:t>
      </w:r>
      <w:r w:rsidRPr="00BD596E">
        <w:rPr>
          <w:rFonts w:ascii="Times New Roman" w:hAnsi="Times New Roman" w:cs="Times New Roman"/>
          <w:color w:val="00B050"/>
        </w:rPr>
        <w:t>9.</w:t>
      </w:r>
      <w:r>
        <w:rPr>
          <w:rFonts w:ascii="Times New Roman" w:hAnsi="Times New Roman" w:cs="Times New Roman"/>
          <w:color w:val="FF0000"/>
        </w:rPr>
        <w:t xml:space="preserve"> </w:t>
      </w:r>
      <w:r w:rsidRPr="00807488">
        <w:rPr>
          <w:rFonts w:ascii="Times New Roman" w:hAnsi="Times New Roman" w:cs="Times New Roman"/>
        </w:rPr>
        <w:t>Documentation of service: Include relevant materials that illustrate significant contributions.</w:t>
      </w:r>
    </w:p>
    <w:p w14:paraId="19106A4C" w14:textId="77777777" w:rsidR="0008586D" w:rsidRPr="009F132C" w:rsidRDefault="0008586D" w:rsidP="0008586D">
      <w:pPr>
        <w:autoSpaceDE w:val="0"/>
        <w:autoSpaceDN w:val="0"/>
        <w:adjustRightInd w:val="0"/>
        <w:rPr>
          <w:rFonts w:ascii="Times New Roman" w:hAnsi="Times New Roman" w:cs="Times New Roman"/>
        </w:rPr>
      </w:pPr>
      <w:r w:rsidRPr="009F132C">
        <w:rPr>
          <w:rFonts w:ascii="Times New Roman" w:hAnsi="Times New Roman" w:cs="Times New Roman"/>
        </w:rPr>
        <w:t>The Department Chair completes a Chair’s Evaluation Report and submits the report as described in the</w:t>
      </w:r>
    </w:p>
    <w:p w14:paraId="25CAB08A" w14:textId="77777777" w:rsidR="0008586D" w:rsidRPr="00807488" w:rsidRDefault="0008586D" w:rsidP="0008586D">
      <w:pPr>
        <w:autoSpaceDE w:val="0"/>
        <w:autoSpaceDN w:val="0"/>
        <w:adjustRightInd w:val="0"/>
        <w:rPr>
          <w:rFonts w:ascii="Times New Roman" w:hAnsi="Times New Roman" w:cs="Times New Roman"/>
        </w:rPr>
      </w:pPr>
      <w:r w:rsidRPr="009F132C">
        <w:rPr>
          <w:rFonts w:ascii="Times New Roman" w:hAnsi="Times New Roman" w:cs="Times New Roman"/>
        </w:rPr>
        <w:t>section on “Procedures for Tenure and/or Promotion Evaluation.”</w:t>
      </w:r>
      <w:r w:rsidRPr="00807488">
        <w:rPr>
          <w:rFonts w:ascii="Times New Roman" w:hAnsi="Times New Roman" w:cs="Times New Roman"/>
        </w:rPr>
        <w:t xml:space="preserve"> The Peer Evaluation Committee (if</w:t>
      </w:r>
    </w:p>
    <w:p w14:paraId="6BE36A2F" w14:textId="77777777" w:rsidR="0008586D" w:rsidRPr="00807488" w:rsidRDefault="0008586D" w:rsidP="0008586D">
      <w:pPr>
        <w:autoSpaceDE w:val="0"/>
        <w:autoSpaceDN w:val="0"/>
        <w:adjustRightInd w:val="0"/>
        <w:rPr>
          <w:rFonts w:ascii="Times New Roman" w:hAnsi="Times New Roman" w:cs="Times New Roman"/>
        </w:rPr>
      </w:pPr>
      <w:r w:rsidRPr="00807488">
        <w:rPr>
          <w:rFonts w:ascii="Times New Roman" w:hAnsi="Times New Roman" w:cs="Times New Roman"/>
        </w:rPr>
        <w:t xml:space="preserve">convened) submits a Peer Evaluation Report as described in the section on “Procedures for Tenure and/or Promotion Evaluation.” The Dean of the relevant school or college reviews the reports from the Chair and the Peer Evaluation Committee as well as any rebuttals by the faculty member. The Dean then completes </w:t>
      </w:r>
      <w:r w:rsidRPr="00807488">
        <w:rPr>
          <w:rFonts w:ascii="Times New Roman" w:hAnsi="Times New Roman" w:cs="Times New Roman"/>
        </w:rPr>
        <w:lastRenderedPageBreak/>
        <w:t>the Dean’s Report of Contract Renewal Evaluation and submits it with all supporting materials to the Provost and Vice Chancellor for Academic Affairs.</w:t>
      </w:r>
    </w:p>
    <w:p w14:paraId="0E6D74EE" w14:textId="77777777" w:rsidR="0008586D" w:rsidRPr="00807488" w:rsidRDefault="0008586D" w:rsidP="0008586D">
      <w:pPr>
        <w:autoSpaceDE w:val="0"/>
        <w:autoSpaceDN w:val="0"/>
        <w:adjustRightInd w:val="0"/>
        <w:rPr>
          <w:rFonts w:ascii="Times New Roman" w:hAnsi="Times New Roman" w:cs="Times New Roman"/>
        </w:rPr>
      </w:pPr>
      <w:r w:rsidRPr="00807488">
        <w:rPr>
          <w:rFonts w:ascii="Times New Roman" w:hAnsi="Times New Roman" w:cs="Times New Roman"/>
        </w:rPr>
        <w:t>The Provost and Vice Chancellor for Academic Affairs reviews all the evaluative materials and</w:t>
      </w:r>
    </w:p>
    <w:p w14:paraId="182B78A6" w14:textId="77777777" w:rsidR="0008586D" w:rsidRPr="00807488" w:rsidRDefault="0008586D" w:rsidP="0008586D">
      <w:pPr>
        <w:autoSpaceDE w:val="0"/>
        <w:autoSpaceDN w:val="0"/>
        <w:adjustRightInd w:val="0"/>
        <w:rPr>
          <w:rFonts w:ascii="Times New Roman" w:hAnsi="Times New Roman" w:cs="Times New Roman"/>
        </w:rPr>
      </w:pPr>
      <w:r w:rsidRPr="00807488">
        <w:rPr>
          <w:rFonts w:ascii="Times New Roman" w:hAnsi="Times New Roman" w:cs="Times New Roman"/>
        </w:rPr>
        <w:t xml:space="preserve">recommends to the Chancellor </w:t>
      </w:r>
      <w:proofErr w:type="gramStart"/>
      <w:r w:rsidRPr="00807488">
        <w:rPr>
          <w:rFonts w:ascii="Times New Roman" w:hAnsi="Times New Roman" w:cs="Times New Roman"/>
        </w:rPr>
        <w:t>whether or not</w:t>
      </w:r>
      <w:proofErr w:type="gramEnd"/>
      <w:r w:rsidRPr="00807488">
        <w:rPr>
          <w:rFonts w:ascii="Times New Roman" w:hAnsi="Times New Roman" w:cs="Times New Roman"/>
        </w:rPr>
        <w:t xml:space="preserve"> to reappoint the candidate. The Chancellor makes the final decision on reappointment. Conditions governing non-reappointment are listed in the Faculty Handbook, Section II, Chapter 1; note that the faculty member’s competence is not the only factor considered in reappointment decision. The Code of the Board of Governors of the University of North Carolina also specifies deadlines for notification of non-reappointment.</w:t>
      </w:r>
    </w:p>
    <w:p w14:paraId="56C035E5" w14:textId="77777777" w:rsidR="0008586D" w:rsidRPr="00807488" w:rsidRDefault="0008586D" w:rsidP="0008586D">
      <w:pPr>
        <w:autoSpaceDE w:val="0"/>
        <w:autoSpaceDN w:val="0"/>
        <w:adjustRightInd w:val="0"/>
        <w:rPr>
          <w:rFonts w:ascii="Times New Roman" w:hAnsi="Times New Roman" w:cs="Times New Roman"/>
        </w:rPr>
      </w:pPr>
      <w:r w:rsidRPr="00807488">
        <w:rPr>
          <w:rFonts w:ascii="Times New Roman" w:hAnsi="Times New Roman" w:cs="Times New Roman"/>
        </w:rPr>
        <w:t>A tenure-track faculty member or his or her Department Chair may initiate an advisory evaluation any</w:t>
      </w:r>
    </w:p>
    <w:p w14:paraId="26E077DF" w14:textId="77777777" w:rsidR="0008586D" w:rsidRPr="00807488" w:rsidRDefault="0008586D" w:rsidP="0008586D">
      <w:pPr>
        <w:autoSpaceDE w:val="0"/>
        <w:autoSpaceDN w:val="0"/>
        <w:adjustRightInd w:val="0"/>
        <w:rPr>
          <w:rFonts w:ascii="Times New Roman" w:hAnsi="Times New Roman" w:cs="Times New Roman"/>
        </w:rPr>
      </w:pPr>
      <w:r w:rsidRPr="00807488">
        <w:rPr>
          <w:rFonts w:ascii="Times New Roman" w:hAnsi="Times New Roman" w:cs="Times New Roman"/>
        </w:rPr>
        <w:t>time during the tenure-track process. Such evaluations are proactive steps to help faculty members</w:t>
      </w:r>
    </w:p>
    <w:p w14:paraId="0C636C26" w14:textId="77777777" w:rsidR="0008586D" w:rsidRPr="00807488" w:rsidRDefault="0008586D" w:rsidP="0008586D">
      <w:pPr>
        <w:autoSpaceDE w:val="0"/>
        <w:autoSpaceDN w:val="0"/>
        <w:adjustRightInd w:val="0"/>
        <w:rPr>
          <w:rFonts w:ascii="Times New Roman" w:hAnsi="Times New Roman" w:cs="Times New Roman"/>
        </w:rPr>
      </w:pPr>
      <w:r w:rsidRPr="00807488">
        <w:rPr>
          <w:rFonts w:ascii="Times New Roman" w:hAnsi="Times New Roman" w:cs="Times New Roman"/>
        </w:rPr>
        <w:t>improve performance and become more able to achieve tenure. The Department Chair may appoint a Peer Evaluation Committee as part of advisory evaluations. If advisory evaluations are conducted, the</w:t>
      </w:r>
    </w:p>
    <w:p w14:paraId="5D38A1E1" w14:textId="77777777" w:rsidR="0008586D" w:rsidRPr="00807488" w:rsidRDefault="0008586D" w:rsidP="0008586D">
      <w:pPr>
        <w:autoSpaceDE w:val="0"/>
        <w:autoSpaceDN w:val="0"/>
        <w:adjustRightInd w:val="0"/>
        <w:rPr>
          <w:rFonts w:ascii="Times New Roman" w:hAnsi="Times New Roman" w:cs="Times New Roman"/>
        </w:rPr>
      </w:pPr>
      <w:r w:rsidRPr="00807488">
        <w:rPr>
          <w:rFonts w:ascii="Times New Roman" w:hAnsi="Times New Roman" w:cs="Times New Roman"/>
        </w:rPr>
        <w:t>Committee should identify aspects of the faculty member’s performance that may present problems when a tenure decision is due. Advisory evaluations have no formal consequences for decisions about contract renewal, tenure, or promotion.</w:t>
      </w:r>
    </w:p>
    <w:p w14:paraId="60A717CB" w14:textId="77777777" w:rsidR="0008586D" w:rsidRPr="00807488" w:rsidRDefault="0008586D" w:rsidP="0008586D">
      <w:pPr>
        <w:autoSpaceDE w:val="0"/>
        <w:autoSpaceDN w:val="0"/>
        <w:adjustRightInd w:val="0"/>
        <w:rPr>
          <w:rFonts w:ascii="Times New Roman" w:hAnsi="Times New Roman" w:cs="Times New Roman"/>
        </w:rPr>
      </w:pPr>
    </w:p>
    <w:p w14:paraId="0548A589" w14:textId="77777777" w:rsidR="0008586D" w:rsidRPr="00807488" w:rsidRDefault="0008586D" w:rsidP="0008586D">
      <w:pPr>
        <w:autoSpaceDE w:val="0"/>
        <w:autoSpaceDN w:val="0"/>
        <w:adjustRightInd w:val="0"/>
        <w:rPr>
          <w:rFonts w:ascii="Times New Roman" w:hAnsi="Times New Roman" w:cs="Times New Roman"/>
        </w:rPr>
      </w:pPr>
      <w:r w:rsidRPr="00807488">
        <w:rPr>
          <w:rFonts w:ascii="Times New Roman" w:hAnsi="Times New Roman" w:cs="Times New Roman"/>
        </w:rPr>
        <w:t>Pg. 108</w:t>
      </w:r>
    </w:p>
    <w:p w14:paraId="4F0323A1" w14:textId="77777777" w:rsidR="0008586D" w:rsidRPr="00807488" w:rsidRDefault="0008586D" w:rsidP="0008586D">
      <w:pPr>
        <w:rPr>
          <w:rFonts w:ascii="Times New Roman" w:eastAsia="MS Mincho" w:hAnsi="Times New Roman" w:cs="Times New Roman"/>
          <w:b/>
          <w:strike/>
          <w:color w:val="FF0000"/>
          <w:u w:val="single"/>
        </w:rPr>
      </w:pPr>
      <w:r w:rsidRPr="00807488">
        <w:rPr>
          <w:rFonts w:ascii="Times New Roman" w:eastAsia="MS Mincho" w:hAnsi="Times New Roman" w:cs="Times New Roman"/>
          <w:b/>
          <w:strike/>
          <w:color w:val="FF0000"/>
          <w:u w:val="single"/>
        </w:rPr>
        <w:t>Calendar of Events for Initial Two-Year Contract Review</w:t>
      </w:r>
    </w:p>
    <w:p w14:paraId="467AAD6E" w14:textId="77777777" w:rsidR="0008586D" w:rsidRPr="00807488" w:rsidRDefault="0008586D" w:rsidP="0008586D">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The dates listed below should be followed. If the date falls on a day that administrative offices are closed, the deadline will be the first day the offices reopen.  Other relevant policies and procedures are found in the full Faculty Evaluation Plan.</w:t>
      </w:r>
    </w:p>
    <w:tbl>
      <w:tblPr>
        <w:tblW w:w="0" w:type="auto"/>
        <w:tblCellMar>
          <w:top w:w="72" w:type="dxa"/>
          <w:left w:w="115" w:type="dxa"/>
          <w:bottom w:w="144" w:type="dxa"/>
          <w:right w:w="115" w:type="dxa"/>
        </w:tblCellMar>
        <w:tblLook w:val="0000" w:firstRow="0" w:lastRow="0" w:firstColumn="0" w:lastColumn="0" w:noHBand="0" w:noVBand="0"/>
      </w:tblPr>
      <w:tblGrid>
        <w:gridCol w:w="2071"/>
        <w:gridCol w:w="6799"/>
      </w:tblGrid>
      <w:tr w:rsidR="0008586D" w:rsidRPr="00807488" w14:paraId="7DD807C5" w14:textId="77777777" w:rsidTr="00062355">
        <w:trPr>
          <w:cantSplit/>
        </w:trPr>
        <w:tc>
          <w:tcPr>
            <w:tcW w:w="2071" w:type="dxa"/>
          </w:tcPr>
          <w:p w14:paraId="6B5C3BE9" w14:textId="77777777" w:rsidR="0008586D" w:rsidRPr="00807488" w:rsidRDefault="0008586D" w:rsidP="00062355">
            <w:pPr>
              <w:pStyle w:val="PlainText"/>
              <w:rPr>
                <w:rFonts w:ascii="Times New Roman" w:eastAsia="MS Mincho" w:hAnsi="Times New Roman"/>
                <w:b/>
                <w:strike/>
                <w:color w:val="FF0000"/>
                <w:sz w:val="22"/>
                <w:szCs w:val="22"/>
              </w:rPr>
            </w:pPr>
            <w:r w:rsidRPr="00807488">
              <w:rPr>
                <w:rFonts w:ascii="Times New Roman" w:eastAsia="MS Mincho" w:hAnsi="Times New Roman"/>
                <w:b/>
                <w:strike/>
                <w:color w:val="FF0000"/>
                <w:sz w:val="22"/>
                <w:szCs w:val="22"/>
              </w:rPr>
              <w:t>DATE</w:t>
            </w:r>
          </w:p>
        </w:tc>
        <w:tc>
          <w:tcPr>
            <w:tcW w:w="6799" w:type="dxa"/>
          </w:tcPr>
          <w:p w14:paraId="4C734983" w14:textId="77777777" w:rsidR="0008586D" w:rsidRPr="00807488" w:rsidRDefault="0008586D" w:rsidP="00062355">
            <w:pPr>
              <w:pStyle w:val="PlainText"/>
              <w:rPr>
                <w:rFonts w:ascii="Times New Roman" w:eastAsia="MS Mincho" w:hAnsi="Times New Roman"/>
                <w:b/>
                <w:strike/>
                <w:color w:val="FF0000"/>
                <w:sz w:val="22"/>
                <w:szCs w:val="22"/>
              </w:rPr>
            </w:pPr>
            <w:r w:rsidRPr="00807488">
              <w:rPr>
                <w:rFonts w:ascii="Times New Roman" w:eastAsia="MS Mincho" w:hAnsi="Times New Roman"/>
                <w:b/>
                <w:strike/>
                <w:color w:val="FF0000"/>
                <w:sz w:val="22"/>
                <w:szCs w:val="22"/>
              </w:rPr>
              <w:t>EVENT OR DOCUMENT</w:t>
            </w:r>
          </w:p>
        </w:tc>
      </w:tr>
      <w:tr w:rsidR="0008586D" w:rsidRPr="00807488" w14:paraId="519BE19E" w14:textId="77777777" w:rsidTr="00062355">
        <w:trPr>
          <w:cantSplit/>
        </w:trPr>
        <w:tc>
          <w:tcPr>
            <w:tcW w:w="2071" w:type="dxa"/>
          </w:tcPr>
          <w:p w14:paraId="63AF00F5"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September 7</w:t>
            </w:r>
          </w:p>
        </w:tc>
        <w:tc>
          <w:tcPr>
            <w:tcW w:w="6799" w:type="dxa"/>
          </w:tcPr>
          <w:p w14:paraId="4BC4A287"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Notification: The Department Chair notifies the faculty member, the Dean of the relevant school or college, and the Provost and Vice Chancellor for Academic Affairs that the evaluation is to be conducted.</w:t>
            </w:r>
          </w:p>
        </w:tc>
      </w:tr>
      <w:tr w:rsidR="0008586D" w:rsidRPr="00807488" w14:paraId="755C021F" w14:textId="77777777" w:rsidTr="00062355">
        <w:trPr>
          <w:cantSplit/>
        </w:trPr>
        <w:tc>
          <w:tcPr>
            <w:tcW w:w="2071" w:type="dxa"/>
          </w:tcPr>
          <w:p w14:paraId="642B5CAA"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November 15</w:t>
            </w:r>
          </w:p>
        </w:tc>
        <w:tc>
          <w:tcPr>
            <w:tcW w:w="6799" w:type="dxa"/>
          </w:tcPr>
          <w:p w14:paraId="6E8EBFAB"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Submission of Nomination Form: The faculty member submits the Peer Evaluation Committee (PEC) Nomination Form to the Department Chair.</w:t>
            </w:r>
          </w:p>
        </w:tc>
      </w:tr>
      <w:tr w:rsidR="0008586D" w:rsidRPr="00807488" w14:paraId="5E7F6ABD" w14:textId="77777777" w:rsidTr="00062355">
        <w:trPr>
          <w:cantSplit/>
        </w:trPr>
        <w:tc>
          <w:tcPr>
            <w:tcW w:w="2071" w:type="dxa"/>
          </w:tcPr>
          <w:p w14:paraId="65CA5AF7"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November 30</w:t>
            </w:r>
          </w:p>
        </w:tc>
        <w:tc>
          <w:tcPr>
            <w:tcW w:w="6799" w:type="dxa"/>
          </w:tcPr>
          <w:p w14:paraId="1F10B1BD" w14:textId="77777777" w:rsidR="0008586D" w:rsidRPr="00807488" w:rsidRDefault="0008586D" w:rsidP="00062355">
            <w:pPr>
              <w:pStyle w:val="PlainText"/>
              <w:rPr>
                <w:rFonts w:ascii="Times New Roman" w:eastAsia="MS Mincho" w:hAnsi="Times New Roman"/>
                <w:b/>
                <w:strike/>
                <w:color w:val="FF0000"/>
                <w:sz w:val="22"/>
                <w:szCs w:val="22"/>
              </w:rPr>
            </w:pPr>
            <w:r w:rsidRPr="00807488">
              <w:rPr>
                <w:rFonts w:ascii="Times New Roman" w:eastAsia="MS Mincho" w:hAnsi="Times New Roman"/>
                <w:strike/>
                <w:color w:val="FF0000"/>
                <w:sz w:val="22"/>
                <w:szCs w:val="22"/>
              </w:rPr>
              <w:t xml:space="preserve">PEC Formation: The Department Chair announces make-up of PEC. </w:t>
            </w:r>
          </w:p>
        </w:tc>
      </w:tr>
      <w:tr w:rsidR="0008586D" w:rsidRPr="00807488" w14:paraId="605CE327" w14:textId="77777777" w:rsidTr="00062355">
        <w:trPr>
          <w:cantSplit/>
        </w:trPr>
        <w:tc>
          <w:tcPr>
            <w:tcW w:w="2071" w:type="dxa"/>
          </w:tcPr>
          <w:p w14:paraId="592EAEA6"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Prior to end of the first semester</w:t>
            </w:r>
          </w:p>
        </w:tc>
        <w:tc>
          <w:tcPr>
            <w:tcW w:w="6799" w:type="dxa"/>
          </w:tcPr>
          <w:p w14:paraId="6EEEF5E9" w14:textId="77777777" w:rsidR="0008586D" w:rsidRPr="00807488" w:rsidRDefault="0008586D" w:rsidP="00062355">
            <w:pPr>
              <w:pStyle w:val="PlainText"/>
              <w:rPr>
                <w:rFonts w:ascii="Times New Roman" w:eastAsia="MS Mincho" w:hAnsi="Times New Roman"/>
                <w:b/>
                <w:strike/>
                <w:color w:val="FF0000"/>
                <w:sz w:val="22"/>
                <w:szCs w:val="22"/>
              </w:rPr>
            </w:pPr>
            <w:r w:rsidRPr="00807488">
              <w:rPr>
                <w:rFonts w:ascii="Times New Roman" w:eastAsia="MS Mincho" w:hAnsi="Times New Roman"/>
                <w:strike/>
                <w:color w:val="FF0000"/>
                <w:sz w:val="22"/>
                <w:szCs w:val="22"/>
              </w:rPr>
              <w:t xml:space="preserve">Student Evaluations: The faculty member conducts student evaluations of his or her courses. The Chair distributes the collated data and typed comments to the faculty member as soon as the faculty member’s final course grades have been submitted. </w:t>
            </w:r>
          </w:p>
        </w:tc>
      </w:tr>
      <w:tr w:rsidR="0008586D" w:rsidRPr="00807488" w14:paraId="19E76809" w14:textId="77777777" w:rsidTr="00062355">
        <w:trPr>
          <w:cantSplit/>
          <w:trHeight w:val="3290"/>
        </w:trPr>
        <w:tc>
          <w:tcPr>
            <w:tcW w:w="2071" w:type="dxa"/>
          </w:tcPr>
          <w:p w14:paraId="66834494"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lastRenderedPageBreak/>
              <w:t>January 20</w:t>
            </w:r>
          </w:p>
          <w:p w14:paraId="54EAD3CE" w14:textId="77777777" w:rsidR="0008586D" w:rsidRPr="00807488" w:rsidRDefault="0008586D" w:rsidP="00062355">
            <w:pPr>
              <w:pStyle w:val="PlainText"/>
              <w:rPr>
                <w:rFonts w:ascii="Times New Roman" w:eastAsia="MS Mincho" w:hAnsi="Times New Roman"/>
                <w:strike/>
                <w:color w:val="FF0000"/>
                <w:sz w:val="22"/>
                <w:szCs w:val="22"/>
              </w:rPr>
            </w:pPr>
          </w:p>
          <w:p w14:paraId="4FCC7135" w14:textId="77777777" w:rsidR="0008586D" w:rsidRPr="00807488" w:rsidRDefault="0008586D" w:rsidP="00062355">
            <w:pPr>
              <w:pStyle w:val="PlainText"/>
              <w:rPr>
                <w:rFonts w:ascii="Times New Roman" w:eastAsia="MS Mincho" w:hAnsi="Times New Roman"/>
                <w:strike/>
                <w:color w:val="FF0000"/>
                <w:sz w:val="22"/>
                <w:szCs w:val="22"/>
              </w:rPr>
            </w:pPr>
          </w:p>
          <w:p w14:paraId="711FE341" w14:textId="77777777" w:rsidR="0008586D" w:rsidRPr="00807488" w:rsidRDefault="0008586D" w:rsidP="00062355">
            <w:pPr>
              <w:pStyle w:val="PlainText"/>
              <w:rPr>
                <w:rFonts w:ascii="Times New Roman" w:eastAsia="MS Mincho" w:hAnsi="Times New Roman"/>
                <w:strike/>
                <w:color w:val="FF0000"/>
                <w:sz w:val="22"/>
                <w:szCs w:val="22"/>
              </w:rPr>
            </w:pPr>
          </w:p>
          <w:p w14:paraId="6F5E2F1E"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February 3</w:t>
            </w:r>
          </w:p>
          <w:p w14:paraId="0B429181" w14:textId="77777777" w:rsidR="0008586D" w:rsidRPr="00807488" w:rsidRDefault="0008586D" w:rsidP="00062355">
            <w:pPr>
              <w:pStyle w:val="PlainText"/>
              <w:rPr>
                <w:rFonts w:ascii="Times New Roman" w:eastAsia="MS Mincho" w:hAnsi="Times New Roman"/>
                <w:strike/>
                <w:color w:val="FF0000"/>
                <w:sz w:val="22"/>
                <w:szCs w:val="22"/>
              </w:rPr>
            </w:pPr>
          </w:p>
          <w:p w14:paraId="13D4C23B" w14:textId="77777777" w:rsidR="0008586D" w:rsidRPr="00807488" w:rsidRDefault="0008586D" w:rsidP="00062355">
            <w:pPr>
              <w:pStyle w:val="PlainText"/>
              <w:rPr>
                <w:rFonts w:ascii="Times New Roman" w:eastAsia="MS Mincho" w:hAnsi="Times New Roman"/>
                <w:strike/>
                <w:color w:val="FF0000"/>
                <w:sz w:val="22"/>
                <w:szCs w:val="22"/>
              </w:rPr>
            </w:pPr>
          </w:p>
          <w:p w14:paraId="642C0608" w14:textId="77777777" w:rsidR="0008586D" w:rsidRPr="00807488" w:rsidRDefault="0008586D" w:rsidP="00062355">
            <w:pPr>
              <w:pStyle w:val="PlainText"/>
              <w:rPr>
                <w:rFonts w:ascii="Times New Roman" w:eastAsia="MS Mincho" w:hAnsi="Times New Roman"/>
                <w:strike/>
                <w:color w:val="FF0000"/>
                <w:sz w:val="22"/>
                <w:szCs w:val="22"/>
              </w:rPr>
            </w:pPr>
          </w:p>
          <w:p w14:paraId="07F04E61"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February-April 14</w:t>
            </w:r>
          </w:p>
        </w:tc>
        <w:tc>
          <w:tcPr>
            <w:tcW w:w="6799" w:type="dxa"/>
          </w:tcPr>
          <w:p w14:paraId="28FBA12D"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 xml:space="preserve">Submission of Materials: The faculty member submits all required materials to the Department Chair including the self-evaluation. Part 2, Section C of the self-evaluation should discuss the student data. </w:t>
            </w:r>
          </w:p>
          <w:p w14:paraId="58630F31" w14:textId="77777777" w:rsidR="0008586D" w:rsidRPr="00807488" w:rsidRDefault="0008586D" w:rsidP="00062355">
            <w:pPr>
              <w:pStyle w:val="PlainText"/>
              <w:rPr>
                <w:rFonts w:ascii="Times New Roman" w:eastAsia="MS Mincho" w:hAnsi="Times New Roman"/>
                <w:strike/>
                <w:color w:val="FF0000"/>
                <w:sz w:val="22"/>
                <w:szCs w:val="22"/>
              </w:rPr>
            </w:pPr>
          </w:p>
          <w:p w14:paraId="6B4AAE74"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Transmittal of Materials: The Department Chair meets with the PEC and gives the PEC the candidate's materials. The PEC meets and elects a chair.</w:t>
            </w:r>
          </w:p>
          <w:p w14:paraId="2B13884F" w14:textId="77777777" w:rsidR="0008586D" w:rsidRPr="00807488" w:rsidRDefault="0008586D" w:rsidP="00062355">
            <w:pPr>
              <w:pStyle w:val="PlainText"/>
              <w:rPr>
                <w:rFonts w:ascii="Times New Roman" w:eastAsia="MS Mincho" w:hAnsi="Times New Roman"/>
                <w:strike/>
                <w:color w:val="FF0000"/>
                <w:sz w:val="22"/>
                <w:szCs w:val="22"/>
              </w:rPr>
            </w:pPr>
          </w:p>
          <w:p w14:paraId="27611565" w14:textId="77777777" w:rsidR="0008586D" w:rsidRPr="00807488" w:rsidRDefault="0008586D" w:rsidP="00062355">
            <w:pPr>
              <w:pStyle w:val="PlainText"/>
              <w:rPr>
                <w:rFonts w:ascii="Times New Roman" w:eastAsia="MS Mincho" w:hAnsi="Times New Roman"/>
                <w:strike/>
                <w:color w:val="FF0000"/>
                <w:sz w:val="22"/>
                <w:szCs w:val="22"/>
              </w:rPr>
            </w:pPr>
          </w:p>
          <w:p w14:paraId="527E7D3C"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 xml:space="preserve">Observation of teaching: The Department Chair and members of PEC carry out observation of the faculty member’s teaching. If the faculty member is teaching online, provisions must be made for observation of online teaching. </w:t>
            </w:r>
          </w:p>
          <w:p w14:paraId="599753D1" w14:textId="77777777" w:rsidR="0008586D" w:rsidRPr="00807488" w:rsidRDefault="0008586D" w:rsidP="00062355">
            <w:pPr>
              <w:pStyle w:val="PlainText"/>
              <w:rPr>
                <w:rFonts w:ascii="Times New Roman" w:eastAsia="MS Mincho" w:hAnsi="Times New Roman"/>
                <w:strike/>
                <w:color w:val="FF0000"/>
                <w:sz w:val="22"/>
                <w:szCs w:val="22"/>
              </w:rPr>
            </w:pPr>
          </w:p>
          <w:p w14:paraId="1D775DC8"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PEC Evaluation: The PEC deliberates on all materials, observations, etc., to reach a recommendation. A report is drafted and the PEC Tenure, Promotion and Renewal Form is completed.</w:t>
            </w:r>
          </w:p>
          <w:p w14:paraId="075587DE" w14:textId="77777777" w:rsidR="0008586D" w:rsidRPr="00807488" w:rsidRDefault="0008586D" w:rsidP="00062355">
            <w:pPr>
              <w:pStyle w:val="PlainText"/>
              <w:rPr>
                <w:rFonts w:ascii="Times New Roman" w:eastAsia="MS Mincho" w:hAnsi="Times New Roman"/>
                <w:strike/>
                <w:color w:val="FF0000"/>
                <w:sz w:val="22"/>
                <w:szCs w:val="22"/>
              </w:rPr>
            </w:pPr>
          </w:p>
          <w:p w14:paraId="774A0AB0"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Chair’s Evaluation: The Department Chair prepares an independent report and completes the Tenure, Promotion, and Renewal form.</w:t>
            </w:r>
          </w:p>
          <w:p w14:paraId="6E89073B" w14:textId="77777777" w:rsidR="0008586D" w:rsidRPr="00807488" w:rsidRDefault="0008586D" w:rsidP="00062355">
            <w:pPr>
              <w:pStyle w:val="PlainText"/>
              <w:rPr>
                <w:rFonts w:ascii="Times New Roman" w:eastAsia="MS Mincho" w:hAnsi="Times New Roman"/>
                <w:strike/>
                <w:color w:val="FF0000"/>
                <w:sz w:val="22"/>
                <w:szCs w:val="22"/>
              </w:rPr>
            </w:pPr>
          </w:p>
        </w:tc>
      </w:tr>
      <w:tr w:rsidR="0008586D" w:rsidRPr="00807488" w14:paraId="2D544D8B" w14:textId="77777777" w:rsidTr="00062355">
        <w:trPr>
          <w:cantSplit/>
        </w:trPr>
        <w:tc>
          <w:tcPr>
            <w:tcW w:w="2071" w:type="dxa"/>
          </w:tcPr>
          <w:p w14:paraId="5D8ECFA6"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April 15</w:t>
            </w:r>
          </w:p>
        </w:tc>
        <w:tc>
          <w:tcPr>
            <w:tcW w:w="6799" w:type="dxa"/>
          </w:tcPr>
          <w:p w14:paraId="4AC0FDDA"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Reports Conveyed: The PEC and Department Chair convey their reports to the faculty member.</w:t>
            </w:r>
          </w:p>
          <w:p w14:paraId="68D77945" w14:textId="77777777" w:rsidR="0008586D" w:rsidRPr="00807488" w:rsidRDefault="0008586D" w:rsidP="00062355">
            <w:pPr>
              <w:pStyle w:val="PlainText"/>
              <w:rPr>
                <w:rFonts w:ascii="Times New Roman" w:eastAsia="MS Mincho" w:hAnsi="Times New Roman"/>
                <w:strike/>
                <w:color w:val="FF0000"/>
                <w:sz w:val="22"/>
                <w:szCs w:val="22"/>
              </w:rPr>
            </w:pPr>
          </w:p>
        </w:tc>
      </w:tr>
      <w:tr w:rsidR="0008586D" w:rsidRPr="00807488" w14:paraId="6719AE4A" w14:textId="77777777" w:rsidTr="00062355">
        <w:trPr>
          <w:cantSplit/>
        </w:trPr>
        <w:tc>
          <w:tcPr>
            <w:tcW w:w="2071" w:type="dxa"/>
          </w:tcPr>
          <w:p w14:paraId="162FA28B"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April 21</w:t>
            </w:r>
          </w:p>
          <w:p w14:paraId="3C7B6831" w14:textId="77777777" w:rsidR="0008586D" w:rsidRPr="00807488" w:rsidRDefault="0008586D" w:rsidP="00062355">
            <w:pPr>
              <w:pStyle w:val="PlainText"/>
              <w:rPr>
                <w:rFonts w:ascii="Times New Roman" w:eastAsia="MS Mincho" w:hAnsi="Times New Roman"/>
                <w:strike/>
                <w:color w:val="FF0000"/>
                <w:sz w:val="22"/>
                <w:szCs w:val="22"/>
              </w:rPr>
            </w:pPr>
          </w:p>
          <w:p w14:paraId="6558F465" w14:textId="77777777" w:rsidR="0008586D" w:rsidRPr="00807488" w:rsidRDefault="0008586D" w:rsidP="00062355">
            <w:pPr>
              <w:pStyle w:val="PlainText"/>
              <w:rPr>
                <w:rFonts w:ascii="Times New Roman" w:eastAsia="MS Mincho" w:hAnsi="Times New Roman"/>
                <w:strike/>
                <w:color w:val="FF0000"/>
                <w:sz w:val="22"/>
                <w:szCs w:val="22"/>
              </w:rPr>
            </w:pPr>
          </w:p>
        </w:tc>
        <w:tc>
          <w:tcPr>
            <w:tcW w:w="6799" w:type="dxa"/>
          </w:tcPr>
          <w:p w14:paraId="20A4A34E"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Faculty Signatures: The faculty member signs the reports from PEC and Department Chair, acknowledging content but not necessarily agreement.</w:t>
            </w:r>
          </w:p>
        </w:tc>
      </w:tr>
      <w:tr w:rsidR="0008586D" w:rsidRPr="00807488" w14:paraId="0D913663" w14:textId="77777777" w:rsidTr="00062355">
        <w:trPr>
          <w:cantSplit/>
        </w:trPr>
        <w:tc>
          <w:tcPr>
            <w:tcW w:w="2071" w:type="dxa"/>
          </w:tcPr>
          <w:p w14:paraId="5F404D9C"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April 22</w:t>
            </w:r>
          </w:p>
        </w:tc>
        <w:tc>
          <w:tcPr>
            <w:tcW w:w="6799" w:type="dxa"/>
          </w:tcPr>
          <w:p w14:paraId="40EE35C2"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Report Submission: Department Chair and PEC submit reports to the Dean of the relevant school or college. Any minority PEC report is also submitted.</w:t>
            </w:r>
          </w:p>
        </w:tc>
      </w:tr>
      <w:tr w:rsidR="0008586D" w:rsidRPr="00807488" w14:paraId="3A3F4EB8" w14:textId="77777777" w:rsidTr="00062355">
        <w:trPr>
          <w:cantSplit/>
        </w:trPr>
        <w:tc>
          <w:tcPr>
            <w:tcW w:w="2071" w:type="dxa"/>
          </w:tcPr>
          <w:p w14:paraId="16E01E74"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May 1</w:t>
            </w:r>
          </w:p>
        </w:tc>
        <w:tc>
          <w:tcPr>
            <w:tcW w:w="6799" w:type="dxa"/>
          </w:tcPr>
          <w:p w14:paraId="2EFCFB3E"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Optional Rebuttal: The faculty member may submit a rebuttal of the PEC and/or Department Chair's report, if desired, to the Dean of the faculty member’s school or college.</w:t>
            </w:r>
          </w:p>
        </w:tc>
      </w:tr>
      <w:tr w:rsidR="0008586D" w:rsidRPr="00807488" w14:paraId="39ABB135" w14:textId="77777777" w:rsidTr="00062355">
        <w:trPr>
          <w:cantSplit/>
          <w:trHeight w:val="3310"/>
        </w:trPr>
        <w:tc>
          <w:tcPr>
            <w:tcW w:w="2071" w:type="dxa"/>
          </w:tcPr>
          <w:p w14:paraId="29BBB07A"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lastRenderedPageBreak/>
              <w:t xml:space="preserve">August 30 </w:t>
            </w:r>
          </w:p>
          <w:p w14:paraId="206E04AD" w14:textId="77777777" w:rsidR="0008586D" w:rsidRPr="00807488" w:rsidRDefault="0008586D" w:rsidP="00062355">
            <w:pPr>
              <w:pStyle w:val="PlainText"/>
              <w:rPr>
                <w:rFonts w:ascii="Times New Roman" w:eastAsia="MS Mincho" w:hAnsi="Times New Roman"/>
                <w:strike/>
                <w:color w:val="FF0000"/>
                <w:sz w:val="22"/>
                <w:szCs w:val="22"/>
              </w:rPr>
            </w:pPr>
          </w:p>
          <w:p w14:paraId="37B617D9" w14:textId="77777777" w:rsidR="0008586D" w:rsidRPr="00807488" w:rsidRDefault="0008586D" w:rsidP="00062355">
            <w:pPr>
              <w:pStyle w:val="PlainText"/>
              <w:rPr>
                <w:rFonts w:ascii="Times New Roman" w:eastAsia="MS Mincho" w:hAnsi="Times New Roman"/>
                <w:strike/>
                <w:color w:val="FF0000"/>
                <w:sz w:val="22"/>
                <w:szCs w:val="22"/>
              </w:rPr>
            </w:pPr>
          </w:p>
          <w:p w14:paraId="5FBD9FBF" w14:textId="77777777" w:rsidR="0008586D" w:rsidRPr="00807488" w:rsidRDefault="0008586D" w:rsidP="00062355">
            <w:pPr>
              <w:pStyle w:val="PlainText"/>
              <w:rPr>
                <w:rFonts w:ascii="Times New Roman" w:eastAsia="MS Mincho" w:hAnsi="Times New Roman"/>
                <w:strike/>
                <w:color w:val="FF0000"/>
                <w:sz w:val="22"/>
                <w:szCs w:val="22"/>
              </w:rPr>
            </w:pPr>
          </w:p>
          <w:p w14:paraId="08A639E8" w14:textId="77777777" w:rsidR="0008586D" w:rsidRPr="00807488" w:rsidRDefault="0008586D" w:rsidP="00062355">
            <w:pPr>
              <w:pStyle w:val="PlainText"/>
              <w:rPr>
                <w:rFonts w:ascii="Times New Roman" w:eastAsia="MS Mincho" w:hAnsi="Times New Roman"/>
                <w:strike/>
                <w:color w:val="FF0000"/>
                <w:sz w:val="22"/>
                <w:szCs w:val="22"/>
              </w:rPr>
            </w:pPr>
          </w:p>
          <w:p w14:paraId="6C0832C0" w14:textId="77777777" w:rsidR="0008586D" w:rsidRPr="00807488" w:rsidRDefault="0008586D" w:rsidP="00062355">
            <w:pPr>
              <w:pStyle w:val="PlainText"/>
              <w:rPr>
                <w:rFonts w:ascii="Times New Roman" w:eastAsia="MS Mincho" w:hAnsi="Times New Roman"/>
                <w:strike/>
                <w:color w:val="FF0000"/>
                <w:sz w:val="22"/>
                <w:szCs w:val="22"/>
              </w:rPr>
            </w:pPr>
          </w:p>
          <w:p w14:paraId="118FD5CE" w14:textId="77777777" w:rsidR="0008586D" w:rsidRPr="00807488" w:rsidRDefault="0008586D" w:rsidP="00062355">
            <w:pPr>
              <w:pStyle w:val="PlainText"/>
              <w:rPr>
                <w:rFonts w:ascii="Times New Roman" w:eastAsia="MS Mincho" w:hAnsi="Times New Roman"/>
                <w:strike/>
                <w:color w:val="FF0000"/>
                <w:sz w:val="22"/>
                <w:szCs w:val="22"/>
              </w:rPr>
            </w:pPr>
          </w:p>
          <w:p w14:paraId="560A0299"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September 5</w:t>
            </w:r>
          </w:p>
          <w:p w14:paraId="59127B5A" w14:textId="77777777" w:rsidR="0008586D" w:rsidRPr="00807488" w:rsidRDefault="0008586D" w:rsidP="00062355">
            <w:pPr>
              <w:pStyle w:val="PlainText"/>
              <w:rPr>
                <w:rFonts w:ascii="Times New Roman" w:eastAsia="MS Mincho" w:hAnsi="Times New Roman"/>
                <w:strike/>
                <w:color w:val="FF0000"/>
                <w:sz w:val="22"/>
                <w:szCs w:val="22"/>
              </w:rPr>
            </w:pPr>
          </w:p>
          <w:p w14:paraId="35130862" w14:textId="77777777" w:rsidR="0008586D" w:rsidRPr="00807488" w:rsidRDefault="0008586D" w:rsidP="00062355">
            <w:pPr>
              <w:pStyle w:val="PlainText"/>
              <w:rPr>
                <w:rFonts w:ascii="Times New Roman" w:eastAsia="MS Mincho" w:hAnsi="Times New Roman"/>
                <w:strike/>
                <w:color w:val="FF0000"/>
                <w:sz w:val="22"/>
                <w:szCs w:val="22"/>
              </w:rPr>
            </w:pPr>
          </w:p>
          <w:p w14:paraId="36356587" w14:textId="77777777" w:rsidR="0008586D" w:rsidRPr="00807488" w:rsidRDefault="0008586D" w:rsidP="00062355">
            <w:pPr>
              <w:pStyle w:val="PlainText"/>
              <w:rPr>
                <w:rFonts w:ascii="Times New Roman" w:eastAsia="MS Mincho" w:hAnsi="Times New Roman"/>
                <w:strike/>
                <w:color w:val="FF0000"/>
                <w:sz w:val="22"/>
                <w:szCs w:val="22"/>
              </w:rPr>
            </w:pPr>
          </w:p>
          <w:p w14:paraId="3984C249"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September 15</w:t>
            </w:r>
          </w:p>
          <w:p w14:paraId="351E46FB" w14:textId="77777777" w:rsidR="0008586D" w:rsidRPr="00807488" w:rsidRDefault="0008586D" w:rsidP="00062355">
            <w:pPr>
              <w:pStyle w:val="PlainText"/>
              <w:rPr>
                <w:rFonts w:ascii="Times New Roman" w:eastAsia="MS Mincho" w:hAnsi="Times New Roman"/>
                <w:strike/>
                <w:color w:val="FF0000"/>
                <w:sz w:val="22"/>
                <w:szCs w:val="22"/>
              </w:rPr>
            </w:pPr>
          </w:p>
        </w:tc>
        <w:tc>
          <w:tcPr>
            <w:tcW w:w="6799" w:type="dxa"/>
          </w:tcPr>
          <w:p w14:paraId="6595EA91"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 xml:space="preserve">Dean’s Evaluation Report: The Dean will prepare a Dean's Evaluation Report for each member in his or her school or college undergoing second year initial review, and complete the Dean’s Evaluation Report Form for each faculty member being evaluated. The Dean will convey the Dean’s report to the faculty member by August 30. </w:t>
            </w:r>
          </w:p>
          <w:p w14:paraId="43549F48" w14:textId="77777777" w:rsidR="0008586D" w:rsidRPr="00807488" w:rsidRDefault="0008586D" w:rsidP="00062355">
            <w:pPr>
              <w:pStyle w:val="PlainText"/>
              <w:rPr>
                <w:rFonts w:ascii="Times New Roman" w:eastAsia="MS Mincho" w:hAnsi="Times New Roman"/>
                <w:strike/>
                <w:color w:val="FF0000"/>
                <w:sz w:val="22"/>
                <w:szCs w:val="22"/>
              </w:rPr>
            </w:pPr>
          </w:p>
          <w:p w14:paraId="206F687F" w14:textId="77777777" w:rsidR="0008586D" w:rsidRPr="00807488" w:rsidRDefault="0008586D" w:rsidP="00062355">
            <w:pPr>
              <w:pStyle w:val="PlainText"/>
              <w:rPr>
                <w:rFonts w:ascii="Times New Roman" w:eastAsia="MS Mincho" w:hAnsi="Times New Roman"/>
                <w:strike/>
                <w:color w:val="FF0000"/>
                <w:sz w:val="22"/>
                <w:szCs w:val="22"/>
              </w:rPr>
            </w:pPr>
          </w:p>
          <w:p w14:paraId="6D0893B8"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Signing and Returning Dean's Evaluation Report: The faculty member has until this date to review the Dean’s evaluation materials, and to sign and return one copy to the Dean.</w:t>
            </w:r>
          </w:p>
          <w:p w14:paraId="7D17F3E6" w14:textId="77777777" w:rsidR="0008586D" w:rsidRPr="00807488" w:rsidRDefault="0008586D" w:rsidP="00062355">
            <w:pPr>
              <w:pStyle w:val="PlainText"/>
              <w:rPr>
                <w:rFonts w:ascii="Times New Roman" w:eastAsia="MS Mincho" w:hAnsi="Times New Roman"/>
                <w:strike/>
                <w:color w:val="FF0000"/>
                <w:sz w:val="22"/>
                <w:szCs w:val="22"/>
              </w:rPr>
            </w:pPr>
          </w:p>
          <w:p w14:paraId="1AF4BAB7"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 xml:space="preserve">Optional Rebuttal of Dean's Evaluation: If the Dean’s evaluation disagrees with that of the Department Chair or the PEC, the faculty member has until this date to submit a rebuttal of the Dean's evaluation to the Provost and Vice Chancellor for Academic Affairs. </w:t>
            </w:r>
          </w:p>
        </w:tc>
      </w:tr>
      <w:tr w:rsidR="0008586D" w:rsidRPr="00807488" w14:paraId="2182FB5C" w14:textId="77777777" w:rsidTr="00062355">
        <w:trPr>
          <w:cantSplit/>
        </w:trPr>
        <w:tc>
          <w:tcPr>
            <w:tcW w:w="2071" w:type="dxa"/>
          </w:tcPr>
          <w:p w14:paraId="0ABA16F9"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September 15</w:t>
            </w:r>
          </w:p>
        </w:tc>
        <w:tc>
          <w:tcPr>
            <w:tcW w:w="6799" w:type="dxa"/>
          </w:tcPr>
          <w:p w14:paraId="20100455"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Submission of Dean's Reports: The Dean is to submit the Dean's Evaluation Report, attaching all materials presented, to the Provost and Vice Chancellor for Academic Affairs.</w:t>
            </w:r>
          </w:p>
        </w:tc>
      </w:tr>
      <w:tr w:rsidR="0008586D" w:rsidRPr="00807488" w14:paraId="0BA0EB73" w14:textId="77777777" w:rsidTr="00062355">
        <w:trPr>
          <w:cantSplit/>
          <w:trHeight w:val="3030"/>
        </w:trPr>
        <w:tc>
          <w:tcPr>
            <w:tcW w:w="2071" w:type="dxa"/>
          </w:tcPr>
          <w:p w14:paraId="38F1C107"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November 1</w:t>
            </w:r>
          </w:p>
          <w:p w14:paraId="2D8703C2" w14:textId="77777777" w:rsidR="0008586D" w:rsidRPr="00807488" w:rsidRDefault="0008586D" w:rsidP="00062355">
            <w:pPr>
              <w:pStyle w:val="PlainText"/>
              <w:rPr>
                <w:rFonts w:ascii="Times New Roman" w:eastAsia="MS Mincho" w:hAnsi="Times New Roman"/>
                <w:strike/>
                <w:color w:val="FF0000"/>
                <w:sz w:val="22"/>
                <w:szCs w:val="22"/>
              </w:rPr>
            </w:pPr>
          </w:p>
          <w:p w14:paraId="2FA7F7A1" w14:textId="77777777" w:rsidR="0008586D" w:rsidRPr="00807488" w:rsidRDefault="0008586D" w:rsidP="00062355">
            <w:pPr>
              <w:pStyle w:val="PlainText"/>
              <w:rPr>
                <w:rFonts w:ascii="Times New Roman" w:eastAsia="MS Mincho" w:hAnsi="Times New Roman"/>
                <w:strike/>
                <w:color w:val="FF0000"/>
                <w:sz w:val="22"/>
                <w:szCs w:val="22"/>
              </w:rPr>
            </w:pPr>
          </w:p>
          <w:p w14:paraId="59D3A045" w14:textId="77777777" w:rsidR="0008586D" w:rsidRPr="00807488" w:rsidRDefault="0008586D" w:rsidP="00062355">
            <w:pPr>
              <w:pStyle w:val="PlainText"/>
              <w:rPr>
                <w:rFonts w:ascii="Times New Roman" w:eastAsia="MS Mincho" w:hAnsi="Times New Roman"/>
                <w:strike/>
                <w:color w:val="FF0000"/>
                <w:sz w:val="22"/>
                <w:szCs w:val="22"/>
              </w:rPr>
            </w:pPr>
          </w:p>
          <w:p w14:paraId="26B86D88" w14:textId="77777777" w:rsidR="0008586D" w:rsidRPr="00807488" w:rsidRDefault="0008586D" w:rsidP="00062355">
            <w:pPr>
              <w:pStyle w:val="PlainText"/>
              <w:rPr>
                <w:rFonts w:ascii="Times New Roman" w:eastAsia="MS Mincho" w:hAnsi="Times New Roman"/>
                <w:strike/>
                <w:color w:val="FF0000"/>
                <w:sz w:val="22"/>
                <w:szCs w:val="22"/>
              </w:rPr>
            </w:pPr>
          </w:p>
          <w:p w14:paraId="0C4EB48E" w14:textId="77777777" w:rsidR="0008586D" w:rsidRPr="00807488" w:rsidRDefault="0008586D" w:rsidP="00062355">
            <w:pPr>
              <w:pStyle w:val="PlainText"/>
              <w:rPr>
                <w:rFonts w:ascii="Times New Roman" w:eastAsia="MS Mincho" w:hAnsi="Times New Roman"/>
                <w:strike/>
                <w:color w:val="FF0000"/>
                <w:sz w:val="22"/>
                <w:szCs w:val="22"/>
              </w:rPr>
            </w:pPr>
          </w:p>
          <w:p w14:paraId="42715D43" w14:textId="77777777" w:rsidR="0008586D" w:rsidRPr="00807488" w:rsidRDefault="0008586D" w:rsidP="00062355">
            <w:pPr>
              <w:pStyle w:val="PlainText"/>
              <w:rPr>
                <w:rFonts w:ascii="Times New Roman" w:eastAsia="MS Mincho" w:hAnsi="Times New Roman"/>
                <w:strike/>
                <w:color w:val="FF0000"/>
                <w:sz w:val="22"/>
                <w:szCs w:val="22"/>
              </w:rPr>
            </w:pPr>
          </w:p>
          <w:p w14:paraId="1213BD97" w14:textId="77777777" w:rsidR="0008586D" w:rsidRPr="00807488" w:rsidRDefault="0008586D" w:rsidP="00062355">
            <w:pPr>
              <w:pStyle w:val="PlainText"/>
              <w:rPr>
                <w:rFonts w:ascii="Times New Roman" w:eastAsia="MS Mincho" w:hAnsi="Times New Roman"/>
                <w:strike/>
                <w:color w:val="FF0000"/>
                <w:sz w:val="22"/>
                <w:szCs w:val="22"/>
              </w:rPr>
            </w:pPr>
          </w:p>
          <w:p w14:paraId="1A5D1310"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November 15</w:t>
            </w:r>
          </w:p>
          <w:p w14:paraId="7FB1120B" w14:textId="77777777" w:rsidR="0008586D" w:rsidRPr="00807488" w:rsidRDefault="0008586D" w:rsidP="00062355">
            <w:pPr>
              <w:pStyle w:val="PlainText"/>
              <w:rPr>
                <w:rFonts w:ascii="Times New Roman" w:eastAsia="MS Mincho" w:hAnsi="Times New Roman"/>
                <w:b/>
                <w:strike/>
                <w:color w:val="FF0000"/>
                <w:sz w:val="22"/>
                <w:szCs w:val="22"/>
              </w:rPr>
            </w:pPr>
            <w:r w:rsidRPr="00807488">
              <w:rPr>
                <w:rFonts w:ascii="Times New Roman" w:eastAsia="MS Mincho" w:hAnsi="Times New Roman"/>
                <w:b/>
                <w:strike/>
                <w:color w:val="FF0000"/>
                <w:sz w:val="22"/>
                <w:szCs w:val="22"/>
              </w:rPr>
              <w:t>(This date may not be altered)</w:t>
            </w:r>
          </w:p>
          <w:p w14:paraId="470E29E8" w14:textId="77777777" w:rsidR="0008586D" w:rsidRPr="00807488" w:rsidRDefault="0008586D" w:rsidP="00062355">
            <w:pPr>
              <w:pStyle w:val="PlainText"/>
              <w:rPr>
                <w:rFonts w:ascii="Times New Roman" w:eastAsia="MS Mincho" w:hAnsi="Times New Roman"/>
                <w:strike/>
                <w:color w:val="FF0000"/>
                <w:sz w:val="22"/>
                <w:szCs w:val="22"/>
              </w:rPr>
            </w:pPr>
          </w:p>
        </w:tc>
        <w:tc>
          <w:tcPr>
            <w:tcW w:w="6799" w:type="dxa"/>
          </w:tcPr>
          <w:p w14:paraId="056A7124"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Reappointment Decision: Following procedures in the UNCP Tenure Regulations, after conferring with the faculty member’s Department Chair, and with the Dean of the faculty member’s school or college the Provost and Vice Chancellor for Academic Affairs decides whether to reappoint the faculty member. The Provost and Vice Chancellor reports the decision to the Chancellor for information.</w:t>
            </w:r>
          </w:p>
          <w:p w14:paraId="5F832CF8" w14:textId="77777777" w:rsidR="0008586D" w:rsidRPr="00807488" w:rsidRDefault="0008586D" w:rsidP="00062355">
            <w:pPr>
              <w:pStyle w:val="PlainText"/>
              <w:rPr>
                <w:rFonts w:ascii="Times New Roman" w:eastAsia="MS Mincho" w:hAnsi="Times New Roman"/>
                <w:strike/>
                <w:color w:val="FF0000"/>
                <w:sz w:val="22"/>
                <w:szCs w:val="22"/>
              </w:rPr>
            </w:pPr>
          </w:p>
          <w:p w14:paraId="46611D74" w14:textId="77777777" w:rsidR="0008586D" w:rsidRPr="00807488" w:rsidRDefault="0008586D" w:rsidP="00062355">
            <w:pPr>
              <w:pStyle w:val="PlainText"/>
              <w:rPr>
                <w:rFonts w:ascii="Times New Roman" w:eastAsia="MS Mincho" w:hAnsi="Times New Roman"/>
                <w:strike/>
                <w:color w:val="FF0000"/>
                <w:sz w:val="22"/>
                <w:szCs w:val="22"/>
              </w:rPr>
            </w:pPr>
          </w:p>
          <w:p w14:paraId="16B3D28B" w14:textId="77777777" w:rsidR="0008586D" w:rsidRPr="00807488" w:rsidRDefault="0008586D" w:rsidP="00062355">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 xml:space="preserve">Notification of Reappointment Decision: By November 15 of the second year, if the decision is not to reappoint an Assistant Professor, the Provost and Vice Chancellor for Academic Affairs provides written notice to the faculty member. Per Section 604.A of the UNC Code, “If a decision is not to reappoint, then failure to give timely notice of non-reappointment will oblige the Chancellor to offer a terminal appointment of one academic year.” </w:t>
            </w:r>
          </w:p>
        </w:tc>
      </w:tr>
    </w:tbl>
    <w:p w14:paraId="37756329" w14:textId="77777777" w:rsidR="0008586D" w:rsidRPr="00807488" w:rsidRDefault="0008586D" w:rsidP="0008586D">
      <w:pPr>
        <w:pStyle w:val="Heading8"/>
        <w:rPr>
          <w:rFonts w:eastAsia="MS Mincho"/>
          <w:b/>
          <w:i/>
          <w:sz w:val="22"/>
          <w:szCs w:val="22"/>
        </w:rPr>
      </w:pPr>
    </w:p>
    <w:p w14:paraId="2D69E134" w14:textId="77777777" w:rsidR="0008586D" w:rsidRPr="00807488" w:rsidRDefault="0008586D" w:rsidP="0008586D">
      <w:pPr>
        <w:pStyle w:val="Heading8"/>
        <w:rPr>
          <w:i/>
          <w:iCs/>
          <w:sz w:val="22"/>
          <w:szCs w:val="22"/>
          <w:u w:val="single"/>
        </w:rPr>
      </w:pPr>
      <w:r w:rsidRPr="00807488">
        <w:rPr>
          <w:iCs/>
          <w:sz w:val="22"/>
          <w:szCs w:val="22"/>
          <w:u w:val="single"/>
        </w:rPr>
        <w:t xml:space="preserve">Calendar of Events for Initial </w:t>
      </w:r>
      <w:proofErr w:type="spellStart"/>
      <w:r w:rsidRPr="00807488">
        <w:rPr>
          <w:iCs/>
          <w:strike/>
          <w:color w:val="FF0000"/>
          <w:sz w:val="22"/>
          <w:szCs w:val="22"/>
          <w:u w:val="single"/>
        </w:rPr>
        <w:t>Three</w:t>
      </w:r>
      <w:r w:rsidRPr="00807488">
        <w:rPr>
          <w:iCs/>
          <w:color w:val="009051"/>
          <w:sz w:val="22"/>
          <w:szCs w:val="22"/>
          <w:u w:val="single"/>
        </w:rPr>
        <w:t>Four</w:t>
      </w:r>
      <w:proofErr w:type="spellEnd"/>
      <w:r w:rsidRPr="00807488">
        <w:rPr>
          <w:iCs/>
          <w:sz w:val="22"/>
          <w:szCs w:val="22"/>
          <w:u w:val="single"/>
        </w:rPr>
        <w:t>-Year Contract Review</w:t>
      </w:r>
    </w:p>
    <w:p w14:paraId="51F16267" w14:textId="77777777" w:rsidR="0008586D" w:rsidRPr="00807488" w:rsidRDefault="0008586D" w:rsidP="0008586D">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The dates listed below should be followed. If the date falls on a day that administrative offices are closed, the deadline will be the first day the offices reopen.  Other relevant policies and procedures are found in the full Faculty Evaluation Plan.</w:t>
      </w:r>
    </w:p>
    <w:p w14:paraId="3458F371" w14:textId="77777777" w:rsidR="0008586D" w:rsidRPr="00807488" w:rsidRDefault="0008586D" w:rsidP="0008586D">
      <w:pPr>
        <w:pStyle w:val="PlainText"/>
        <w:rPr>
          <w:rFonts w:ascii="Times New Roman" w:eastAsia="MS Mincho" w:hAnsi="Times New Roman"/>
          <w:color w:val="000000"/>
          <w:sz w:val="22"/>
          <w:szCs w:val="22"/>
        </w:rPr>
      </w:pPr>
    </w:p>
    <w:tbl>
      <w:tblPr>
        <w:tblW w:w="0" w:type="auto"/>
        <w:tblCellMar>
          <w:top w:w="72" w:type="dxa"/>
          <w:left w:w="115" w:type="dxa"/>
          <w:bottom w:w="144" w:type="dxa"/>
          <w:right w:w="115" w:type="dxa"/>
        </w:tblCellMar>
        <w:tblLook w:val="0000" w:firstRow="0" w:lastRow="0" w:firstColumn="0" w:lastColumn="0" w:noHBand="0" w:noVBand="0"/>
      </w:tblPr>
      <w:tblGrid>
        <w:gridCol w:w="2071"/>
        <w:gridCol w:w="6799"/>
      </w:tblGrid>
      <w:tr w:rsidR="0008586D" w:rsidRPr="00807488" w14:paraId="7D3EE7AF" w14:textId="77777777" w:rsidTr="00062355">
        <w:trPr>
          <w:cantSplit/>
        </w:trPr>
        <w:tc>
          <w:tcPr>
            <w:tcW w:w="2071" w:type="dxa"/>
          </w:tcPr>
          <w:p w14:paraId="538010B7" w14:textId="77777777" w:rsidR="0008586D" w:rsidRPr="00807488" w:rsidRDefault="0008586D" w:rsidP="00062355">
            <w:pPr>
              <w:pStyle w:val="PlainText"/>
              <w:rPr>
                <w:rFonts w:ascii="Times New Roman" w:eastAsia="MS Mincho" w:hAnsi="Times New Roman"/>
                <w:b/>
                <w:color w:val="000000"/>
                <w:sz w:val="22"/>
                <w:szCs w:val="22"/>
              </w:rPr>
            </w:pPr>
            <w:r w:rsidRPr="00807488">
              <w:rPr>
                <w:rFonts w:ascii="Times New Roman" w:eastAsia="MS Mincho" w:hAnsi="Times New Roman"/>
                <w:b/>
                <w:color w:val="000000"/>
                <w:sz w:val="22"/>
                <w:szCs w:val="22"/>
              </w:rPr>
              <w:t>DATE</w:t>
            </w:r>
          </w:p>
        </w:tc>
        <w:tc>
          <w:tcPr>
            <w:tcW w:w="6799" w:type="dxa"/>
          </w:tcPr>
          <w:p w14:paraId="730E0E13" w14:textId="77777777" w:rsidR="0008586D" w:rsidRPr="00807488" w:rsidRDefault="0008586D" w:rsidP="00062355">
            <w:pPr>
              <w:pStyle w:val="PlainText"/>
              <w:rPr>
                <w:rFonts w:ascii="Times New Roman" w:eastAsia="MS Mincho" w:hAnsi="Times New Roman"/>
                <w:b/>
                <w:color w:val="000000"/>
                <w:sz w:val="22"/>
                <w:szCs w:val="22"/>
              </w:rPr>
            </w:pPr>
            <w:r w:rsidRPr="00807488">
              <w:rPr>
                <w:rFonts w:ascii="Times New Roman" w:eastAsia="MS Mincho" w:hAnsi="Times New Roman"/>
                <w:b/>
                <w:color w:val="000000"/>
                <w:sz w:val="22"/>
                <w:szCs w:val="22"/>
              </w:rPr>
              <w:t>EVENT OR DOCUMENT</w:t>
            </w:r>
          </w:p>
        </w:tc>
      </w:tr>
      <w:tr w:rsidR="0008586D" w:rsidRPr="00807488" w14:paraId="44A84844" w14:textId="77777777" w:rsidTr="00062355">
        <w:trPr>
          <w:cantSplit/>
          <w:trHeight w:val="1800"/>
        </w:trPr>
        <w:tc>
          <w:tcPr>
            <w:tcW w:w="2071" w:type="dxa"/>
            <w:tcBorders>
              <w:bottom w:val="nil"/>
            </w:tcBorders>
          </w:tcPr>
          <w:p w14:paraId="714B1D48"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lastRenderedPageBreak/>
              <w:t>Both semesters of the first year</w:t>
            </w:r>
          </w:p>
          <w:p w14:paraId="69AF44F8" w14:textId="77777777" w:rsidR="0008586D" w:rsidRPr="00807488" w:rsidRDefault="0008586D" w:rsidP="00062355">
            <w:pPr>
              <w:pStyle w:val="PlainText"/>
              <w:rPr>
                <w:rFonts w:ascii="Times New Roman" w:eastAsia="MS Mincho" w:hAnsi="Times New Roman"/>
                <w:color w:val="000000"/>
                <w:sz w:val="22"/>
                <w:szCs w:val="22"/>
              </w:rPr>
            </w:pPr>
          </w:p>
          <w:p w14:paraId="03F5DB01" w14:textId="77777777" w:rsidR="0008586D" w:rsidRPr="00807488" w:rsidRDefault="0008586D" w:rsidP="00062355">
            <w:pPr>
              <w:pStyle w:val="PlainText"/>
              <w:rPr>
                <w:rFonts w:ascii="Times New Roman" w:eastAsia="MS Mincho" w:hAnsi="Times New Roman"/>
                <w:color w:val="000000"/>
                <w:sz w:val="22"/>
                <w:szCs w:val="22"/>
              </w:rPr>
            </w:pPr>
          </w:p>
          <w:p w14:paraId="09DF60FA" w14:textId="77777777" w:rsidR="0008586D" w:rsidRPr="00807488" w:rsidRDefault="0008586D" w:rsidP="00062355">
            <w:pPr>
              <w:pStyle w:val="PlainText"/>
              <w:rPr>
                <w:rFonts w:ascii="Times New Roman" w:eastAsia="MS Mincho" w:hAnsi="Times New Roman"/>
                <w:color w:val="000000"/>
                <w:sz w:val="22"/>
                <w:szCs w:val="22"/>
              </w:rPr>
            </w:pPr>
          </w:p>
          <w:p w14:paraId="5997FF5B" w14:textId="77777777" w:rsidR="0008586D" w:rsidRPr="00807488" w:rsidRDefault="0008586D" w:rsidP="00062355">
            <w:pPr>
              <w:pStyle w:val="PlainText"/>
              <w:rPr>
                <w:rFonts w:ascii="Times New Roman" w:eastAsia="MS Mincho" w:hAnsi="Times New Roman"/>
                <w:color w:val="009051"/>
                <w:sz w:val="22"/>
                <w:szCs w:val="22"/>
                <w:lang w:val="en-US"/>
              </w:rPr>
            </w:pPr>
            <w:r w:rsidRPr="00807488">
              <w:rPr>
                <w:rFonts w:ascii="Times New Roman" w:eastAsia="MS Mincho" w:hAnsi="Times New Roman"/>
                <w:color w:val="009051"/>
                <w:sz w:val="22"/>
                <w:szCs w:val="22"/>
              </w:rPr>
              <w:t>Both semesters of the first year</w:t>
            </w:r>
            <w:r w:rsidRPr="00807488">
              <w:rPr>
                <w:rFonts w:ascii="Times New Roman" w:eastAsia="MS Mincho" w:hAnsi="Times New Roman"/>
                <w:color w:val="009051"/>
                <w:sz w:val="22"/>
                <w:szCs w:val="22"/>
                <w:lang w:val="en-US"/>
              </w:rPr>
              <w:t xml:space="preserve"> and once in second year</w:t>
            </w:r>
          </w:p>
          <w:p w14:paraId="372C2A2A" w14:textId="77777777" w:rsidR="0008586D" w:rsidRPr="00807488" w:rsidRDefault="0008586D" w:rsidP="00062355">
            <w:pPr>
              <w:pStyle w:val="PlainText"/>
              <w:rPr>
                <w:rFonts w:ascii="Times New Roman" w:eastAsia="MS Mincho" w:hAnsi="Times New Roman"/>
                <w:color w:val="000000"/>
                <w:sz w:val="22"/>
                <w:szCs w:val="22"/>
              </w:rPr>
            </w:pPr>
          </w:p>
          <w:p w14:paraId="345A5A83" w14:textId="77777777" w:rsidR="0008586D" w:rsidRPr="00807488" w:rsidRDefault="0008586D" w:rsidP="00062355">
            <w:pPr>
              <w:pStyle w:val="PlainText"/>
              <w:rPr>
                <w:rFonts w:ascii="Times New Roman" w:eastAsia="MS Mincho" w:hAnsi="Times New Roman"/>
                <w:strike/>
                <w:color w:val="FF0000"/>
                <w:sz w:val="22"/>
                <w:szCs w:val="22"/>
                <w:lang w:val="en-US"/>
              </w:rPr>
            </w:pPr>
          </w:p>
          <w:p w14:paraId="094F117C"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strike/>
                <w:color w:val="FF0000"/>
                <w:sz w:val="22"/>
                <w:szCs w:val="22"/>
                <w:lang w:val="en-US"/>
              </w:rPr>
              <w:t>September 7</w:t>
            </w:r>
            <w:r w:rsidRPr="00807488">
              <w:rPr>
                <w:rFonts w:ascii="Times New Roman" w:eastAsia="MS Mincho" w:hAnsi="Times New Roman"/>
                <w:color w:val="009051"/>
                <w:sz w:val="22"/>
                <w:szCs w:val="22"/>
                <w:lang w:val="en-US"/>
              </w:rPr>
              <w:t>April 15</w:t>
            </w:r>
            <w:r w:rsidRPr="00807488">
              <w:rPr>
                <w:rFonts w:ascii="Times New Roman" w:eastAsia="MS Mincho" w:hAnsi="Times New Roman"/>
                <w:color w:val="000000"/>
                <w:sz w:val="22"/>
                <w:szCs w:val="22"/>
              </w:rPr>
              <w:t xml:space="preserve"> of the second year</w:t>
            </w:r>
          </w:p>
        </w:tc>
        <w:tc>
          <w:tcPr>
            <w:tcW w:w="6799" w:type="dxa"/>
            <w:tcBorders>
              <w:bottom w:val="nil"/>
            </w:tcBorders>
          </w:tcPr>
          <w:p w14:paraId="395E76DF"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Student Evaluations: The faculty member conducts student evaluations of his or her courses. The Chair distributes the collated data and typed comments to the faculty member after the faculty member’s final course grades have been submitted each semester.</w:t>
            </w:r>
          </w:p>
          <w:p w14:paraId="78032505" w14:textId="77777777" w:rsidR="0008586D" w:rsidRPr="00807488" w:rsidRDefault="0008586D" w:rsidP="00062355">
            <w:pPr>
              <w:pStyle w:val="PlainText"/>
              <w:rPr>
                <w:rFonts w:ascii="Times New Roman" w:eastAsia="MS Mincho" w:hAnsi="Times New Roman"/>
                <w:color w:val="000000"/>
                <w:sz w:val="22"/>
                <w:szCs w:val="22"/>
              </w:rPr>
            </w:pPr>
          </w:p>
          <w:p w14:paraId="2BB0331E" w14:textId="77777777" w:rsidR="0008586D" w:rsidRPr="00807488" w:rsidRDefault="0008586D" w:rsidP="00062355">
            <w:pPr>
              <w:pStyle w:val="PlainText"/>
              <w:rPr>
                <w:rFonts w:ascii="Times New Roman" w:eastAsia="MS Mincho" w:hAnsi="Times New Roman"/>
                <w:color w:val="009051"/>
                <w:sz w:val="22"/>
                <w:szCs w:val="22"/>
              </w:rPr>
            </w:pPr>
            <w:r w:rsidRPr="009F132C">
              <w:rPr>
                <w:rFonts w:ascii="Times New Roman" w:eastAsia="MS Mincho" w:hAnsi="Times New Roman"/>
                <w:color w:val="009051"/>
                <w:sz w:val="22"/>
                <w:szCs w:val="22"/>
              </w:rPr>
              <w:t xml:space="preserve">Observation of teaching: </w:t>
            </w:r>
            <w:proofErr w:type="spellStart"/>
            <w:r w:rsidRPr="009F132C">
              <w:rPr>
                <w:rFonts w:ascii="Times New Roman" w:eastAsia="MS Mincho" w:hAnsi="Times New Roman"/>
                <w:color w:val="009051"/>
                <w:sz w:val="22"/>
                <w:szCs w:val="22"/>
                <w:lang w:val="en-US"/>
              </w:rPr>
              <w:t>T</w:t>
            </w:r>
            <w:r w:rsidRPr="009F132C">
              <w:rPr>
                <w:rFonts w:ascii="Times New Roman" w:eastAsia="MS Mincho" w:hAnsi="Times New Roman"/>
                <w:color w:val="009051"/>
                <w:sz w:val="22"/>
                <w:szCs w:val="22"/>
              </w:rPr>
              <w:t>he</w:t>
            </w:r>
            <w:proofErr w:type="spellEnd"/>
            <w:r w:rsidRPr="009F132C">
              <w:rPr>
                <w:rFonts w:ascii="Times New Roman" w:eastAsia="MS Mincho" w:hAnsi="Times New Roman"/>
                <w:color w:val="009051"/>
                <w:sz w:val="22"/>
                <w:szCs w:val="22"/>
              </w:rPr>
              <w:t xml:space="preserve"> Department Chair carr</w:t>
            </w:r>
            <w:r w:rsidRPr="009F132C">
              <w:rPr>
                <w:rFonts w:ascii="Times New Roman" w:eastAsia="MS Mincho" w:hAnsi="Times New Roman"/>
                <w:color w:val="009051"/>
                <w:sz w:val="22"/>
                <w:szCs w:val="22"/>
                <w:lang w:val="en-US"/>
              </w:rPr>
              <w:t>ies</w:t>
            </w:r>
            <w:r w:rsidRPr="009F132C">
              <w:rPr>
                <w:rFonts w:ascii="Times New Roman" w:eastAsia="MS Mincho" w:hAnsi="Times New Roman"/>
                <w:color w:val="009051"/>
                <w:sz w:val="22"/>
                <w:szCs w:val="22"/>
              </w:rPr>
              <w:t xml:space="preserve"> out observation of the faculty member’s teaching. If the faculty member is teaching online, provisions must be made for observation of online teaching.</w:t>
            </w:r>
          </w:p>
          <w:p w14:paraId="21A5DAF2" w14:textId="77777777" w:rsidR="0008586D" w:rsidRPr="00807488" w:rsidRDefault="0008586D" w:rsidP="00062355">
            <w:pPr>
              <w:pStyle w:val="PlainText"/>
              <w:rPr>
                <w:rFonts w:ascii="Times New Roman" w:eastAsia="MS Mincho" w:hAnsi="Times New Roman"/>
                <w:color w:val="000000"/>
                <w:sz w:val="22"/>
                <w:szCs w:val="22"/>
              </w:rPr>
            </w:pPr>
          </w:p>
          <w:p w14:paraId="72CD2F9B"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Notification: The Department Chair notifies the faculty member, the Dean of the relevant school or college, and the Provost and Vice Chancellor for Academic Affairs that the evaluation is to be conducted.</w:t>
            </w:r>
          </w:p>
        </w:tc>
      </w:tr>
      <w:tr w:rsidR="0008586D" w:rsidRPr="00807488" w14:paraId="386692DB" w14:textId="77777777" w:rsidTr="00062355">
        <w:trPr>
          <w:cantSplit/>
        </w:trPr>
        <w:tc>
          <w:tcPr>
            <w:tcW w:w="2071" w:type="dxa"/>
          </w:tcPr>
          <w:p w14:paraId="06E93565" w14:textId="77777777" w:rsidR="0008586D" w:rsidRPr="00807488" w:rsidRDefault="0008586D" w:rsidP="00062355">
            <w:pPr>
              <w:pStyle w:val="PlainText"/>
              <w:rPr>
                <w:rFonts w:ascii="Times New Roman" w:eastAsia="MS Mincho" w:hAnsi="Times New Roman"/>
                <w:color w:val="000000"/>
                <w:sz w:val="22"/>
                <w:szCs w:val="22"/>
                <w:lang w:val="en-US"/>
              </w:rPr>
            </w:pPr>
            <w:r w:rsidRPr="00807488">
              <w:rPr>
                <w:rFonts w:ascii="Times New Roman" w:eastAsia="MS Mincho" w:hAnsi="Times New Roman"/>
                <w:color w:val="000000"/>
                <w:sz w:val="22"/>
                <w:szCs w:val="22"/>
              </w:rPr>
              <w:t>September 21</w:t>
            </w:r>
            <w:r w:rsidRPr="00807488">
              <w:rPr>
                <w:rFonts w:ascii="Times New Roman" w:eastAsia="MS Mincho" w:hAnsi="Times New Roman"/>
                <w:color w:val="000000"/>
                <w:sz w:val="22"/>
                <w:szCs w:val="22"/>
                <w:lang w:val="en-US"/>
              </w:rPr>
              <w:t xml:space="preserve"> </w:t>
            </w:r>
            <w:r w:rsidRPr="00807488">
              <w:rPr>
                <w:rFonts w:ascii="Times New Roman" w:eastAsia="MS Mincho" w:hAnsi="Times New Roman"/>
                <w:color w:val="009051"/>
                <w:sz w:val="22"/>
                <w:szCs w:val="22"/>
                <w:lang w:val="en-US"/>
              </w:rPr>
              <w:t>of the third year</w:t>
            </w:r>
          </w:p>
        </w:tc>
        <w:tc>
          <w:tcPr>
            <w:tcW w:w="6799" w:type="dxa"/>
          </w:tcPr>
          <w:p w14:paraId="3BB20B41"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Submission of Materials: The faculty member presents the Department Chair with documents required, including the Peer Evaluation Committee (PEC) Nomination Form.  Part 2, Section C of the self-evaluation should discuss the student data. </w:t>
            </w:r>
          </w:p>
        </w:tc>
      </w:tr>
      <w:tr w:rsidR="0008586D" w:rsidRPr="00807488" w14:paraId="76829A11" w14:textId="77777777" w:rsidTr="00062355">
        <w:trPr>
          <w:cantSplit/>
          <w:trHeight w:val="3168"/>
        </w:trPr>
        <w:tc>
          <w:tcPr>
            <w:tcW w:w="2071" w:type="dxa"/>
            <w:tcBorders>
              <w:bottom w:val="single" w:sz="4" w:space="0" w:color="auto"/>
            </w:tcBorders>
          </w:tcPr>
          <w:p w14:paraId="521CB805"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September 30</w:t>
            </w:r>
          </w:p>
          <w:p w14:paraId="32CC7734" w14:textId="77777777" w:rsidR="0008586D" w:rsidRPr="00807488" w:rsidRDefault="0008586D" w:rsidP="00062355">
            <w:pPr>
              <w:pStyle w:val="PlainText"/>
              <w:rPr>
                <w:rFonts w:ascii="Times New Roman" w:eastAsia="MS Mincho" w:hAnsi="Times New Roman"/>
                <w:color w:val="000000"/>
                <w:sz w:val="22"/>
                <w:szCs w:val="22"/>
              </w:rPr>
            </w:pPr>
          </w:p>
          <w:p w14:paraId="6905C221"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October 3</w:t>
            </w:r>
          </w:p>
          <w:p w14:paraId="1CF56DB1" w14:textId="77777777" w:rsidR="0008586D" w:rsidRPr="00807488" w:rsidRDefault="0008586D" w:rsidP="00062355">
            <w:pPr>
              <w:pStyle w:val="PlainText"/>
              <w:rPr>
                <w:rFonts w:ascii="Times New Roman" w:eastAsia="MS Mincho" w:hAnsi="Times New Roman"/>
                <w:color w:val="000000"/>
                <w:sz w:val="22"/>
                <w:szCs w:val="22"/>
              </w:rPr>
            </w:pPr>
          </w:p>
          <w:p w14:paraId="0E7DE2E4" w14:textId="77777777" w:rsidR="0008586D" w:rsidRPr="00807488" w:rsidRDefault="0008586D" w:rsidP="00062355">
            <w:pPr>
              <w:pStyle w:val="PlainText"/>
              <w:rPr>
                <w:rFonts w:ascii="Times New Roman" w:eastAsia="MS Mincho" w:hAnsi="Times New Roman"/>
                <w:color w:val="000000"/>
                <w:sz w:val="22"/>
                <w:szCs w:val="22"/>
              </w:rPr>
            </w:pPr>
          </w:p>
          <w:p w14:paraId="0E75F22A"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October –January 14</w:t>
            </w:r>
          </w:p>
          <w:p w14:paraId="5DD7E49C" w14:textId="77777777" w:rsidR="0008586D" w:rsidRPr="00807488" w:rsidRDefault="0008586D" w:rsidP="00062355">
            <w:pPr>
              <w:pStyle w:val="PlainText"/>
              <w:rPr>
                <w:rFonts w:ascii="Times New Roman" w:eastAsia="MS Mincho" w:hAnsi="Times New Roman"/>
                <w:color w:val="000000"/>
                <w:sz w:val="22"/>
                <w:szCs w:val="22"/>
              </w:rPr>
            </w:pPr>
          </w:p>
          <w:p w14:paraId="3E6A2D15" w14:textId="77777777" w:rsidR="0008586D" w:rsidRPr="00807488" w:rsidRDefault="0008586D" w:rsidP="00062355">
            <w:pPr>
              <w:pStyle w:val="PlainText"/>
              <w:rPr>
                <w:rFonts w:ascii="Times New Roman" w:eastAsia="MS Mincho" w:hAnsi="Times New Roman"/>
                <w:color w:val="000000"/>
                <w:sz w:val="22"/>
                <w:szCs w:val="22"/>
              </w:rPr>
            </w:pPr>
          </w:p>
          <w:p w14:paraId="0A505480" w14:textId="77777777" w:rsidR="0008586D" w:rsidRPr="00807488" w:rsidRDefault="0008586D" w:rsidP="00062355">
            <w:pPr>
              <w:pStyle w:val="PlainText"/>
              <w:rPr>
                <w:rFonts w:ascii="Times New Roman" w:eastAsia="MS Mincho" w:hAnsi="Times New Roman"/>
                <w:color w:val="000000"/>
                <w:sz w:val="22"/>
                <w:szCs w:val="22"/>
              </w:rPr>
            </w:pPr>
          </w:p>
          <w:p w14:paraId="46C66C1F"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January 15  </w:t>
            </w:r>
          </w:p>
          <w:p w14:paraId="452EAEE3" w14:textId="77777777" w:rsidR="0008586D" w:rsidRPr="00807488" w:rsidRDefault="0008586D" w:rsidP="00062355">
            <w:pPr>
              <w:pStyle w:val="PlainText"/>
              <w:rPr>
                <w:rFonts w:ascii="Times New Roman" w:eastAsia="MS Mincho" w:hAnsi="Times New Roman"/>
                <w:color w:val="000000"/>
                <w:sz w:val="22"/>
                <w:szCs w:val="22"/>
              </w:rPr>
            </w:pPr>
          </w:p>
          <w:p w14:paraId="2AF81B33" w14:textId="77777777" w:rsidR="0008586D" w:rsidRPr="00807488" w:rsidRDefault="0008586D" w:rsidP="00062355">
            <w:pPr>
              <w:pStyle w:val="PlainText"/>
              <w:rPr>
                <w:rFonts w:ascii="Times New Roman" w:eastAsia="MS Mincho" w:hAnsi="Times New Roman"/>
                <w:color w:val="000000"/>
                <w:sz w:val="22"/>
                <w:szCs w:val="22"/>
              </w:rPr>
            </w:pPr>
          </w:p>
          <w:p w14:paraId="0B383A1D" w14:textId="77777777" w:rsidR="0008586D" w:rsidRPr="00807488" w:rsidRDefault="0008586D" w:rsidP="00062355">
            <w:pPr>
              <w:pStyle w:val="PlainText"/>
              <w:rPr>
                <w:rFonts w:ascii="Times New Roman" w:eastAsia="MS Mincho" w:hAnsi="Times New Roman"/>
                <w:color w:val="000000"/>
                <w:sz w:val="22"/>
                <w:szCs w:val="22"/>
              </w:rPr>
            </w:pPr>
          </w:p>
        </w:tc>
        <w:tc>
          <w:tcPr>
            <w:tcW w:w="6799" w:type="dxa"/>
            <w:tcBorders>
              <w:bottom w:val="single" w:sz="4" w:space="0" w:color="auto"/>
            </w:tcBorders>
          </w:tcPr>
          <w:p w14:paraId="071A2210"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PEC Formation: The Department Chair announces make-up of PEC. </w:t>
            </w:r>
          </w:p>
          <w:p w14:paraId="109963C8" w14:textId="77777777" w:rsidR="0008586D" w:rsidRPr="00807488" w:rsidRDefault="0008586D" w:rsidP="00062355">
            <w:pPr>
              <w:pStyle w:val="PlainText"/>
              <w:rPr>
                <w:rFonts w:ascii="Times New Roman" w:eastAsia="MS Mincho" w:hAnsi="Times New Roman"/>
                <w:color w:val="000000"/>
                <w:sz w:val="22"/>
                <w:szCs w:val="22"/>
              </w:rPr>
            </w:pPr>
          </w:p>
          <w:p w14:paraId="6795AA53"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Transmittal of Materials: The Department Chair meets with the PEC and gives the PEC the candidate's materials. The PEC meets and elects a chair.</w:t>
            </w:r>
          </w:p>
          <w:p w14:paraId="73B4149B" w14:textId="77777777" w:rsidR="0008586D" w:rsidRPr="00807488" w:rsidRDefault="0008586D" w:rsidP="00062355">
            <w:pPr>
              <w:pStyle w:val="PlainText"/>
              <w:rPr>
                <w:rFonts w:ascii="Times New Roman" w:eastAsia="MS Mincho" w:hAnsi="Times New Roman"/>
                <w:color w:val="000000"/>
                <w:sz w:val="22"/>
                <w:szCs w:val="22"/>
              </w:rPr>
            </w:pPr>
          </w:p>
          <w:p w14:paraId="5E877212"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Observation of teaching: During the fall semester, the Department Chair and members of PEC carry out observation of the faculty member’s teaching. If the faculty member is teaching online, provisions must be made for observation of online teaching.</w:t>
            </w:r>
          </w:p>
          <w:p w14:paraId="0D300ECF" w14:textId="77777777" w:rsidR="0008586D" w:rsidRPr="00807488" w:rsidRDefault="0008586D" w:rsidP="00062355">
            <w:pPr>
              <w:pStyle w:val="PlainText"/>
              <w:rPr>
                <w:rFonts w:ascii="Times New Roman" w:eastAsia="MS Mincho" w:hAnsi="Times New Roman"/>
                <w:color w:val="000000"/>
                <w:sz w:val="22"/>
                <w:szCs w:val="22"/>
              </w:rPr>
            </w:pPr>
          </w:p>
          <w:p w14:paraId="07B4CEC1"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PEC Evaluation: The PEC deliberates on all materials, observations, etc., to reach a recommendation. A report is drafted and the PEC Tenure, Promotion and Renewal Form is completed. </w:t>
            </w:r>
          </w:p>
          <w:p w14:paraId="3E6C7464" w14:textId="77777777" w:rsidR="0008586D" w:rsidRPr="00807488" w:rsidRDefault="0008586D" w:rsidP="00062355">
            <w:pPr>
              <w:pStyle w:val="PlainText"/>
              <w:rPr>
                <w:rFonts w:ascii="Times New Roman" w:eastAsia="MS Mincho" w:hAnsi="Times New Roman"/>
                <w:color w:val="000000"/>
                <w:sz w:val="22"/>
                <w:szCs w:val="22"/>
              </w:rPr>
            </w:pPr>
          </w:p>
          <w:p w14:paraId="61B9F598"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Chair’s Evaluation: The Department Chair prepares an independent report and completes the Tenure, Promotion, and Renewal form. </w:t>
            </w:r>
          </w:p>
          <w:p w14:paraId="360FBD2F" w14:textId="77777777" w:rsidR="0008586D" w:rsidRPr="00807488" w:rsidRDefault="0008586D" w:rsidP="00062355">
            <w:pPr>
              <w:pStyle w:val="PlainText"/>
              <w:rPr>
                <w:rFonts w:ascii="Times New Roman" w:eastAsia="MS Mincho" w:hAnsi="Times New Roman"/>
                <w:color w:val="000000"/>
                <w:sz w:val="22"/>
                <w:szCs w:val="22"/>
              </w:rPr>
            </w:pPr>
          </w:p>
          <w:p w14:paraId="14D97C4F"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Reports Conveyed: The PEC and Department Chair convey their reports to the faculty member.</w:t>
            </w:r>
          </w:p>
        </w:tc>
      </w:tr>
      <w:tr w:rsidR="0008586D" w:rsidRPr="00807488" w14:paraId="368E5C86" w14:textId="77777777" w:rsidTr="00062355">
        <w:trPr>
          <w:cantSplit/>
          <w:trHeight w:val="1395"/>
        </w:trPr>
        <w:tc>
          <w:tcPr>
            <w:tcW w:w="2071" w:type="dxa"/>
            <w:tcBorders>
              <w:bottom w:val="nil"/>
            </w:tcBorders>
          </w:tcPr>
          <w:p w14:paraId="0B5D874C"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January 20</w:t>
            </w:r>
          </w:p>
          <w:p w14:paraId="1E1C31AC" w14:textId="77777777" w:rsidR="0008586D" w:rsidRPr="00807488" w:rsidRDefault="0008586D" w:rsidP="00062355">
            <w:pPr>
              <w:pStyle w:val="PlainText"/>
              <w:rPr>
                <w:rFonts w:ascii="Times New Roman" w:eastAsia="MS Mincho" w:hAnsi="Times New Roman"/>
                <w:color w:val="000000"/>
                <w:sz w:val="22"/>
                <w:szCs w:val="22"/>
              </w:rPr>
            </w:pPr>
          </w:p>
          <w:p w14:paraId="3AAA5CC4" w14:textId="77777777" w:rsidR="0008586D" w:rsidRPr="00807488" w:rsidRDefault="0008586D" w:rsidP="00062355">
            <w:pPr>
              <w:pStyle w:val="PlainText"/>
              <w:rPr>
                <w:rFonts w:ascii="Times New Roman" w:eastAsia="MS Mincho" w:hAnsi="Times New Roman"/>
                <w:color w:val="000000"/>
                <w:sz w:val="22"/>
                <w:szCs w:val="22"/>
              </w:rPr>
            </w:pPr>
          </w:p>
          <w:p w14:paraId="34B59768"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January 21</w:t>
            </w:r>
          </w:p>
        </w:tc>
        <w:tc>
          <w:tcPr>
            <w:tcW w:w="6799" w:type="dxa"/>
            <w:tcBorders>
              <w:bottom w:val="nil"/>
            </w:tcBorders>
          </w:tcPr>
          <w:p w14:paraId="357E4035"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Faculty Signatures: The faculty member signs the reports from PEC and Department Chair, acknowledging content but not necessarily agreement. </w:t>
            </w:r>
          </w:p>
          <w:p w14:paraId="4771F969" w14:textId="77777777" w:rsidR="0008586D" w:rsidRPr="00807488" w:rsidRDefault="0008586D" w:rsidP="00062355">
            <w:pPr>
              <w:pStyle w:val="PlainText"/>
              <w:rPr>
                <w:rFonts w:ascii="Times New Roman" w:eastAsia="MS Mincho" w:hAnsi="Times New Roman"/>
                <w:color w:val="000000"/>
                <w:sz w:val="22"/>
                <w:szCs w:val="22"/>
              </w:rPr>
            </w:pPr>
          </w:p>
          <w:p w14:paraId="7A7A07E9"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Report Submission: Department Chair and PEC submit reports to the Dean of the relevant school or college. Any minority PEC report is also submitted</w:t>
            </w:r>
          </w:p>
        </w:tc>
      </w:tr>
      <w:tr w:rsidR="0008586D" w:rsidRPr="00807488" w14:paraId="14669632" w14:textId="77777777" w:rsidTr="00062355">
        <w:trPr>
          <w:cantSplit/>
        </w:trPr>
        <w:tc>
          <w:tcPr>
            <w:tcW w:w="2071" w:type="dxa"/>
          </w:tcPr>
          <w:p w14:paraId="0E80434B"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February 1</w:t>
            </w:r>
          </w:p>
        </w:tc>
        <w:tc>
          <w:tcPr>
            <w:tcW w:w="6799" w:type="dxa"/>
          </w:tcPr>
          <w:p w14:paraId="69A25A14"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Optional Rebuttal: The faculty member may submit a rebuttal of the PEC and/or Department Chair's report, if desired, to the Dean of the faculty member’s school or college.</w:t>
            </w:r>
          </w:p>
        </w:tc>
      </w:tr>
      <w:tr w:rsidR="0008586D" w:rsidRPr="00807488" w14:paraId="378B29FD" w14:textId="77777777" w:rsidTr="00062355">
        <w:trPr>
          <w:cantSplit/>
          <w:trHeight w:val="2448"/>
        </w:trPr>
        <w:tc>
          <w:tcPr>
            <w:tcW w:w="2071" w:type="dxa"/>
            <w:tcBorders>
              <w:bottom w:val="nil"/>
            </w:tcBorders>
          </w:tcPr>
          <w:p w14:paraId="3E9CC957"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lastRenderedPageBreak/>
              <w:t>February 15</w:t>
            </w:r>
          </w:p>
          <w:p w14:paraId="1FE4EBE5" w14:textId="77777777" w:rsidR="0008586D" w:rsidRPr="00807488" w:rsidRDefault="0008586D" w:rsidP="00062355">
            <w:pPr>
              <w:pStyle w:val="PlainText"/>
              <w:rPr>
                <w:rFonts w:ascii="Times New Roman" w:eastAsia="MS Mincho" w:hAnsi="Times New Roman"/>
                <w:color w:val="000000"/>
                <w:sz w:val="22"/>
                <w:szCs w:val="22"/>
              </w:rPr>
            </w:pPr>
          </w:p>
          <w:p w14:paraId="2C3A6923" w14:textId="77777777" w:rsidR="0008586D" w:rsidRPr="00807488" w:rsidRDefault="0008586D" w:rsidP="00062355">
            <w:pPr>
              <w:pStyle w:val="PlainText"/>
              <w:rPr>
                <w:rFonts w:ascii="Times New Roman" w:eastAsia="MS Mincho" w:hAnsi="Times New Roman"/>
                <w:color w:val="000000"/>
                <w:sz w:val="22"/>
                <w:szCs w:val="22"/>
              </w:rPr>
            </w:pPr>
          </w:p>
          <w:p w14:paraId="57E03F5A" w14:textId="77777777" w:rsidR="0008586D" w:rsidRPr="00807488" w:rsidRDefault="0008586D" w:rsidP="00062355">
            <w:pPr>
              <w:pStyle w:val="PlainText"/>
              <w:rPr>
                <w:rFonts w:ascii="Times New Roman" w:eastAsia="MS Mincho" w:hAnsi="Times New Roman"/>
                <w:color w:val="000000"/>
                <w:sz w:val="22"/>
                <w:szCs w:val="22"/>
              </w:rPr>
            </w:pPr>
          </w:p>
          <w:p w14:paraId="50EB3F27" w14:textId="77777777" w:rsidR="0008586D" w:rsidRPr="00807488" w:rsidRDefault="0008586D" w:rsidP="00062355">
            <w:pPr>
              <w:pStyle w:val="PlainText"/>
              <w:rPr>
                <w:rFonts w:ascii="Times New Roman" w:eastAsia="MS Mincho" w:hAnsi="Times New Roman"/>
                <w:color w:val="000000"/>
                <w:sz w:val="22"/>
                <w:szCs w:val="22"/>
              </w:rPr>
            </w:pPr>
          </w:p>
          <w:p w14:paraId="6BE2A4BD" w14:textId="77777777" w:rsidR="0008586D" w:rsidRPr="00807488" w:rsidRDefault="0008586D" w:rsidP="00062355">
            <w:pPr>
              <w:pStyle w:val="PlainText"/>
              <w:rPr>
                <w:rFonts w:ascii="Times New Roman" w:eastAsia="MS Mincho" w:hAnsi="Times New Roman"/>
                <w:color w:val="000000"/>
                <w:sz w:val="22"/>
                <w:szCs w:val="22"/>
              </w:rPr>
            </w:pPr>
          </w:p>
          <w:p w14:paraId="70D6E43D" w14:textId="77777777" w:rsidR="0008586D" w:rsidRPr="00807488" w:rsidRDefault="0008586D" w:rsidP="00062355">
            <w:pPr>
              <w:pStyle w:val="PlainText"/>
              <w:rPr>
                <w:rFonts w:ascii="Times New Roman" w:eastAsia="MS Mincho" w:hAnsi="Times New Roman"/>
                <w:color w:val="000000"/>
                <w:sz w:val="22"/>
                <w:szCs w:val="22"/>
              </w:rPr>
            </w:pPr>
          </w:p>
          <w:p w14:paraId="7EFEE27B"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February 20</w:t>
            </w:r>
          </w:p>
          <w:p w14:paraId="13437F4C" w14:textId="77777777" w:rsidR="0008586D" w:rsidRPr="00807488" w:rsidRDefault="0008586D" w:rsidP="00062355">
            <w:pPr>
              <w:pStyle w:val="PlainText"/>
              <w:rPr>
                <w:rFonts w:ascii="Times New Roman" w:eastAsia="MS Mincho" w:hAnsi="Times New Roman"/>
                <w:color w:val="000000"/>
                <w:sz w:val="22"/>
                <w:szCs w:val="22"/>
              </w:rPr>
            </w:pPr>
          </w:p>
          <w:p w14:paraId="1F774EC5" w14:textId="77777777" w:rsidR="0008586D" w:rsidRPr="00807488" w:rsidRDefault="0008586D" w:rsidP="00062355">
            <w:pPr>
              <w:pStyle w:val="PlainText"/>
              <w:rPr>
                <w:rFonts w:ascii="Times New Roman" w:eastAsia="MS Mincho" w:hAnsi="Times New Roman"/>
                <w:color w:val="000000"/>
                <w:sz w:val="22"/>
                <w:szCs w:val="22"/>
              </w:rPr>
            </w:pPr>
          </w:p>
          <w:p w14:paraId="3F158BF8"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March 3</w:t>
            </w:r>
          </w:p>
        </w:tc>
        <w:tc>
          <w:tcPr>
            <w:tcW w:w="6799" w:type="dxa"/>
            <w:tcBorders>
              <w:bottom w:val="nil"/>
            </w:tcBorders>
          </w:tcPr>
          <w:p w14:paraId="38A78FF9"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Dean’s Evaluation Report: The Dean will prepare a Dean's Evaluation Report for each member in his or her school or college undergoing </w:t>
            </w:r>
            <w:proofErr w:type="spellStart"/>
            <w:r w:rsidRPr="00663C07">
              <w:rPr>
                <w:rFonts w:ascii="Times New Roman" w:eastAsia="MS Mincho" w:hAnsi="Times New Roman"/>
                <w:strike/>
                <w:color w:val="FF0000"/>
                <w:sz w:val="22"/>
                <w:szCs w:val="22"/>
              </w:rPr>
              <w:t>second</w:t>
            </w:r>
            <w:r>
              <w:rPr>
                <w:rFonts w:ascii="Times New Roman" w:eastAsia="MS Mincho" w:hAnsi="Times New Roman"/>
                <w:color w:val="009051"/>
                <w:sz w:val="22"/>
                <w:szCs w:val="22"/>
                <w:lang w:val="en-US"/>
              </w:rPr>
              <w:t>third</w:t>
            </w:r>
            <w:proofErr w:type="spellEnd"/>
            <w:r w:rsidRPr="00807488">
              <w:rPr>
                <w:rFonts w:ascii="Times New Roman" w:eastAsia="MS Mincho" w:hAnsi="Times New Roman"/>
                <w:color w:val="000000"/>
                <w:sz w:val="22"/>
                <w:szCs w:val="22"/>
              </w:rPr>
              <w:t xml:space="preserve">-year review, and complete the Dean’s Evaluation Report Form for each faculty member being evaluated. The Dean will convey his or her report to the faculty member by February 15. </w:t>
            </w:r>
          </w:p>
          <w:p w14:paraId="0F4B05FF" w14:textId="77777777" w:rsidR="0008586D" w:rsidRPr="00807488" w:rsidRDefault="0008586D" w:rsidP="00062355">
            <w:pPr>
              <w:pStyle w:val="PlainText"/>
              <w:rPr>
                <w:rFonts w:ascii="Times New Roman" w:eastAsia="MS Mincho" w:hAnsi="Times New Roman"/>
                <w:color w:val="000000"/>
                <w:sz w:val="22"/>
                <w:szCs w:val="22"/>
              </w:rPr>
            </w:pPr>
          </w:p>
          <w:p w14:paraId="4C31C680"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Faculty Signature:  The faculty member has until this date to review the Dean’s evaluation materials, and to sign and return one copy to the Dean.</w:t>
            </w:r>
          </w:p>
          <w:p w14:paraId="2C99058D" w14:textId="77777777" w:rsidR="0008586D" w:rsidRPr="00807488" w:rsidRDefault="0008586D" w:rsidP="00062355">
            <w:pPr>
              <w:pStyle w:val="PlainText"/>
              <w:rPr>
                <w:rFonts w:ascii="Times New Roman" w:eastAsia="MS Mincho" w:hAnsi="Times New Roman"/>
                <w:color w:val="000000"/>
                <w:sz w:val="22"/>
                <w:szCs w:val="22"/>
              </w:rPr>
            </w:pPr>
          </w:p>
          <w:p w14:paraId="0576BF07"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Optional Rebuttal of Dean's Evaluation: If the Dean’s evaluation disagrees with that of the Department Chair or the PEC, the faculty member has until this date to submit a rebuttal of the Dean's evaluation to the Provost and Vice Chancellor for Academic Affairs. </w:t>
            </w:r>
          </w:p>
        </w:tc>
      </w:tr>
      <w:tr w:rsidR="0008586D" w:rsidRPr="00807488" w14:paraId="6B18F5B4" w14:textId="77777777" w:rsidTr="00062355">
        <w:trPr>
          <w:cantSplit/>
        </w:trPr>
        <w:tc>
          <w:tcPr>
            <w:tcW w:w="2071" w:type="dxa"/>
          </w:tcPr>
          <w:p w14:paraId="70D69C75"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March 3</w:t>
            </w:r>
          </w:p>
        </w:tc>
        <w:tc>
          <w:tcPr>
            <w:tcW w:w="6799" w:type="dxa"/>
          </w:tcPr>
          <w:p w14:paraId="743D34A1"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Submission of Dean's Reports: The Dean is to submit the Dean's Evaluation Report, attaching all materials presented, to the Provost and Vice Chancellor for Academic Affairs.</w:t>
            </w:r>
          </w:p>
        </w:tc>
      </w:tr>
      <w:tr w:rsidR="0008586D" w:rsidRPr="00807488" w14:paraId="7DE23C43" w14:textId="77777777" w:rsidTr="00062355">
        <w:trPr>
          <w:cantSplit/>
          <w:trHeight w:val="1170"/>
        </w:trPr>
        <w:tc>
          <w:tcPr>
            <w:tcW w:w="2071" w:type="dxa"/>
          </w:tcPr>
          <w:p w14:paraId="3796E5EA"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April 1</w:t>
            </w:r>
          </w:p>
        </w:tc>
        <w:tc>
          <w:tcPr>
            <w:tcW w:w="6799" w:type="dxa"/>
          </w:tcPr>
          <w:p w14:paraId="32FF0EA9"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Reappointment Decision: Following procedures in the UNCP Tenure Regulations, after conferring with the faculty member’s Department Chair and with the Dean of the faculty member’s school or college, the Provost and Vice Chancellor for Academic Affairs decides whether to reappoint the faculty member. The Provost and Vice Chancellor reports the decision to the Chancellor for information.</w:t>
            </w:r>
          </w:p>
        </w:tc>
      </w:tr>
      <w:tr w:rsidR="0008586D" w:rsidRPr="00807488" w14:paraId="1A756334" w14:textId="77777777" w:rsidTr="00062355">
        <w:trPr>
          <w:cantSplit/>
        </w:trPr>
        <w:tc>
          <w:tcPr>
            <w:tcW w:w="2071" w:type="dxa"/>
          </w:tcPr>
          <w:p w14:paraId="6B2ED27E"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May 15 </w:t>
            </w:r>
          </w:p>
          <w:p w14:paraId="7E4E2B39" w14:textId="77777777" w:rsidR="0008586D" w:rsidRPr="00807488" w:rsidRDefault="0008586D" w:rsidP="00062355">
            <w:pPr>
              <w:pStyle w:val="PlainText"/>
              <w:rPr>
                <w:rFonts w:ascii="Times New Roman" w:eastAsia="MS Mincho" w:hAnsi="Times New Roman"/>
                <w:b/>
                <w:color w:val="000000"/>
                <w:sz w:val="22"/>
                <w:szCs w:val="22"/>
              </w:rPr>
            </w:pPr>
            <w:r w:rsidRPr="00807488">
              <w:rPr>
                <w:rFonts w:ascii="Times New Roman" w:eastAsia="MS Mincho" w:hAnsi="Times New Roman"/>
                <w:b/>
                <w:color w:val="000000"/>
                <w:sz w:val="22"/>
                <w:szCs w:val="22"/>
              </w:rPr>
              <w:t>(This date may not be altered)</w:t>
            </w:r>
          </w:p>
        </w:tc>
        <w:tc>
          <w:tcPr>
            <w:tcW w:w="6799" w:type="dxa"/>
            <w:tcBorders>
              <w:bottom w:val="single" w:sz="4" w:space="0" w:color="auto"/>
            </w:tcBorders>
          </w:tcPr>
          <w:p w14:paraId="17DD28DD" w14:textId="77777777" w:rsidR="0008586D" w:rsidRPr="00807488" w:rsidRDefault="0008586D" w:rsidP="00062355">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Notification of Reappointment Decision: By May 15 of the </w:t>
            </w:r>
            <w:r w:rsidRPr="00807488">
              <w:rPr>
                <w:rFonts w:ascii="Times New Roman" w:eastAsia="MS Mincho" w:hAnsi="Times New Roman"/>
                <w:strike/>
                <w:color w:val="FF0000"/>
                <w:sz w:val="22"/>
                <w:szCs w:val="22"/>
              </w:rPr>
              <w:t xml:space="preserve">second </w:t>
            </w:r>
            <w:r w:rsidRPr="00807488">
              <w:rPr>
                <w:rFonts w:ascii="Times New Roman" w:eastAsia="MS Mincho" w:hAnsi="Times New Roman"/>
                <w:color w:val="009051"/>
                <w:sz w:val="22"/>
                <w:szCs w:val="22"/>
                <w:lang w:val="en-US"/>
              </w:rPr>
              <w:t>third</w:t>
            </w:r>
            <w:r w:rsidRPr="00807488">
              <w:rPr>
                <w:rFonts w:ascii="Times New Roman" w:eastAsia="MS Mincho" w:hAnsi="Times New Roman"/>
                <w:color w:val="000000"/>
                <w:sz w:val="22"/>
                <w:szCs w:val="22"/>
                <w:lang w:val="en-US"/>
              </w:rPr>
              <w:t xml:space="preserve"> </w:t>
            </w:r>
            <w:r w:rsidRPr="00807488">
              <w:rPr>
                <w:rFonts w:ascii="Times New Roman" w:eastAsia="MS Mincho" w:hAnsi="Times New Roman"/>
                <w:color w:val="000000"/>
                <w:sz w:val="22"/>
                <w:szCs w:val="22"/>
              </w:rPr>
              <w:t xml:space="preserve">year of the probationary appointment, if the decision is not to reappoint an </w:t>
            </w:r>
            <w:r w:rsidRPr="00807488">
              <w:rPr>
                <w:rFonts w:ascii="Times New Roman" w:eastAsia="MS Mincho" w:hAnsi="Times New Roman"/>
                <w:color w:val="009051"/>
                <w:sz w:val="22"/>
                <w:szCs w:val="22"/>
                <w:lang w:val="en-US"/>
              </w:rPr>
              <w:t xml:space="preserve">Assistant or </w:t>
            </w:r>
            <w:r w:rsidRPr="00807488">
              <w:rPr>
                <w:rFonts w:ascii="Times New Roman" w:eastAsia="MS Mincho" w:hAnsi="Times New Roman"/>
                <w:color w:val="000000"/>
                <w:sz w:val="22"/>
                <w:szCs w:val="22"/>
              </w:rPr>
              <w:t xml:space="preserve">Associate Professor, the Provost and Vice Chancellor for Academic Affairs provides written notice to the faculty member no later than this date.  </w:t>
            </w:r>
          </w:p>
        </w:tc>
      </w:tr>
    </w:tbl>
    <w:p w14:paraId="246B8F38" w14:textId="77777777" w:rsidR="0008586D" w:rsidRDefault="0008586D" w:rsidP="0008586D">
      <w:pPr>
        <w:jc w:val="center"/>
        <w:rPr>
          <w:rFonts w:ascii="Times New Roman" w:hAnsi="Times New Roman" w:cs="Times New Roman"/>
          <w:b/>
          <w:bCs/>
        </w:rPr>
      </w:pPr>
      <w:r w:rsidRPr="00807488">
        <w:rPr>
          <w:rFonts w:ascii="Times New Roman" w:hAnsi="Times New Roman" w:cs="Times New Roman"/>
          <w:b/>
          <w:bCs/>
        </w:rPr>
        <w:br w:type="page"/>
      </w:r>
      <w:r>
        <w:rPr>
          <w:rFonts w:ascii="Times New Roman" w:hAnsi="Times New Roman" w:cs="Times New Roman"/>
          <w:b/>
          <w:bCs/>
        </w:rPr>
        <w:lastRenderedPageBreak/>
        <w:t>Appendix B</w:t>
      </w:r>
    </w:p>
    <w:p w14:paraId="4D621C34" w14:textId="77777777" w:rsidR="0008586D" w:rsidRPr="00EC7A62" w:rsidRDefault="0008586D" w:rsidP="0008586D">
      <w:pPr>
        <w:pStyle w:val="Heading2"/>
        <w:spacing w:before="0"/>
        <w:rPr>
          <w:rFonts w:ascii="Times New Roman" w:eastAsia="MS Mincho" w:hAnsi="Times New Roman"/>
          <w:color w:val="000000"/>
          <w:sz w:val="22"/>
          <w:u w:val="single"/>
        </w:rPr>
      </w:pPr>
      <w:r w:rsidRPr="00EC7A62">
        <w:rPr>
          <w:rFonts w:ascii="Times New Roman" w:eastAsia="MS Mincho" w:hAnsi="Times New Roman"/>
          <w:color w:val="000000"/>
          <w:sz w:val="22"/>
          <w:u w:val="single"/>
        </w:rPr>
        <w:t>Typical Calendar of Events for Annual Evaluations</w:t>
      </w:r>
    </w:p>
    <w:p w14:paraId="47E0CDF5" w14:textId="77777777" w:rsidR="0008586D" w:rsidRPr="00EC7A62" w:rsidRDefault="0008586D" w:rsidP="0008586D">
      <w:pPr>
        <w:pStyle w:val="PlainText"/>
        <w:rPr>
          <w:rFonts w:ascii="Times New Roman" w:eastAsia="MS Mincho" w:hAnsi="Times New Roman"/>
          <w:color w:val="000000"/>
          <w:sz w:val="22"/>
        </w:rPr>
      </w:pPr>
      <w:r w:rsidRPr="00EC7A62">
        <w:rPr>
          <w:rFonts w:ascii="Times New Roman" w:eastAsia="MS Mincho" w:hAnsi="Times New Roman"/>
          <w:color w:val="000000"/>
          <w:sz w:val="22"/>
        </w:rPr>
        <w:t>The events listed below are intended as guidelines only; dates are approximate and may be altered as conditions warrant. Specific policies and procedures are found in the full Faculty Evaluation Plan.</w:t>
      </w:r>
    </w:p>
    <w:p w14:paraId="164A0C65" w14:textId="77777777" w:rsidR="0008586D" w:rsidRPr="00EC7A62" w:rsidRDefault="0008586D" w:rsidP="0008586D">
      <w:pPr>
        <w:pStyle w:val="PlainText"/>
        <w:rPr>
          <w:rFonts w:ascii="Times New Roman" w:eastAsia="MS Mincho" w:hAnsi="Times New Roman"/>
          <w:color w:val="000000"/>
          <w:sz w:val="22"/>
        </w:rPr>
      </w:pPr>
    </w:p>
    <w:tbl>
      <w:tblPr>
        <w:tblW w:w="0" w:type="auto"/>
        <w:tblCellMar>
          <w:top w:w="72" w:type="dxa"/>
          <w:left w:w="115" w:type="dxa"/>
          <w:bottom w:w="144" w:type="dxa"/>
          <w:right w:w="115" w:type="dxa"/>
        </w:tblCellMar>
        <w:tblLook w:val="0000" w:firstRow="0" w:lastRow="0" w:firstColumn="0" w:lastColumn="0" w:noHBand="0" w:noVBand="0"/>
      </w:tblPr>
      <w:tblGrid>
        <w:gridCol w:w="2058"/>
        <w:gridCol w:w="7302"/>
      </w:tblGrid>
      <w:tr w:rsidR="0008586D" w:rsidRPr="00FE7F4D" w14:paraId="4A7AD3B6" w14:textId="77777777" w:rsidTr="00062355">
        <w:trPr>
          <w:cantSplit/>
        </w:trPr>
        <w:tc>
          <w:tcPr>
            <w:tcW w:w="2088" w:type="dxa"/>
          </w:tcPr>
          <w:p w14:paraId="31CA30BF" w14:textId="77777777" w:rsidR="0008586D" w:rsidRPr="00EC7A62" w:rsidRDefault="0008586D" w:rsidP="00062355">
            <w:pPr>
              <w:pStyle w:val="PlainText"/>
              <w:rPr>
                <w:rFonts w:ascii="Times New Roman" w:eastAsia="MS Mincho" w:hAnsi="Times New Roman"/>
                <w:b/>
                <w:color w:val="000000"/>
                <w:sz w:val="22"/>
              </w:rPr>
            </w:pPr>
            <w:r w:rsidRPr="00EC7A62">
              <w:rPr>
                <w:rFonts w:ascii="Times New Roman" w:eastAsia="MS Mincho" w:hAnsi="Times New Roman"/>
                <w:b/>
                <w:color w:val="000000"/>
                <w:sz w:val="22"/>
              </w:rPr>
              <w:t>DATE</w:t>
            </w:r>
          </w:p>
        </w:tc>
        <w:tc>
          <w:tcPr>
            <w:tcW w:w="7488" w:type="dxa"/>
          </w:tcPr>
          <w:p w14:paraId="34BCCFC0" w14:textId="77777777" w:rsidR="0008586D" w:rsidRPr="00EC7A62" w:rsidRDefault="0008586D" w:rsidP="00062355">
            <w:pPr>
              <w:pStyle w:val="PlainText"/>
              <w:rPr>
                <w:rFonts w:ascii="Times New Roman" w:eastAsia="MS Mincho" w:hAnsi="Times New Roman"/>
                <w:b/>
                <w:color w:val="000000"/>
                <w:sz w:val="22"/>
              </w:rPr>
            </w:pPr>
            <w:r w:rsidRPr="00EC7A62">
              <w:rPr>
                <w:rFonts w:ascii="Times New Roman" w:eastAsia="MS Mincho" w:hAnsi="Times New Roman"/>
                <w:b/>
                <w:color w:val="000000"/>
                <w:sz w:val="22"/>
              </w:rPr>
              <w:t>EVENT OR DOCUMENT</w:t>
            </w:r>
          </w:p>
        </w:tc>
      </w:tr>
      <w:tr w:rsidR="0008586D" w:rsidRPr="00FE7F4D" w14:paraId="17070398" w14:textId="77777777" w:rsidTr="00062355">
        <w:trPr>
          <w:cantSplit/>
        </w:trPr>
        <w:tc>
          <w:tcPr>
            <w:tcW w:w="2088" w:type="dxa"/>
          </w:tcPr>
          <w:p w14:paraId="6518DA96" w14:textId="77777777" w:rsidR="0008586D" w:rsidRPr="00EC7A62" w:rsidRDefault="0008586D" w:rsidP="00062355">
            <w:pPr>
              <w:pStyle w:val="PlainText"/>
              <w:rPr>
                <w:rFonts w:ascii="Times New Roman" w:eastAsia="MS Mincho" w:hAnsi="Times New Roman"/>
                <w:color w:val="000000"/>
                <w:sz w:val="22"/>
              </w:rPr>
            </w:pPr>
            <w:r w:rsidRPr="00EC7A62">
              <w:rPr>
                <w:rFonts w:ascii="Times New Roman" w:eastAsia="MS Mincho" w:hAnsi="Times New Roman"/>
                <w:color w:val="000000"/>
                <w:sz w:val="22"/>
              </w:rPr>
              <w:t>August 14 - April 14</w:t>
            </w:r>
          </w:p>
        </w:tc>
        <w:tc>
          <w:tcPr>
            <w:tcW w:w="7488" w:type="dxa"/>
          </w:tcPr>
          <w:p w14:paraId="058694CC" w14:textId="77777777" w:rsidR="0008586D" w:rsidRPr="00EC7A62" w:rsidRDefault="0008586D" w:rsidP="00062355">
            <w:pPr>
              <w:pStyle w:val="PlainText"/>
              <w:rPr>
                <w:rFonts w:ascii="Times New Roman" w:eastAsia="MS Mincho" w:hAnsi="Times New Roman"/>
                <w:color w:val="000000"/>
                <w:sz w:val="22"/>
              </w:rPr>
            </w:pPr>
            <w:r w:rsidRPr="00EC7A62">
              <w:rPr>
                <w:rFonts w:ascii="Times New Roman" w:eastAsia="MS Mincho" w:hAnsi="Times New Roman"/>
                <w:color w:val="000000"/>
                <w:sz w:val="22"/>
              </w:rPr>
              <w:t>Area Weight Discussion: A faculty member can discuss at any time before submitting the Self-Evaluation Report the area weights to be assigned to specific areas of evaluation.</w:t>
            </w:r>
          </w:p>
        </w:tc>
      </w:tr>
      <w:tr w:rsidR="0008586D" w:rsidRPr="00FE7F4D" w14:paraId="2F968B50" w14:textId="77777777" w:rsidTr="00062355">
        <w:trPr>
          <w:cantSplit/>
        </w:trPr>
        <w:tc>
          <w:tcPr>
            <w:tcW w:w="2088" w:type="dxa"/>
          </w:tcPr>
          <w:p w14:paraId="03219B84" w14:textId="77777777" w:rsidR="0008586D" w:rsidRPr="00EC7A62" w:rsidRDefault="0008586D" w:rsidP="00062355">
            <w:pPr>
              <w:pStyle w:val="PlainText"/>
              <w:rPr>
                <w:rFonts w:ascii="Times New Roman" w:eastAsia="MS Mincho" w:hAnsi="Times New Roman"/>
                <w:color w:val="000000"/>
                <w:sz w:val="22"/>
              </w:rPr>
            </w:pPr>
            <w:r w:rsidRPr="00EC7A62">
              <w:rPr>
                <w:rFonts w:ascii="Times New Roman" w:eastAsia="MS Mincho" w:hAnsi="Times New Roman"/>
                <w:color w:val="000000"/>
                <w:sz w:val="22"/>
              </w:rPr>
              <w:t>December</w:t>
            </w:r>
          </w:p>
        </w:tc>
        <w:tc>
          <w:tcPr>
            <w:tcW w:w="7488" w:type="dxa"/>
          </w:tcPr>
          <w:p w14:paraId="3B57BA65" w14:textId="77777777" w:rsidR="0008586D" w:rsidRPr="00EC7A62" w:rsidRDefault="0008586D" w:rsidP="00062355">
            <w:pPr>
              <w:pStyle w:val="PlainText"/>
              <w:rPr>
                <w:rFonts w:ascii="Times New Roman" w:eastAsia="MS Mincho" w:hAnsi="Times New Roman"/>
                <w:color w:val="000000"/>
                <w:sz w:val="22"/>
              </w:rPr>
            </w:pPr>
            <w:r w:rsidRPr="00EC7A62">
              <w:rPr>
                <w:rFonts w:ascii="Times New Roman" w:eastAsia="MS Mincho" w:hAnsi="Times New Roman"/>
                <w:color w:val="000000"/>
                <w:sz w:val="22"/>
              </w:rPr>
              <w:t>Fall Student Evaluation: All faculty scheduled for student evaluations in the fall semester should conduct these evaluations the last week of class. Department chairs compile Student Evaluation Reports.</w:t>
            </w:r>
          </w:p>
        </w:tc>
      </w:tr>
      <w:tr w:rsidR="0008586D" w:rsidRPr="00FE7F4D" w14:paraId="3A17651D" w14:textId="77777777" w:rsidTr="00062355">
        <w:trPr>
          <w:cantSplit/>
        </w:trPr>
        <w:tc>
          <w:tcPr>
            <w:tcW w:w="2088" w:type="dxa"/>
          </w:tcPr>
          <w:p w14:paraId="3D6B45A4" w14:textId="77777777" w:rsidR="0008586D" w:rsidRDefault="0008586D" w:rsidP="00062355">
            <w:pPr>
              <w:pStyle w:val="PlainText"/>
              <w:rPr>
                <w:rFonts w:ascii="Times New Roman" w:eastAsia="MS Mincho" w:hAnsi="Times New Roman"/>
                <w:strike/>
                <w:color w:val="FF0000"/>
                <w:sz w:val="22"/>
              </w:rPr>
            </w:pPr>
            <w:r w:rsidRPr="00137542">
              <w:rPr>
                <w:rFonts w:ascii="Times New Roman" w:eastAsia="MS Mincho" w:hAnsi="Times New Roman"/>
                <w:strike/>
                <w:color w:val="FF0000"/>
                <w:sz w:val="22"/>
              </w:rPr>
              <w:t>April 1-14</w:t>
            </w:r>
          </w:p>
          <w:p w14:paraId="575B8CA7" w14:textId="77777777" w:rsidR="0008586D" w:rsidRPr="00137542" w:rsidRDefault="0008586D" w:rsidP="00062355">
            <w:pPr>
              <w:pStyle w:val="PlainText"/>
              <w:rPr>
                <w:rFonts w:ascii="Times New Roman" w:eastAsia="MS Mincho" w:hAnsi="Times New Roman"/>
                <w:color w:val="000000"/>
                <w:sz w:val="22"/>
                <w:lang w:val="en-US"/>
              </w:rPr>
            </w:pPr>
            <w:r w:rsidRPr="00137542">
              <w:rPr>
                <w:rFonts w:ascii="Times New Roman" w:eastAsia="MS Mincho" w:hAnsi="Times New Roman"/>
                <w:color w:val="00B050"/>
                <w:sz w:val="22"/>
              </w:rPr>
              <w:t>A</w:t>
            </w:r>
            <w:r w:rsidRPr="00137542">
              <w:rPr>
                <w:rFonts w:ascii="Times New Roman" w:eastAsia="MS Mincho" w:hAnsi="Times New Roman"/>
                <w:color w:val="00B050"/>
                <w:sz w:val="22"/>
                <w:lang w:val="en-US"/>
              </w:rPr>
              <w:t>pril 15-30</w:t>
            </w:r>
          </w:p>
        </w:tc>
        <w:tc>
          <w:tcPr>
            <w:tcW w:w="7488" w:type="dxa"/>
          </w:tcPr>
          <w:p w14:paraId="6E2FC7F8" w14:textId="77777777" w:rsidR="0008586D" w:rsidRPr="00EC7A62" w:rsidRDefault="0008586D" w:rsidP="00062355">
            <w:pPr>
              <w:pStyle w:val="PlainText"/>
              <w:rPr>
                <w:rFonts w:ascii="Times New Roman" w:eastAsia="MS Mincho" w:hAnsi="Times New Roman"/>
                <w:color w:val="000000"/>
                <w:sz w:val="22"/>
              </w:rPr>
            </w:pPr>
            <w:r w:rsidRPr="00EC7A62">
              <w:rPr>
                <w:rFonts w:ascii="Times New Roman" w:eastAsia="MS Mincho" w:hAnsi="Times New Roman"/>
                <w:color w:val="000000"/>
                <w:sz w:val="22"/>
              </w:rPr>
              <w:t>Spring Student Evaluation: Faculty scheduled for student evaluations in the spring semester should conduct these evaluations during April 1 to April 14. See section above on “Student Evaluation of Instruction” for discussion of the schedule of student evaluations. The Department Chair is responsible for compiling a summary of student evaluations.</w:t>
            </w:r>
          </w:p>
        </w:tc>
      </w:tr>
      <w:tr w:rsidR="0008586D" w:rsidRPr="00FE7F4D" w14:paraId="58C33E3E" w14:textId="77777777" w:rsidTr="00062355">
        <w:trPr>
          <w:cantSplit/>
        </w:trPr>
        <w:tc>
          <w:tcPr>
            <w:tcW w:w="2088" w:type="dxa"/>
          </w:tcPr>
          <w:p w14:paraId="2E8ED24B" w14:textId="77777777" w:rsidR="0008586D" w:rsidRDefault="0008586D" w:rsidP="00062355">
            <w:pPr>
              <w:pStyle w:val="PlainText"/>
              <w:rPr>
                <w:rFonts w:ascii="Times New Roman" w:eastAsia="MS Mincho" w:hAnsi="Times New Roman"/>
                <w:strike/>
                <w:color w:val="FF0000"/>
                <w:sz w:val="22"/>
              </w:rPr>
            </w:pPr>
            <w:r w:rsidRPr="00626F79">
              <w:rPr>
                <w:rFonts w:ascii="Times New Roman" w:eastAsia="MS Mincho" w:hAnsi="Times New Roman"/>
                <w:strike/>
                <w:color w:val="FF0000"/>
                <w:sz w:val="22"/>
              </w:rPr>
              <w:t>April 14</w:t>
            </w:r>
          </w:p>
          <w:p w14:paraId="38264909" w14:textId="77777777" w:rsidR="0008586D" w:rsidRPr="00626F79" w:rsidRDefault="0008586D" w:rsidP="00062355">
            <w:pPr>
              <w:pStyle w:val="PlainText"/>
              <w:rPr>
                <w:rFonts w:ascii="Times New Roman" w:eastAsia="MS Mincho" w:hAnsi="Times New Roman"/>
                <w:color w:val="000000"/>
                <w:sz w:val="22"/>
                <w:lang w:val="en-US"/>
              </w:rPr>
            </w:pPr>
            <w:r w:rsidRPr="00626F79">
              <w:rPr>
                <w:rFonts w:ascii="Times New Roman" w:eastAsia="MS Mincho" w:hAnsi="Times New Roman"/>
                <w:color w:val="00B050"/>
                <w:sz w:val="22"/>
                <w:lang w:val="en-US"/>
              </w:rPr>
              <w:t>May 15</w:t>
            </w:r>
          </w:p>
        </w:tc>
        <w:tc>
          <w:tcPr>
            <w:tcW w:w="7488" w:type="dxa"/>
          </w:tcPr>
          <w:p w14:paraId="2FCCA42E" w14:textId="77777777" w:rsidR="0008586D" w:rsidRPr="00EC7A62" w:rsidRDefault="0008586D" w:rsidP="00062355">
            <w:pPr>
              <w:pStyle w:val="PlainText"/>
              <w:rPr>
                <w:rFonts w:ascii="Times New Roman" w:eastAsia="MS Mincho" w:hAnsi="Times New Roman"/>
                <w:color w:val="000000"/>
                <w:sz w:val="22"/>
              </w:rPr>
            </w:pPr>
            <w:r w:rsidRPr="00EC7A62">
              <w:rPr>
                <w:rFonts w:ascii="Times New Roman" w:eastAsia="MS Mincho" w:hAnsi="Times New Roman"/>
                <w:color w:val="000000"/>
                <w:sz w:val="22"/>
              </w:rPr>
              <w:t>Submission of Self-Evaluation Report: A faculty member should submit his or her Self-Evaluation Report to the Department Chair by April 14.</w:t>
            </w:r>
          </w:p>
        </w:tc>
      </w:tr>
      <w:tr w:rsidR="0008586D" w:rsidRPr="00FE7F4D" w14:paraId="79DD71CF" w14:textId="77777777" w:rsidTr="00062355">
        <w:trPr>
          <w:cantSplit/>
        </w:trPr>
        <w:tc>
          <w:tcPr>
            <w:tcW w:w="2088" w:type="dxa"/>
          </w:tcPr>
          <w:p w14:paraId="5537BFF1" w14:textId="77777777" w:rsidR="0008586D" w:rsidRPr="00137542" w:rsidRDefault="0008586D" w:rsidP="00062355">
            <w:pPr>
              <w:pStyle w:val="PlainText"/>
              <w:rPr>
                <w:rFonts w:ascii="Times New Roman" w:eastAsia="MS Mincho" w:hAnsi="Times New Roman"/>
                <w:strike/>
                <w:color w:val="FF0000"/>
                <w:sz w:val="22"/>
                <w:lang w:val="en-US"/>
              </w:rPr>
            </w:pPr>
            <w:r w:rsidRPr="00137542">
              <w:rPr>
                <w:rFonts w:ascii="Times New Roman" w:eastAsia="MS Mincho" w:hAnsi="Times New Roman"/>
                <w:strike/>
                <w:color w:val="FF0000"/>
                <w:sz w:val="22"/>
              </w:rPr>
              <w:t xml:space="preserve">April 14 - May </w:t>
            </w:r>
            <w:r w:rsidRPr="00137542">
              <w:rPr>
                <w:rFonts w:ascii="Times New Roman" w:eastAsia="MS Mincho" w:hAnsi="Times New Roman"/>
                <w:strike/>
                <w:color w:val="FF0000"/>
                <w:sz w:val="22"/>
                <w:lang w:val="en-US"/>
              </w:rPr>
              <w:t>1</w:t>
            </w:r>
          </w:p>
          <w:p w14:paraId="56CB5E36" w14:textId="77777777" w:rsidR="0008586D" w:rsidRPr="00EC7A62" w:rsidRDefault="0008586D" w:rsidP="00062355">
            <w:pPr>
              <w:pStyle w:val="PlainText"/>
              <w:rPr>
                <w:rFonts w:ascii="Times New Roman" w:eastAsia="MS Mincho" w:hAnsi="Times New Roman"/>
                <w:color w:val="000000"/>
                <w:sz w:val="22"/>
              </w:rPr>
            </w:pPr>
            <w:r w:rsidRPr="00C4131D">
              <w:rPr>
                <w:rFonts w:ascii="Times New Roman" w:eastAsia="MS Mincho" w:hAnsi="Times New Roman"/>
                <w:color w:val="00B050"/>
                <w:sz w:val="22"/>
                <w:lang w:val="en-US"/>
              </w:rPr>
              <w:t>May 15-June</w:t>
            </w:r>
            <w:r>
              <w:rPr>
                <w:rFonts w:ascii="Times New Roman" w:eastAsia="MS Mincho" w:hAnsi="Times New Roman"/>
                <w:color w:val="000000"/>
                <w:sz w:val="22"/>
                <w:lang w:val="en-US"/>
              </w:rPr>
              <w:t xml:space="preserve"> </w:t>
            </w:r>
            <w:r w:rsidRPr="002B27D9">
              <w:rPr>
                <w:rFonts w:ascii="Times New Roman" w:eastAsia="MS Mincho" w:hAnsi="Times New Roman"/>
                <w:color w:val="00B050"/>
                <w:sz w:val="22"/>
              </w:rPr>
              <w:t>1</w:t>
            </w:r>
          </w:p>
        </w:tc>
        <w:tc>
          <w:tcPr>
            <w:tcW w:w="7488" w:type="dxa"/>
          </w:tcPr>
          <w:p w14:paraId="52EA1967" w14:textId="77777777" w:rsidR="0008586D" w:rsidRPr="00EC7A62" w:rsidRDefault="0008586D" w:rsidP="00062355">
            <w:pPr>
              <w:pStyle w:val="PlainText"/>
              <w:rPr>
                <w:rFonts w:ascii="Times New Roman" w:eastAsia="MS Mincho" w:hAnsi="Times New Roman"/>
                <w:color w:val="000000"/>
                <w:sz w:val="22"/>
              </w:rPr>
            </w:pPr>
            <w:r w:rsidRPr="00EC7A62">
              <w:rPr>
                <w:rFonts w:ascii="Times New Roman" w:eastAsia="MS Mincho" w:hAnsi="Times New Roman"/>
                <w:color w:val="000000"/>
                <w:sz w:val="22"/>
              </w:rPr>
              <w:t>Annual Chair’s Evaluation Report and Faculty Conference: The Department Chair will prepare an annual Chair's Evaluation Report for each member of the department, and discuss this report and the Annual Merit Salary Increase Recommendation with the faculty member being evaluated.</w:t>
            </w:r>
          </w:p>
        </w:tc>
      </w:tr>
      <w:tr w:rsidR="0008586D" w:rsidRPr="00FE7F4D" w14:paraId="4E5A47AE" w14:textId="77777777" w:rsidTr="00062355">
        <w:trPr>
          <w:cantSplit/>
        </w:trPr>
        <w:tc>
          <w:tcPr>
            <w:tcW w:w="2088" w:type="dxa"/>
          </w:tcPr>
          <w:p w14:paraId="3F6419E5" w14:textId="77777777" w:rsidR="0008586D" w:rsidRPr="00EC7A62" w:rsidRDefault="0008586D" w:rsidP="00062355">
            <w:pPr>
              <w:pStyle w:val="PlainText"/>
              <w:rPr>
                <w:rFonts w:ascii="Times New Roman" w:eastAsia="MS Mincho" w:hAnsi="Times New Roman"/>
                <w:color w:val="000000"/>
                <w:sz w:val="22"/>
              </w:rPr>
            </w:pPr>
            <w:r w:rsidRPr="00EC7A62">
              <w:rPr>
                <w:rFonts w:ascii="Times New Roman" w:eastAsia="MS Mincho" w:hAnsi="Times New Roman"/>
                <w:color w:val="000000"/>
                <w:sz w:val="22"/>
              </w:rPr>
              <w:t>Report transmittal + 3 days</w:t>
            </w:r>
          </w:p>
        </w:tc>
        <w:tc>
          <w:tcPr>
            <w:tcW w:w="7488" w:type="dxa"/>
          </w:tcPr>
          <w:p w14:paraId="7E423E3B" w14:textId="77777777" w:rsidR="0008586D" w:rsidRPr="00EC7A62" w:rsidRDefault="0008586D" w:rsidP="00062355">
            <w:pPr>
              <w:pStyle w:val="PlainText"/>
              <w:rPr>
                <w:rFonts w:ascii="Times New Roman" w:eastAsia="MS Mincho" w:hAnsi="Times New Roman"/>
                <w:color w:val="000000"/>
                <w:sz w:val="22"/>
              </w:rPr>
            </w:pPr>
            <w:r w:rsidRPr="00EC7A62">
              <w:rPr>
                <w:rFonts w:ascii="Times New Roman" w:eastAsia="MS Mincho" w:hAnsi="Times New Roman"/>
                <w:color w:val="000000"/>
                <w:sz w:val="22"/>
              </w:rPr>
              <w:t>Signing and Returning Chair's Evaluation Report: The faculty member has three (3) working days after receipt of chair's evaluation to review the evaluation materials, and to sign and return one copy to the Department Chair.</w:t>
            </w:r>
          </w:p>
        </w:tc>
      </w:tr>
      <w:tr w:rsidR="0008586D" w:rsidRPr="00FE7F4D" w14:paraId="5EA6704E" w14:textId="77777777" w:rsidTr="00062355">
        <w:trPr>
          <w:cantSplit/>
        </w:trPr>
        <w:tc>
          <w:tcPr>
            <w:tcW w:w="2088" w:type="dxa"/>
          </w:tcPr>
          <w:p w14:paraId="787CCDED" w14:textId="77777777" w:rsidR="0008586D" w:rsidRPr="00EC7A62" w:rsidRDefault="0008586D" w:rsidP="00062355">
            <w:pPr>
              <w:pStyle w:val="PlainText"/>
              <w:rPr>
                <w:rFonts w:ascii="Times New Roman" w:eastAsia="MS Mincho" w:hAnsi="Times New Roman"/>
                <w:color w:val="000000"/>
                <w:sz w:val="22"/>
              </w:rPr>
            </w:pPr>
            <w:r w:rsidRPr="00EC7A62">
              <w:rPr>
                <w:rFonts w:ascii="Times New Roman" w:eastAsia="MS Mincho" w:hAnsi="Times New Roman"/>
                <w:color w:val="000000"/>
                <w:sz w:val="22"/>
              </w:rPr>
              <w:t>Report signing + 10 days</w:t>
            </w:r>
          </w:p>
        </w:tc>
        <w:tc>
          <w:tcPr>
            <w:tcW w:w="7488" w:type="dxa"/>
          </w:tcPr>
          <w:p w14:paraId="66F4F6A1" w14:textId="77777777" w:rsidR="0008586D" w:rsidRPr="00EC7A62" w:rsidRDefault="0008586D" w:rsidP="00062355">
            <w:pPr>
              <w:pStyle w:val="PlainText"/>
              <w:rPr>
                <w:rFonts w:ascii="Times New Roman" w:eastAsia="MS Mincho" w:hAnsi="Times New Roman"/>
                <w:color w:val="000000"/>
                <w:sz w:val="22"/>
              </w:rPr>
            </w:pPr>
            <w:r w:rsidRPr="00EC7A62">
              <w:rPr>
                <w:rFonts w:ascii="Times New Roman" w:eastAsia="MS Mincho" w:hAnsi="Times New Roman"/>
                <w:color w:val="000000"/>
                <w:sz w:val="22"/>
              </w:rPr>
              <w:t>Optional Rebuttal of Chair's Evaluation: The faculty member may submit a rebuttal of the Chair's annual evaluation to the Dean of his or her school or college (Provost and Vice Chancellor for Academic Affairs if the Dean is also the Department Chair) within 10 days after signing the report when there are areas of disagreement.</w:t>
            </w:r>
          </w:p>
        </w:tc>
      </w:tr>
      <w:tr w:rsidR="0008586D" w:rsidRPr="00FE7F4D" w14:paraId="31396D5B" w14:textId="77777777" w:rsidTr="00062355">
        <w:trPr>
          <w:cantSplit/>
        </w:trPr>
        <w:tc>
          <w:tcPr>
            <w:tcW w:w="2088" w:type="dxa"/>
          </w:tcPr>
          <w:p w14:paraId="322F36CE" w14:textId="77777777" w:rsidR="0008586D" w:rsidRDefault="0008586D" w:rsidP="00062355">
            <w:pPr>
              <w:pStyle w:val="PlainText"/>
              <w:rPr>
                <w:rFonts w:ascii="Times New Roman" w:eastAsia="MS Mincho" w:hAnsi="Times New Roman"/>
                <w:strike/>
                <w:color w:val="FF0000"/>
                <w:sz w:val="22"/>
              </w:rPr>
            </w:pPr>
            <w:r w:rsidRPr="00EA6E89">
              <w:rPr>
                <w:rFonts w:ascii="Times New Roman" w:eastAsia="MS Mincho" w:hAnsi="Times New Roman"/>
                <w:strike/>
                <w:color w:val="FF0000"/>
                <w:sz w:val="22"/>
              </w:rPr>
              <w:t>May 1</w:t>
            </w:r>
          </w:p>
          <w:p w14:paraId="585647D7" w14:textId="77777777" w:rsidR="0008586D" w:rsidRPr="00FD7C62" w:rsidRDefault="0008586D" w:rsidP="00062355">
            <w:pPr>
              <w:pStyle w:val="PlainText"/>
              <w:rPr>
                <w:rFonts w:ascii="Times New Roman" w:eastAsia="MS Mincho" w:hAnsi="Times New Roman"/>
                <w:color w:val="000000"/>
                <w:sz w:val="22"/>
                <w:lang w:val="en-US"/>
              </w:rPr>
            </w:pPr>
            <w:r w:rsidRPr="00FD7C62">
              <w:rPr>
                <w:rFonts w:ascii="Times New Roman" w:eastAsia="MS Mincho" w:hAnsi="Times New Roman"/>
                <w:color w:val="00B050"/>
                <w:sz w:val="22"/>
                <w:lang w:val="en-US"/>
              </w:rPr>
              <w:t>June 1</w:t>
            </w:r>
          </w:p>
        </w:tc>
        <w:tc>
          <w:tcPr>
            <w:tcW w:w="7488" w:type="dxa"/>
          </w:tcPr>
          <w:p w14:paraId="010ED621" w14:textId="77777777" w:rsidR="0008586D" w:rsidRPr="00EC7A62" w:rsidRDefault="0008586D" w:rsidP="00062355">
            <w:pPr>
              <w:pStyle w:val="PlainText"/>
              <w:rPr>
                <w:rFonts w:ascii="Times New Roman" w:eastAsia="MS Mincho" w:hAnsi="Times New Roman"/>
                <w:color w:val="000000"/>
                <w:sz w:val="22"/>
              </w:rPr>
            </w:pPr>
            <w:r w:rsidRPr="00EC7A62">
              <w:rPr>
                <w:rFonts w:ascii="Times New Roman" w:eastAsia="MS Mincho" w:hAnsi="Times New Roman"/>
                <w:color w:val="000000"/>
                <w:sz w:val="22"/>
              </w:rPr>
              <w:t>Submission of Chair's Annual Reports: The Department Chair should submit to the Dean of the respective school or college the annual Chair's Evaluation Report, attaching the faculty member's Self-Evaluation Report, any supporting documentation, Student Evaluation Report, and Annual Merit Salary Increase Recommendation.</w:t>
            </w:r>
          </w:p>
        </w:tc>
      </w:tr>
      <w:tr w:rsidR="0008586D" w:rsidRPr="00FE7F4D" w14:paraId="6628BBD7" w14:textId="77777777" w:rsidTr="00062355">
        <w:trPr>
          <w:cantSplit/>
        </w:trPr>
        <w:tc>
          <w:tcPr>
            <w:tcW w:w="2088" w:type="dxa"/>
          </w:tcPr>
          <w:p w14:paraId="03250CD6" w14:textId="77777777" w:rsidR="0008586D" w:rsidRPr="00EC7A62" w:rsidRDefault="0008586D" w:rsidP="00062355">
            <w:pPr>
              <w:pStyle w:val="PlainText"/>
              <w:rPr>
                <w:rFonts w:ascii="Times New Roman" w:eastAsia="MS Mincho" w:hAnsi="Times New Roman"/>
                <w:color w:val="000000"/>
                <w:sz w:val="22"/>
              </w:rPr>
            </w:pPr>
            <w:r w:rsidRPr="008707C0">
              <w:rPr>
                <w:rFonts w:ascii="Times New Roman" w:eastAsia="MS Mincho" w:hAnsi="Times New Roman"/>
                <w:strike/>
                <w:color w:val="FF0000"/>
                <w:sz w:val="22"/>
              </w:rPr>
              <w:t>May</w:t>
            </w:r>
            <w:r w:rsidRPr="00EC7A62">
              <w:rPr>
                <w:rFonts w:ascii="Times New Roman" w:eastAsia="MS Mincho" w:hAnsi="Times New Roman"/>
                <w:color w:val="000000"/>
                <w:sz w:val="22"/>
              </w:rPr>
              <w:t xml:space="preserve"> </w:t>
            </w:r>
            <w:r w:rsidRPr="002B7C0D">
              <w:rPr>
                <w:rFonts w:ascii="Times New Roman" w:eastAsia="MS Mincho" w:hAnsi="Times New Roman"/>
                <w:color w:val="00B050"/>
                <w:sz w:val="22"/>
                <w:lang w:val="en-US"/>
              </w:rPr>
              <w:t xml:space="preserve">June </w:t>
            </w:r>
            <w:r w:rsidRPr="00EC7A62">
              <w:rPr>
                <w:rFonts w:ascii="Times New Roman" w:eastAsia="MS Mincho" w:hAnsi="Times New Roman"/>
                <w:color w:val="000000"/>
                <w:sz w:val="22"/>
              </w:rPr>
              <w:t>1-15</w:t>
            </w:r>
          </w:p>
        </w:tc>
        <w:tc>
          <w:tcPr>
            <w:tcW w:w="7488" w:type="dxa"/>
          </w:tcPr>
          <w:p w14:paraId="3F6A2560" w14:textId="77777777" w:rsidR="0008586D" w:rsidRPr="00EC7A62" w:rsidRDefault="0008586D" w:rsidP="00062355">
            <w:pPr>
              <w:pStyle w:val="PlainText"/>
              <w:rPr>
                <w:rFonts w:ascii="Times New Roman" w:eastAsia="MS Mincho" w:hAnsi="Times New Roman"/>
                <w:color w:val="000000"/>
                <w:sz w:val="22"/>
              </w:rPr>
            </w:pPr>
            <w:r w:rsidRPr="00EC7A62">
              <w:rPr>
                <w:rFonts w:ascii="Times New Roman" w:eastAsia="MS Mincho" w:hAnsi="Times New Roman"/>
                <w:color w:val="000000"/>
                <w:sz w:val="22"/>
              </w:rPr>
              <w:t>Annual Dean’s Evaluation Report: The Dean will prepare an annual Dean's Evaluation Report for each member in his or her school or college, and complete the Annual Merit Salary Increase Recommendation for the faculty member being evaluated.</w:t>
            </w:r>
          </w:p>
        </w:tc>
      </w:tr>
      <w:tr w:rsidR="0008586D" w:rsidRPr="00FE7F4D" w14:paraId="13836DE3" w14:textId="77777777" w:rsidTr="00062355">
        <w:trPr>
          <w:cantSplit/>
        </w:trPr>
        <w:tc>
          <w:tcPr>
            <w:tcW w:w="2088" w:type="dxa"/>
          </w:tcPr>
          <w:p w14:paraId="43BB05BD" w14:textId="77777777" w:rsidR="0008586D" w:rsidRPr="00EC7A62" w:rsidRDefault="0008586D" w:rsidP="00062355">
            <w:pPr>
              <w:pStyle w:val="PlainText"/>
              <w:rPr>
                <w:rFonts w:ascii="Times New Roman" w:eastAsia="MS Mincho" w:hAnsi="Times New Roman"/>
                <w:color w:val="000000"/>
                <w:sz w:val="22"/>
              </w:rPr>
            </w:pPr>
            <w:r w:rsidRPr="00EC7A62">
              <w:rPr>
                <w:rFonts w:ascii="Times New Roman" w:eastAsia="MS Mincho" w:hAnsi="Times New Roman"/>
                <w:color w:val="000000"/>
                <w:sz w:val="22"/>
              </w:rPr>
              <w:lastRenderedPageBreak/>
              <w:t>Report transmittal + 3 days</w:t>
            </w:r>
          </w:p>
        </w:tc>
        <w:tc>
          <w:tcPr>
            <w:tcW w:w="7488" w:type="dxa"/>
          </w:tcPr>
          <w:p w14:paraId="78D80D4E" w14:textId="77777777" w:rsidR="0008586D" w:rsidRPr="00EC7A62" w:rsidRDefault="0008586D" w:rsidP="00062355">
            <w:pPr>
              <w:pStyle w:val="PlainText"/>
              <w:rPr>
                <w:rFonts w:ascii="Times New Roman" w:eastAsia="MS Mincho" w:hAnsi="Times New Roman"/>
                <w:color w:val="000000"/>
                <w:sz w:val="22"/>
              </w:rPr>
            </w:pPr>
            <w:r w:rsidRPr="00EC7A62">
              <w:rPr>
                <w:rFonts w:ascii="Times New Roman" w:eastAsia="MS Mincho" w:hAnsi="Times New Roman"/>
                <w:color w:val="000000"/>
                <w:sz w:val="22"/>
              </w:rPr>
              <w:t>Signing and Returning Dean's Evaluation Report: The faculty member has three (3) working days after receipt of Dean's evaluation to review the evaluation materials, and to sign and return one copy to the Dean.</w:t>
            </w:r>
          </w:p>
        </w:tc>
      </w:tr>
      <w:tr w:rsidR="0008586D" w:rsidRPr="00FE7F4D" w14:paraId="0480B0F3" w14:textId="77777777" w:rsidTr="00062355">
        <w:trPr>
          <w:cantSplit/>
        </w:trPr>
        <w:tc>
          <w:tcPr>
            <w:tcW w:w="2088" w:type="dxa"/>
          </w:tcPr>
          <w:p w14:paraId="341B5D61" w14:textId="77777777" w:rsidR="0008586D" w:rsidRPr="00EC7A62" w:rsidRDefault="0008586D" w:rsidP="00062355">
            <w:pPr>
              <w:pStyle w:val="PlainText"/>
              <w:rPr>
                <w:rFonts w:ascii="Times New Roman" w:eastAsia="MS Mincho" w:hAnsi="Times New Roman"/>
                <w:color w:val="000000"/>
                <w:sz w:val="22"/>
              </w:rPr>
            </w:pPr>
            <w:r w:rsidRPr="00EC7A62">
              <w:rPr>
                <w:rFonts w:ascii="Times New Roman" w:eastAsia="MS Mincho" w:hAnsi="Times New Roman"/>
                <w:color w:val="000000"/>
                <w:sz w:val="22"/>
              </w:rPr>
              <w:t>Report signing + 10 days</w:t>
            </w:r>
          </w:p>
        </w:tc>
        <w:tc>
          <w:tcPr>
            <w:tcW w:w="7488" w:type="dxa"/>
          </w:tcPr>
          <w:p w14:paraId="18DA29C2" w14:textId="77777777" w:rsidR="0008586D" w:rsidRPr="00EC7A62" w:rsidRDefault="0008586D" w:rsidP="00062355">
            <w:pPr>
              <w:pStyle w:val="PlainText"/>
              <w:rPr>
                <w:rFonts w:ascii="Times New Roman" w:eastAsia="MS Mincho" w:hAnsi="Times New Roman"/>
                <w:color w:val="000000"/>
                <w:sz w:val="22"/>
              </w:rPr>
            </w:pPr>
            <w:r w:rsidRPr="00EC7A62">
              <w:rPr>
                <w:rFonts w:ascii="Times New Roman" w:eastAsia="MS Mincho" w:hAnsi="Times New Roman"/>
                <w:color w:val="000000"/>
                <w:sz w:val="22"/>
              </w:rPr>
              <w:t>Optional Rebuttal of Dean's Evaluation: If the Dean’s evaluation disagrees with that of the Department Chair, the faculty member may submit a rebuttal of the Dean's annual evaluation to the Provost and Vice Chancellor for Academic Affairs within 10 days after signing the report.</w:t>
            </w:r>
          </w:p>
        </w:tc>
      </w:tr>
      <w:tr w:rsidR="0008586D" w:rsidRPr="00FE7F4D" w14:paraId="51344296" w14:textId="77777777" w:rsidTr="00062355">
        <w:trPr>
          <w:cantSplit/>
        </w:trPr>
        <w:tc>
          <w:tcPr>
            <w:tcW w:w="2088" w:type="dxa"/>
          </w:tcPr>
          <w:p w14:paraId="581119F7" w14:textId="77777777" w:rsidR="0008586D" w:rsidRPr="00EC7A62" w:rsidRDefault="0008586D" w:rsidP="00062355">
            <w:pPr>
              <w:pStyle w:val="PlainText"/>
              <w:rPr>
                <w:rFonts w:ascii="Times New Roman" w:eastAsia="MS Mincho" w:hAnsi="Times New Roman"/>
                <w:color w:val="000000"/>
                <w:sz w:val="22"/>
              </w:rPr>
            </w:pPr>
            <w:r w:rsidRPr="002B7C0D">
              <w:rPr>
                <w:rFonts w:ascii="Times New Roman" w:eastAsia="MS Mincho" w:hAnsi="Times New Roman"/>
                <w:strike/>
                <w:color w:val="FF0000"/>
                <w:sz w:val="22"/>
              </w:rPr>
              <w:t>May</w:t>
            </w:r>
            <w:r>
              <w:rPr>
                <w:rFonts w:ascii="Times New Roman" w:eastAsia="MS Mincho" w:hAnsi="Times New Roman"/>
                <w:color w:val="000000"/>
                <w:sz w:val="22"/>
                <w:lang w:val="en-US"/>
              </w:rPr>
              <w:t xml:space="preserve"> </w:t>
            </w:r>
            <w:r w:rsidRPr="002B7C0D">
              <w:rPr>
                <w:rFonts w:ascii="Times New Roman" w:eastAsia="MS Mincho" w:hAnsi="Times New Roman"/>
                <w:color w:val="00B050"/>
                <w:sz w:val="22"/>
                <w:lang w:val="en-US"/>
              </w:rPr>
              <w:t>June</w:t>
            </w:r>
            <w:r w:rsidRPr="00EC7A62">
              <w:rPr>
                <w:rFonts w:ascii="Times New Roman" w:eastAsia="MS Mincho" w:hAnsi="Times New Roman"/>
                <w:color w:val="000000"/>
                <w:sz w:val="22"/>
              </w:rPr>
              <w:t xml:space="preserve"> 15</w:t>
            </w:r>
          </w:p>
        </w:tc>
        <w:tc>
          <w:tcPr>
            <w:tcW w:w="7488" w:type="dxa"/>
          </w:tcPr>
          <w:p w14:paraId="231E01B5" w14:textId="77777777" w:rsidR="0008586D" w:rsidRPr="00EC7A62" w:rsidRDefault="0008586D" w:rsidP="00062355">
            <w:pPr>
              <w:pStyle w:val="PlainText"/>
              <w:rPr>
                <w:rFonts w:ascii="Times New Roman" w:eastAsia="MS Mincho" w:hAnsi="Times New Roman"/>
                <w:color w:val="000000"/>
                <w:sz w:val="22"/>
              </w:rPr>
            </w:pPr>
            <w:r w:rsidRPr="00EC7A62">
              <w:rPr>
                <w:rFonts w:ascii="Times New Roman" w:eastAsia="MS Mincho" w:hAnsi="Times New Roman"/>
                <w:color w:val="000000"/>
                <w:sz w:val="22"/>
              </w:rPr>
              <w:t>Submission of Dean's Annual Reports: The Dean should submit the annual Dean's Evaluation Report, attaching the faculty member's Self-Evaluation Report, any supporting documentation, Student Evaluation Report, and Annual Merit Salary Increase Recommendation to the Provost and Vice Chancellor for Academic Affairs.</w:t>
            </w:r>
          </w:p>
        </w:tc>
      </w:tr>
      <w:tr w:rsidR="0008586D" w:rsidRPr="00FE7F4D" w14:paraId="5E8A066E" w14:textId="77777777" w:rsidTr="00062355">
        <w:trPr>
          <w:cantSplit/>
        </w:trPr>
        <w:tc>
          <w:tcPr>
            <w:tcW w:w="2088" w:type="dxa"/>
          </w:tcPr>
          <w:p w14:paraId="5CEB596B" w14:textId="77777777" w:rsidR="0008586D" w:rsidRPr="00EC7A62" w:rsidRDefault="0008586D" w:rsidP="00062355">
            <w:pPr>
              <w:pStyle w:val="PlainText"/>
              <w:rPr>
                <w:rFonts w:ascii="Times New Roman" w:eastAsia="MS Mincho" w:hAnsi="Times New Roman"/>
                <w:color w:val="000000"/>
                <w:sz w:val="22"/>
              </w:rPr>
            </w:pPr>
            <w:proofErr w:type="spellStart"/>
            <w:r w:rsidRPr="00E34C56">
              <w:rPr>
                <w:rFonts w:ascii="Times New Roman" w:eastAsia="MS Mincho" w:hAnsi="Times New Roman"/>
                <w:strike/>
                <w:color w:val="FF0000"/>
                <w:sz w:val="22"/>
              </w:rPr>
              <w:t>May</w:t>
            </w:r>
            <w:r w:rsidRPr="00E34C56">
              <w:rPr>
                <w:rFonts w:ascii="Times New Roman" w:eastAsia="MS Mincho" w:hAnsi="Times New Roman"/>
                <w:color w:val="00B050"/>
                <w:sz w:val="22"/>
                <w:lang w:val="en-US"/>
              </w:rPr>
              <w:t>June</w:t>
            </w:r>
            <w:proofErr w:type="spellEnd"/>
            <w:r w:rsidRPr="00EC7A62">
              <w:rPr>
                <w:rFonts w:ascii="Times New Roman" w:eastAsia="MS Mincho" w:hAnsi="Times New Roman"/>
                <w:color w:val="000000"/>
                <w:sz w:val="22"/>
              </w:rPr>
              <w:t>-August</w:t>
            </w:r>
          </w:p>
        </w:tc>
        <w:tc>
          <w:tcPr>
            <w:tcW w:w="7488" w:type="dxa"/>
          </w:tcPr>
          <w:p w14:paraId="4BD25169" w14:textId="77777777" w:rsidR="0008586D" w:rsidRPr="00EC7A62" w:rsidRDefault="0008586D" w:rsidP="00062355">
            <w:pPr>
              <w:pStyle w:val="PlainText"/>
              <w:rPr>
                <w:rFonts w:ascii="Times New Roman" w:eastAsia="MS Mincho" w:hAnsi="Times New Roman"/>
                <w:color w:val="000000"/>
                <w:sz w:val="22"/>
              </w:rPr>
            </w:pPr>
            <w:r w:rsidRPr="00EC7A62">
              <w:rPr>
                <w:rFonts w:ascii="Times New Roman" w:eastAsia="MS Mincho" w:hAnsi="Times New Roman"/>
                <w:color w:val="000000"/>
                <w:sz w:val="22"/>
              </w:rPr>
              <w:t>Faculty Contracts: The Office of the Chancellor should send the next year's contract, and salary increase information, to faculty members by the start of the new academic year.</w:t>
            </w:r>
          </w:p>
        </w:tc>
      </w:tr>
    </w:tbl>
    <w:p w14:paraId="70258944" w14:textId="77777777" w:rsidR="0008586D" w:rsidRDefault="0008586D" w:rsidP="0008586D">
      <w:pPr>
        <w:rPr>
          <w:rFonts w:ascii="Times New Roman" w:hAnsi="Times New Roman" w:cs="Times New Roman"/>
          <w:b/>
          <w:bCs/>
        </w:rPr>
      </w:pPr>
    </w:p>
    <w:p w14:paraId="691B84E0" w14:textId="77777777" w:rsidR="0008586D" w:rsidRPr="00C31B96" w:rsidRDefault="0008586D" w:rsidP="00C31B96">
      <w:pPr>
        <w:rPr>
          <w:rFonts w:ascii="Times New Roman" w:eastAsia="Times New Roman" w:hAnsi="Times New Roman" w:cs="Times New Roman"/>
          <w:b/>
          <w:bCs/>
          <w:lang w:eastAsia="x-none"/>
        </w:rPr>
      </w:pPr>
    </w:p>
    <w:sectPr w:rsidR="0008586D" w:rsidRPr="00C31B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7260B" w14:textId="77777777" w:rsidR="00137F44" w:rsidRDefault="00137F44" w:rsidP="00C258F7">
      <w:pPr>
        <w:spacing w:after="0" w:line="240" w:lineRule="auto"/>
      </w:pPr>
      <w:r>
        <w:separator/>
      </w:r>
    </w:p>
  </w:endnote>
  <w:endnote w:type="continuationSeparator" w:id="0">
    <w:p w14:paraId="2CF7621B" w14:textId="77777777" w:rsidR="00137F44" w:rsidRDefault="00137F44" w:rsidP="00C2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ED729" w14:textId="77777777" w:rsidR="00137F44" w:rsidRDefault="00137F44" w:rsidP="00C258F7">
      <w:pPr>
        <w:spacing w:after="0" w:line="240" w:lineRule="auto"/>
      </w:pPr>
      <w:r>
        <w:separator/>
      </w:r>
    </w:p>
  </w:footnote>
  <w:footnote w:type="continuationSeparator" w:id="0">
    <w:p w14:paraId="7298E131" w14:textId="77777777" w:rsidR="00137F44" w:rsidRDefault="00137F44" w:rsidP="00C25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5B2B"/>
    <w:multiLevelType w:val="hybridMultilevel"/>
    <w:tmpl w:val="9340975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493AE3"/>
    <w:multiLevelType w:val="hybridMultilevel"/>
    <w:tmpl w:val="CD7A6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B2626E"/>
    <w:multiLevelType w:val="hybridMultilevel"/>
    <w:tmpl w:val="A18AB87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0A2CDA"/>
    <w:multiLevelType w:val="hybridMultilevel"/>
    <w:tmpl w:val="E5FA56F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15:restartNumberingAfterBreak="0">
    <w:nsid w:val="11692CBC"/>
    <w:multiLevelType w:val="hybridMultilevel"/>
    <w:tmpl w:val="B04E306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A843B5"/>
    <w:multiLevelType w:val="multilevel"/>
    <w:tmpl w:val="792CF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8234D"/>
    <w:multiLevelType w:val="hybridMultilevel"/>
    <w:tmpl w:val="19C62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FE7A03"/>
    <w:multiLevelType w:val="multilevel"/>
    <w:tmpl w:val="98D4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A56473"/>
    <w:multiLevelType w:val="hybridMultilevel"/>
    <w:tmpl w:val="A8D0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43895"/>
    <w:multiLevelType w:val="hybridMultilevel"/>
    <w:tmpl w:val="EEE67F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06C4E"/>
    <w:multiLevelType w:val="hybridMultilevel"/>
    <w:tmpl w:val="7D907CC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3757CF9"/>
    <w:multiLevelType w:val="hybridMultilevel"/>
    <w:tmpl w:val="498E4C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7A4038"/>
    <w:multiLevelType w:val="hybridMultilevel"/>
    <w:tmpl w:val="C624DC24"/>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284F1D3D"/>
    <w:multiLevelType w:val="hybridMultilevel"/>
    <w:tmpl w:val="ECF8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C26D1"/>
    <w:multiLevelType w:val="hybridMultilevel"/>
    <w:tmpl w:val="B2F628C0"/>
    <w:lvl w:ilvl="0" w:tplc="0032D530">
      <w:start w:val="1"/>
      <w:numFmt w:val="upperLetter"/>
      <w:lvlText w:val="%1."/>
      <w:lvlJc w:val="left"/>
      <w:pPr>
        <w:ind w:left="1080" w:hanging="360"/>
      </w:pPr>
      <w:rPr>
        <w:rFonts w:ascii="Times New Roman" w:hAnsi="Times New Roman" w:cs="Times New Roman" w:hint="default"/>
        <w:color w:val="auto"/>
      </w:rPr>
    </w:lvl>
    <w:lvl w:ilvl="1" w:tplc="04090019">
      <w:start w:val="1"/>
      <w:numFmt w:val="lowerLetter"/>
      <w:lvlText w:val="%2."/>
      <w:lvlJc w:val="left"/>
      <w:pPr>
        <w:ind w:left="1800" w:hanging="360"/>
      </w:pPr>
    </w:lvl>
    <w:lvl w:ilvl="2" w:tplc="CFC8E688">
      <w:start w:val="1"/>
      <w:numFmt w:val="decimal"/>
      <w:lvlText w:val="%3."/>
      <w:lvlJc w:val="right"/>
      <w:pPr>
        <w:ind w:left="2520" w:hanging="180"/>
      </w:pPr>
      <w:rPr>
        <w:rFonts w:asciiTheme="minorHAnsi" w:eastAsia="Times New Roman" w:hAnsiTheme="minorHAnsi" w:cstheme="minorBidi"/>
      </w:rPr>
    </w:lvl>
    <w:lvl w:ilvl="3" w:tplc="0409000B">
      <w:start w:val="1"/>
      <w:numFmt w:val="bullet"/>
      <w:lvlText w:val=""/>
      <w:lvlJc w:val="left"/>
      <w:pPr>
        <w:ind w:left="1710" w:hanging="360"/>
      </w:pPr>
      <w:rPr>
        <w:rFonts w:ascii="Wingdings" w:hAnsi="Wingdings" w:hint="default"/>
      </w:rPr>
    </w:lvl>
    <w:lvl w:ilvl="4" w:tplc="328230BC">
      <w:start w:val="1"/>
      <w:numFmt w:val="decimal"/>
      <w:lvlText w:val="%5."/>
      <w:lvlJc w:val="left"/>
      <w:pPr>
        <w:ind w:left="3960" w:hanging="360"/>
      </w:pPr>
      <w:rPr>
        <w:rFonts w:hint="default"/>
      </w:rPr>
    </w:lvl>
    <w:lvl w:ilvl="5" w:tplc="D5D4AE84">
      <w:start w:val="8"/>
      <w:numFmt w:val="upperRoman"/>
      <w:lvlText w:val="%6."/>
      <w:lvlJc w:val="left"/>
      <w:pPr>
        <w:ind w:left="5220" w:hanging="72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04363A"/>
    <w:multiLevelType w:val="hybridMultilevel"/>
    <w:tmpl w:val="04D81AD4"/>
    <w:lvl w:ilvl="0" w:tplc="0F1E47DA">
      <w:start w:val="1"/>
      <w:numFmt w:val="upperRoman"/>
      <w:lvlText w:val="%1)"/>
      <w:lvlJc w:val="left"/>
      <w:pPr>
        <w:ind w:left="1710" w:hanging="72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290A202A"/>
    <w:multiLevelType w:val="hybridMultilevel"/>
    <w:tmpl w:val="6AEC7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5A27E2"/>
    <w:multiLevelType w:val="hybridMultilevel"/>
    <w:tmpl w:val="2690D05C"/>
    <w:lvl w:ilvl="0" w:tplc="CF06CF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1110D"/>
    <w:multiLevelType w:val="multilevel"/>
    <w:tmpl w:val="FBAA58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left"/>
      <w:pPr>
        <w:tabs>
          <w:tab w:val="num" w:pos="2880"/>
        </w:tabs>
        <w:ind w:left="2880" w:hanging="360"/>
      </w:pPr>
      <w:rPr>
        <w:rFonts w:ascii="Calibri" w:eastAsia="Times New Roman" w:hAnsi="Calibri" w:cs="Calibri"/>
      </w:r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620390"/>
    <w:multiLevelType w:val="hybridMultilevel"/>
    <w:tmpl w:val="C0529B9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378D6BD0"/>
    <w:multiLevelType w:val="hybridMultilevel"/>
    <w:tmpl w:val="B94AC488"/>
    <w:lvl w:ilvl="0" w:tplc="5E4CEC4C">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39D90714"/>
    <w:multiLevelType w:val="hybridMultilevel"/>
    <w:tmpl w:val="7DF82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77B77"/>
    <w:multiLevelType w:val="multilevel"/>
    <w:tmpl w:val="8F1CC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2B7539"/>
    <w:multiLevelType w:val="hybridMultilevel"/>
    <w:tmpl w:val="B734BC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823CFF"/>
    <w:multiLevelType w:val="hybridMultilevel"/>
    <w:tmpl w:val="A6A4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F2ECC"/>
    <w:multiLevelType w:val="hybridMultilevel"/>
    <w:tmpl w:val="FEC0A3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7E36A78"/>
    <w:multiLevelType w:val="hybridMultilevel"/>
    <w:tmpl w:val="74789B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DB7D20"/>
    <w:multiLevelType w:val="hybridMultilevel"/>
    <w:tmpl w:val="48428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1B80FFF"/>
    <w:multiLevelType w:val="hybridMultilevel"/>
    <w:tmpl w:val="DDCA51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23B49D8"/>
    <w:multiLevelType w:val="multilevel"/>
    <w:tmpl w:val="5D505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0A4976"/>
    <w:multiLevelType w:val="hybridMultilevel"/>
    <w:tmpl w:val="0D2E03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800AD8"/>
    <w:multiLevelType w:val="hybridMultilevel"/>
    <w:tmpl w:val="82A8DF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686C32F8"/>
    <w:multiLevelType w:val="hybridMultilevel"/>
    <w:tmpl w:val="80D6FFFA"/>
    <w:lvl w:ilvl="0" w:tplc="6C9AC55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3">
      <w:start w:val="1"/>
      <w:numFmt w:val="bullet"/>
      <w:lvlText w:val="o"/>
      <w:lvlJc w:val="left"/>
      <w:pPr>
        <w:ind w:left="2070" w:hanging="360"/>
      </w:pPr>
      <w:rPr>
        <w:rFonts w:ascii="Courier New" w:hAnsi="Courier New" w:cs="Courier New" w:hint="default"/>
      </w:rPr>
    </w:lvl>
    <w:lvl w:ilvl="4" w:tplc="328230BC">
      <w:start w:val="1"/>
      <w:numFmt w:val="decimal"/>
      <w:lvlText w:val="%5."/>
      <w:lvlJc w:val="left"/>
      <w:pPr>
        <w:ind w:left="3960" w:hanging="360"/>
      </w:pPr>
      <w:rPr>
        <w:rFonts w:hint="default"/>
      </w:rPr>
    </w:lvl>
    <w:lvl w:ilvl="5" w:tplc="D5D4AE84">
      <w:start w:val="8"/>
      <w:numFmt w:val="upperRoman"/>
      <w:lvlText w:val="%6."/>
      <w:lvlJc w:val="left"/>
      <w:pPr>
        <w:ind w:left="5220" w:hanging="72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B61A71"/>
    <w:multiLevelType w:val="hybridMultilevel"/>
    <w:tmpl w:val="773C94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B531C13"/>
    <w:multiLevelType w:val="hybridMultilevel"/>
    <w:tmpl w:val="7496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F3927"/>
    <w:multiLevelType w:val="hybridMultilevel"/>
    <w:tmpl w:val="81A0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C158B1"/>
    <w:multiLevelType w:val="hybridMultilevel"/>
    <w:tmpl w:val="0C1E1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5F7757"/>
    <w:multiLevelType w:val="hybridMultilevel"/>
    <w:tmpl w:val="09A8B9B8"/>
    <w:lvl w:ilvl="0" w:tplc="1A7A317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2A15393"/>
    <w:multiLevelType w:val="hybridMultilevel"/>
    <w:tmpl w:val="F64E9C78"/>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9" w15:restartNumberingAfterBreak="0">
    <w:nsid w:val="74401482"/>
    <w:multiLevelType w:val="hybridMultilevel"/>
    <w:tmpl w:val="FC40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B4FF1"/>
    <w:multiLevelType w:val="hybridMultilevel"/>
    <w:tmpl w:val="5044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546C6"/>
    <w:multiLevelType w:val="hybridMultilevel"/>
    <w:tmpl w:val="B784D49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B665B41"/>
    <w:multiLevelType w:val="multilevel"/>
    <w:tmpl w:val="1FDCA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7"/>
  </w:num>
  <w:num w:numId="3">
    <w:abstractNumId w:val="39"/>
  </w:num>
  <w:num w:numId="4">
    <w:abstractNumId w:val="32"/>
  </w:num>
  <w:num w:numId="5">
    <w:abstractNumId w:val="21"/>
  </w:num>
  <w:num w:numId="6">
    <w:abstractNumId w:val="36"/>
  </w:num>
  <w:num w:numId="7">
    <w:abstractNumId w:val="1"/>
  </w:num>
  <w:num w:numId="8">
    <w:abstractNumId w:val="9"/>
  </w:num>
  <w:num w:numId="9">
    <w:abstractNumId w:val="38"/>
  </w:num>
  <w:num w:numId="10">
    <w:abstractNumId w:val="40"/>
  </w:num>
  <w:num w:numId="11">
    <w:abstractNumId w:val="15"/>
  </w:num>
  <w:num w:numId="12">
    <w:abstractNumId w:val="20"/>
  </w:num>
  <w:num w:numId="13">
    <w:abstractNumId w:val="22"/>
  </w:num>
  <w:num w:numId="14">
    <w:abstractNumId w:val="5"/>
  </w:num>
  <w:num w:numId="15">
    <w:abstractNumId w:val="14"/>
  </w:num>
  <w:num w:numId="16">
    <w:abstractNumId w:val="33"/>
  </w:num>
  <w:num w:numId="17">
    <w:abstractNumId w:val="4"/>
  </w:num>
  <w:num w:numId="18">
    <w:abstractNumId w:val="37"/>
  </w:num>
  <w:num w:numId="19">
    <w:abstractNumId w:val="10"/>
  </w:num>
  <w:num w:numId="20">
    <w:abstractNumId w:val="25"/>
  </w:num>
  <w:num w:numId="21">
    <w:abstractNumId w:val="6"/>
  </w:num>
  <w:num w:numId="22">
    <w:abstractNumId w:val="7"/>
  </w:num>
  <w:num w:numId="23">
    <w:abstractNumId w:val="12"/>
  </w:num>
  <w:num w:numId="24">
    <w:abstractNumId w:val="29"/>
  </w:num>
  <w:num w:numId="25">
    <w:abstractNumId w:val="42"/>
  </w:num>
  <w:num w:numId="26">
    <w:abstractNumId w:val="16"/>
  </w:num>
  <w:num w:numId="27">
    <w:abstractNumId w:val="30"/>
  </w:num>
  <w:num w:numId="28">
    <w:abstractNumId w:val="2"/>
  </w:num>
  <w:num w:numId="29">
    <w:abstractNumId w:val="26"/>
  </w:num>
  <w:num w:numId="30">
    <w:abstractNumId w:val="0"/>
  </w:num>
  <w:num w:numId="31">
    <w:abstractNumId w:val="19"/>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3">
    <w:abstractNumId w:val="8"/>
  </w:num>
  <w:num w:numId="34">
    <w:abstractNumId w:val="11"/>
  </w:num>
  <w:num w:numId="35">
    <w:abstractNumId w:val="3"/>
  </w:num>
  <w:num w:numId="36">
    <w:abstractNumId w:val="35"/>
  </w:num>
  <w:num w:numId="37">
    <w:abstractNumId w:val="24"/>
  </w:num>
  <w:num w:numId="38">
    <w:abstractNumId w:val="3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8"/>
  </w:num>
  <w:num w:numId="42">
    <w:abstractNumId w:val="31"/>
  </w:num>
  <w:num w:numId="43">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C00"/>
    <w:rsid w:val="00010F78"/>
    <w:rsid w:val="00020C9F"/>
    <w:rsid w:val="0003449A"/>
    <w:rsid w:val="0004189D"/>
    <w:rsid w:val="000442E0"/>
    <w:rsid w:val="00053215"/>
    <w:rsid w:val="000579AC"/>
    <w:rsid w:val="00063CE4"/>
    <w:rsid w:val="0007227F"/>
    <w:rsid w:val="0007233D"/>
    <w:rsid w:val="000761A8"/>
    <w:rsid w:val="00082129"/>
    <w:rsid w:val="0008586D"/>
    <w:rsid w:val="000B1D91"/>
    <w:rsid w:val="000C235E"/>
    <w:rsid w:val="000C7268"/>
    <w:rsid w:val="000E3212"/>
    <w:rsid w:val="00106064"/>
    <w:rsid w:val="00107841"/>
    <w:rsid w:val="00135B44"/>
    <w:rsid w:val="00137F44"/>
    <w:rsid w:val="00171B5D"/>
    <w:rsid w:val="00180056"/>
    <w:rsid w:val="00184214"/>
    <w:rsid w:val="00192CAB"/>
    <w:rsid w:val="001D0C60"/>
    <w:rsid w:val="001D53ED"/>
    <w:rsid w:val="00213605"/>
    <w:rsid w:val="00220D54"/>
    <w:rsid w:val="00234575"/>
    <w:rsid w:val="00243FB7"/>
    <w:rsid w:val="00270823"/>
    <w:rsid w:val="00275D5D"/>
    <w:rsid w:val="00295075"/>
    <w:rsid w:val="002C7983"/>
    <w:rsid w:val="002D4329"/>
    <w:rsid w:val="00304084"/>
    <w:rsid w:val="003044DB"/>
    <w:rsid w:val="0030668E"/>
    <w:rsid w:val="00323C00"/>
    <w:rsid w:val="003548CC"/>
    <w:rsid w:val="00370CB0"/>
    <w:rsid w:val="0039077B"/>
    <w:rsid w:val="00397D49"/>
    <w:rsid w:val="003C6D0D"/>
    <w:rsid w:val="003E71F2"/>
    <w:rsid w:val="00421815"/>
    <w:rsid w:val="00437104"/>
    <w:rsid w:val="004442AE"/>
    <w:rsid w:val="004452C0"/>
    <w:rsid w:val="00451DD1"/>
    <w:rsid w:val="004544B4"/>
    <w:rsid w:val="00490219"/>
    <w:rsid w:val="004C17CA"/>
    <w:rsid w:val="004F11F1"/>
    <w:rsid w:val="004F6393"/>
    <w:rsid w:val="004F680D"/>
    <w:rsid w:val="005303C8"/>
    <w:rsid w:val="005558A3"/>
    <w:rsid w:val="00560EFF"/>
    <w:rsid w:val="00566AEC"/>
    <w:rsid w:val="00571DB0"/>
    <w:rsid w:val="00571FBB"/>
    <w:rsid w:val="00573622"/>
    <w:rsid w:val="00577353"/>
    <w:rsid w:val="00581D4E"/>
    <w:rsid w:val="00596102"/>
    <w:rsid w:val="005A31C0"/>
    <w:rsid w:val="005B4895"/>
    <w:rsid w:val="005C2BC7"/>
    <w:rsid w:val="005D426B"/>
    <w:rsid w:val="005D5CE1"/>
    <w:rsid w:val="0061395D"/>
    <w:rsid w:val="00676123"/>
    <w:rsid w:val="00680C79"/>
    <w:rsid w:val="006903B3"/>
    <w:rsid w:val="006F2161"/>
    <w:rsid w:val="0070694F"/>
    <w:rsid w:val="00722501"/>
    <w:rsid w:val="00734C80"/>
    <w:rsid w:val="0074508C"/>
    <w:rsid w:val="0074511C"/>
    <w:rsid w:val="007526FE"/>
    <w:rsid w:val="007539FB"/>
    <w:rsid w:val="00753AF2"/>
    <w:rsid w:val="007748D5"/>
    <w:rsid w:val="00792E13"/>
    <w:rsid w:val="00793524"/>
    <w:rsid w:val="007A1ED9"/>
    <w:rsid w:val="007A7629"/>
    <w:rsid w:val="007B0B33"/>
    <w:rsid w:val="007E7A51"/>
    <w:rsid w:val="007F0B51"/>
    <w:rsid w:val="00800204"/>
    <w:rsid w:val="00810EBD"/>
    <w:rsid w:val="008266A3"/>
    <w:rsid w:val="008427EE"/>
    <w:rsid w:val="00856700"/>
    <w:rsid w:val="00856E2D"/>
    <w:rsid w:val="008728E5"/>
    <w:rsid w:val="00875546"/>
    <w:rsid w:val="008768AA"/>
    <w:rsid w:val="00881F85"/>
    <w:rsid w:val="008A0788"/>
    <w:rsid w:val="008A5397"/>
    <w:rsid w:val="008B4A65"/>
    <w:rsid w:val="008C6EFB"/>
    <w:rsid w:val="008D7546"/>
    <w:rsid w:val="008E12DC"/>
    <w:rsid w:val="008F04B2"/>
    <w:rsid w:val="00905955"/>
    <w:rsid w:val="00910C45"/>
    <w:rsid w:val="00911FF4"/>
    <w:rsid w:val="00926C6B"/>
    <w:rsid w:val="009324A0"/>
    <w:rsid w:val="00957E0D"/>
    <w:rsid w:val="00964353"/>
    <w:rsid w:val="00976EBE"/>
    <w:rsid w:val="00980B8A"/>
    <w:rsid w:val="00994919"/>
    <w:rsid w:val="009951CA"/>
    <w:rsid w:val="009D5119"/>
    <w:rsid w:val="009E53F5"/>
    <w:rsid w:val="009F7FC2"/>
    <w:rsid w:val="00A06EC0"/>
    <w:rsid w:val="00A93681"/>
    <w:rsid w:val="00AB147B"/>
    <w:rsid w:val="00AB35B3"/>
    <w:rsid w:val="00AB4300"/>
    <w:rsid w:val="00AC0925"/>
    <w:rsid w:val="00AC42A0"/>
    <w:rsid w:val="00B13675"/>
    <w:rsid w:val="00B14BDE"/>
    <w:rsid w:val="00B472BC"/>
    <w:rsid w:val="00B679F9"/>
    <w:rsid w:val="00B70B1B"/>
    <w:rsid w:val="00B75773"/>
    <w:rsid w:val="00B86993"/>
    <w:rsid w:val="00BA7644"/>
    <w:rsid w:val="00BB0B73"/>
    <w:rsid w:val="00BF5202"/>
    <w:rsid w:val="00BF5F93"/>
    <w:rsid w:val="00BF706E"/>
    <w:rsid w:val="00C0030E"/>
    <w:rsid w:val="00C258F7"/>
    <w:rsid w:val="00C31B96"/>
    <w:rsid w:val="00C4078C"/>
    <w:rsid w:val="00C50882"/>
    <w:rsid w:val="00C51DB3"/>
    <w:rsid w:val="00C712C6"/>
    <w:rsid w:val="00C93F87"/>
    <w:rsid w:val="00CA0105"/>
    <w:rsid w:val="00CA121D"/>
    <w:rsid w:val="00CA429E"/>
    <w:rsid w:val="00CB4D20"/>
    <w:rsid w:val="00D121A0"/>
    <w:rsid w:val="00D12B16"/>
    <w:rsid w:val="00D51BB0"/>
    <w:rsid w:val="00D72D21"/>
    <w:rsid w:val="00DB552D"/>
    <w:rsid w:val="00DC0051"/>
    <w:rsid w:val="00DC0661"/>
    <w:rsid w:val="00E04E0F"/>
    <w:rsid w:val="00E34095"/>
    <w:rsid w:val="00E87F7D"/>
    <w:rsid w:val="00EA55A4"/>
    <w:rsid w:val="00EC3710"/>
    <w:rsid w:val="00EC56EB"/>
    <w:rsid w:val="00ED4894"/>
    <w:rsid w:val="00EE1A1D"/>
    <w:rsid w:val="00F13E6F"/>
    <w:rsid w:val="00F277DA"/>
    <w:rsid w:val="00F45999"/>
    <w:rsid w:val="00F47C38"/>
    <w:rsid w:val="00F65524"/>
    <w:rsid w:val="00F9651A"/>
    <w:rsid w:val="00F97196"/>
    <w:rsid w:val="00FA3D30"/>
    <w:rsid w:val="00FB252A"/>
    <w:rsid w:val="00FC6C32"/>
    <w:rsid w:val="00FD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6524"/>
  <w15:chartTrackingRefBased/>
  <w15:docId w15:val="{E63E5568-0249-4988-8A2E-9E6715D6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53A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E71F2"/>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C42A0"/>
    <w:pPr>
      <w:spacing w:before="240" w:after="0" w:line="276" w:lineRule="auto"/>
      <w:outlineLvl w:val="3"/>
    </w:pPr>
    <w:rPr>
      <w:rFonts w:asciiTheme="majorHAnsi" w:hAnsiTheme="majorHAnsi" w:cs="Times New Roman"/>
      <w:b/>
      <w:color w:val="7B7B7B" w:themeColor="accent3" w:themeShade="BF"/>
      <w:spacing w:val="20"/>
      <w:sz w:val="24"/>
    </w:rPr>
  </w:style>
  <w:style w:type="paragraph" w:styleId="Heading8">
    <w:name w:val="heading 8"/>
    <w:basedOn w:val="Normal"/>
    <w:next w:val="Normal"/>
    <w:link w:val="Heading8Char"/>
    <w:uiPriority w:val="9"/>
    <w:semiHidden/>
    <w:unhideWhenUsed/>
    <w:qFormat/>
    <w:rsid w:val="003E71F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2E0"/>
    <w:pPr>
      <w:ind w:left="720"/>
      <w:contextualSpacing/>
    </w:pPr>
  </w:style>
  <w:style w:type="character" w:styleId="Hyperlink">
    <w:name w:val="Hyperlink"/>
    <w:basedOn w:val="DefaultParagraphFont"/>
    <w:uiPriority w:val="99"/>
    <w:unhideWhenUsed/>
    <w:rsid w:val="00F277DA"/>
    <w:rPr>
      <w:color w:val="0563C1" w:themeColor="hyperlink"/>
      <w:u w:val="single"/>
    </w:rPr>
  </w:style>
  <w:style w:type="character" w:styleId="FollowedHyperlink">
    <w:name w:val="FollowedHyperlink"/>
    <w:basedOn w:val="DefaultParagraphFont"/>
    <w:uiPriority w:val="99"/>
    <w:semiHidden/>
    <w:unhideWhenUsed/>
    <w:rsid w:val="001D53ED"/>
    <w:rPr>
      <w:color w:val="954F72" w:themeColor="followedHyperlink"/>
      <w:u w:val="single"/>
    </w:rPr>
  </w:style>
  <w:style w:type="paragraph" w:customStyle="1" w:styleId="Body">
    <w:name w:val="Body"/>
    <w:rsid w:val="007748D5"/>
    <w:pPr>
      <w:spacing w:line="256" w:lineRule="auto"/>
    </w:pPr>
    <w:rPr>
      <w:rFonts w:ascii="Calibri" w:eastAsia="Calibri" w:hAnsi="Calibri" w:cs="Calibri"/>
      <w:color w:val="000000"/>
      <w:u w:color="000000"/>
      <w:lang w:val="de-DE"/>
    </w:rPr>
  </w:style>
  <w:style w:type="paragraph" w:customStyle="1" w:styleId="Default">
    <w:name w:val="Default"/>
    <w:rsid w:val="007748D5"/>
    <w:pPr>
      <w:spacing w:after="0" w:line="240" w:lineRule="auto"/>
    </w:pPr>
    <w:rPr>
      <w:rFonts w:ascii="Helvetica" w:eastAsia="Arial Unicode MS" w:hAnsi="Helvetica" w:cs="Arial Unicode MS"/>
      <w:color w:val="000000"/>
    </w:rPr>
  </w:style>
  <w:style w:type="character" w:customStyle="1" w:styleId="Heading4Char">
    <w:name w:val="Heading 4 Char"/>
    <w:basedOn w:val="DefaultParagraphFont"/>
    <w:link w:val="Heading4"/>
    <w:uiPriority w:val="9"/>
    <w:rsid w:val="00AC42A0"/>
    <w:rPr>
      <w:rFonts w:asciiTheme="majorHAnsi" w:hAnsiTheme="majorHAnsi" w:cs="Times New Roman"/>
      <w:b/>
      <w:color w:val="7B7B7B" w:themeColor="accent3" w:themeShade="BF"/>
      <w:spacing w:val="20"/>
      <w:sz w:val="24"/>
    </w:rPr>
  </w:style>
  <w:style w:type="paragraph" w:styleId="Header">
    <w:name w:val="header"/>
    <w:basedOn w:val="Normal"/>
    <w:link w:val="HeaderChar"/>
    <w:uiPriority w:val="99"/>
    <w:unhideWhenUsed/>
    <w:rsid w:val="00BA7644"/>
    <w:pPr>
      <w:tabs>
        <w:tab w:val="center" w:pos="4680"/>
        <w:tab w:val="right" w:pos="9360"/>
      </w:tabs>
      <w:spacing w:after="200" w:line="276" w:lineRule="auto"/>
    </w:pPr>
    <w:rPr>
      <w:rFonts w:ascii="Calibri" w:eastAsia="SimSun" w:hAnsi="Calibri" w:cs="Times New Roman"/>
      <w:lang w:eastAsia="zh-CN"/>
    </w:rPr>
  </w:style>
  <w:style w:type="character" w:customStyle="1" w:styleId="HeaderChar">
    <w:name w:val="Header Char"/>
    <w:basedOn w:val="DefaultParagraphFont"/>
    <w:link w:val="Header"/>
    <w:uiPriority w:val="99"/>
    <w:rsid w:val="00BA7644"/>
    <w:rPr>
      <w:rFonts w:ascii="Calibri" w:eastAsia="SimSun" w:hAnsi="Calibri" w:cs="Times New Roman"/>
      <w:lang w:eastAsia="zh-CN"/>
    </w:rPr>
  </w:style>
  <w:style w:type="paragraph" w:styleId="EndnoteText">
    <w:name w:val="endnote text"/>
    <w:basedOn w:val="Normal"/>
    <w:link w:val="EndnoteTextChar"/>
    <w:uiPriority w:val="99"/>
    <w:semiHidden/>
    <w:unhideWhenUsed/>
    <w:rsid w:val="00C258F7"/>
    <w:pPr>
      <w:spacing w:after="200" w:line="276" w:lineRule="auto"/>
    </w:pPr>
    <w:rPr>
      <w:rFonts w:ascii="Calibri" w:eastAsia="SimSun" w:hAnsi="Calibri" w:cs="Times New Roman"/>
      <w:sz w:val="20"/>
      <w:szCs w:val="20"/>
      <w:lang w:eastAsia="zh-CN"/>
    </w:rPr>
  </w:style>
  <w:style w:type="character" w:customStyle="1" w:styleId="EndnoteTextChar">
    <w:name w:val="Endnote Text Char"/>
    <w:basedOn w:val="DefaultParagraphFont"/>
    <w:link w:val="EndnoteText"/>
    <w:uiPriority w:val="99"/>
    <w:semiHidden/>
    <w:rsid w:val="00C258F7"/>
    <w:rPr>
      <w:rFonts w:ascii="Calibri" w:eastAsia="SimSun" w:hAnsi="Calibri" w:cs="Times New Roman"/>
      <w:sz w:val="20"/>
      <w:szCs w:val="20"/>
      <w:lang w:eastAsia="zh-CN"/>
    </w:rPr>
  </w:style>
  <w:style w:type="character" w:styleId="EndnoteReference">
    <w:name w:val="endnote reference"/>
    <w:uiPriority w:val="99"/>
    <w:semiHidden/>
    <w:unhideWhenUsed/>
    <w:rsid w:val="00C258F7"/>
    <w:rPr>
      <w:rFonts w:ascii="Calibri" w:eastAsia="SimSun" w:hAnsi="Calibri" w:cs="Times New Roman"/>
      <w:vertAlign w:val="superscript"/>
    </w:rPr>
  </w:style>
  <w:style w:type="paragraph" w:styleId="Footer">
    <w:name w:val="footer"/>
    <w:basedOn w:val="Normal"/>
    <w:link w:val="FooterChar"/>
    <w:uiPriority w:val="99"/>
    <w:unhideWhenUsed/>
    <w:rsid w:val="00C2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8F7"/>
  </w:style>
  <w:style w:type="character" w:styleId="Emphasis">
    <w:name w:val="Emphasis"/>
    <w:basedOn w:val="DefaultParagraphFont"/>
    <w:uiPriority w:val="20"/>
    <w:qFormat/>
    <w:rsid w:val="00577353"/>
    <w:rPr>
      <w:i/>
      <w:iCs/>
    </w:rPr>
  </w:style>
  <w:style w:type="paragraph" w:styleId="PlainText">
    <w:name w:val="Plain Text"/>
    <w:basedOn w:val="Normal"/>
    <w:link w:val="PlainTextChar"/>
    <w:rsid w:val="009F7FC2"/>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9F7FC2"/>
    <w:rPr>
      <w:rFonts w:ascii="Courier New" w:eastAsia="Times New Roman" w:hAnsi="Courier New" w:cs="Times New Roman"/>
      <w:sz w:val="20"/>
      <w:szCs w:val="20"/>
      <w:lang w:val="x-none" w:eastAsia="x-none"/>
    </w:rPr>
  </w:style>
  <w:style w:type="character" w:customStyle="1" w:styleId="Heading2Char">
    <w:name w:val="Heading 2 Char"/>
    <w:basedOn w:val="DefaultParagraphFont"/>
    <w:link w:val="Heading2"/>
    <w:uiPriority w:val="9"/>
    <w:rsid w:val="00753AF2"/>
    <w:rPr>
      <w:rFonts w:asciiTheme="majorHAnsi" w:eastAsiaTheme="majorEastAsia" w:hAnsiTheme="majorHAnsi" w:cstheme="majorBidi"/>
      <w:color w:val="2E74B5" w:themeColor="accent1" w:themeShade="BF"/>
      <w:sz w:val="26"/>
      <w:szCs w:val="26"/>
    </w:rPr>
  </w:style>
  <w:style w:type="character" w:customStyle="1" w:styleId="Heading8Char">
    <w:name w:val="Heading 8 Char"/>
    <w:basedOn w:val="DefaultParagraphFont"/>
    <w:link w:val="Heading8"/>
    <w:uiPriority w:val="9"/>
    <w:semiHidden/>
    <w:rsid w:val="003E71F2"/>
    <w:rPr>
      <w:rFonts w:asciiTheme="majorHAnsi" w:eastAsiaTheme="majorEastAsia" w:hAnsiTheme="majorHAnsi" w:cstheme="majorBidi"/>
      <w:color w:val="272727" w:themeColor="text1" w:themeTint="D8"/>
      <w:sz w:val="21"/>
      <w:szCs w:val="21"/>
    </w:rPr>
  </w:style>
  <w:style w:type="character" w:customStyle="1" w:styleId="Heading3Char">
    <w:name w:val="Heading 3 Char"/>
    <w:basedOn w:val="DefaultParagraphFont"/>
    <w:link w:val="Heading3"/>
    <w:uiPriority w:val="9"/>
    <w:semiHidden/>
    <w:rsid w:val="003E71F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rsid w:val="003E71F2"/>
    <w:pPr>
      <w:spacing w:before="100" w:beforeAutospacing="1" w:after="100" w:afterAutospacing="1" w:line="240" w:lineRule="auto"/>
    </w:pPr>
    <w:rPr>
      <w:rFonts w:ascii="Arial Unicode MS" w:eastAsia="Arial Unicode MS" w:hAnsi="Arial Unicode MS" w:cs="Times New Roman"/>
      <w:sz w:val="24"/>
      <w:szCs w:val="20"/>
    </w:rPr>
  </w:style>
  <w:style w:type="paragraph" w:styleId="BalloonText">
    <w:name w:val="Balloon Text"/>
    <w:basedOn w:val="Normal"/>
    <w:link w:val="BalloonTextChar"/>
    <w:uiPriority w:val="99"/>
    <w:semiHidden/>
    <w:unhideWhenUsed/>
    <w:rsid w:val="003E7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1F2"/>
    <w:rPr>
      <w:rFonts w:ascii="Segoe UI" w:hAnsi="Segoe UI" w:cs="Segoe UI"/>
      <w:sz w:val="18"/>
      <w:szCs w:val="18"/>
    </w:rPr>
  </w:style>
  <w:style w:type="paragraph" w:customStyle="1" w:styleId="xmsonormal">
    <w:name w:val="x_msonormal"/>
    <w:basedOn w:val="Normal"/>
    <w:rsid w:val="007B0B33"/>
    <w:pPr>
      <w:spacing w:after="0" w:line="240" w:lineRule="auto"/>
    </w:pPr>
    <w:rPr>
      <w:rFonts w:ascii="Calibri" w:hAnsi="Calibri" w:cs="Calibri"/>
    </w:rPr>
  </w:style>
  <w:style w:type="paragraph" w:customStyle="1" w:styleId="xmsolistparagraph">
    <w:name w:val="x_msolistparagraph"/>
    <w:basedOn w:val="Normal"/>
    <w:rsid w:val="007B0B33"/>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0C235E"/>
    <w:rPr>
      <w:sz w:val="16"/>
      <w:szCs w:val="16"/>
    </w:rPr>
  </w:style>
  <w:style w:type="paragraph" w:styleId="CommentText">
    <w:name w:val="annotation text"/>
    <w:basedOn w:val="Normal"/>
    <w:link w:val="CommentTextChar"/>
    <w:uiPriority w:val="99"/>
    <w:semiHidden/>
    <w:unhideWhenUsed/>
    <w:rsid w:val="000C235E"/>
    <w:pPr>
      <w:spacing w:line="240" w:lineRule="auto"/>
    </w:pPr>
    <w:rPr>
      <w:sz w:val="20"/>
      <w:szCs w:val="20"/>
    </w:rPr>
  </w:style>
  <w:style w:type="character" w:customStyle="1" w:styleId="CommentTextChar">
    <w:name w:val="Comment Text Char"/>
    <w:basedOn w:val="DefaultParagraphFont"/>
    <w:link w:val="CommentText"/>
    <w:uiPriority w:val="99"/>
    <w:semiHidden/>
    <w:rsid w:val="000C235E"/>
    <w:rPr>
      <w:sz w:val="20"/>
      <w:szCs w:val="20"/>
    </w:rPr>
  </w:style>
  <w:style w:type="paragraph" w:styleId="CommentSubject">
    <w:name w:val="annotation subject"/>
    <w:basedOn w:val="CommentText"/>
    <w:next w:val="CommentText"/>
    <w:link w:val="CommentSubjectChar"/>
    <w:uiPriority w:val="99"/>
    <w:semiHidden/>
    <w:unhideWhenUsed/>
    <w:rsid w:val="000C235E"/>
    <w:rPr>
      <w:b/>
      <w:bCs/>
    </w:rPr>
  </w:style>
  <w:style w:type="character" w:customStyle="1" w:styleId="CommentSubjectChar">
    <w:name w:val="Comment Subject Char"/>
    <w:basedOn w:val="CommentTextChar"/>
    <w:link w:val="CommentSubject"/>
    <w:uiPriority w:val="99"/>
    <w:semiHidden/>
    <w:rsid w:val="000C23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762435">
      <w:bodyDiv w:val="1"/>
      <w:marLeft w:val="0"/>
      <w:marRight w:val="0"/>
      <w:marTop w:val="0"/>
      <w:marBottom w:val="0"/>
      <w:divBdr>
        <w:top w:val="none" w:sz="0" w:space="0" w:color="auto"/>
        <w:left w:val="none" w:sz="0" w:space="0" w:color="auto"/>
        <w:bottom w:val="none" w:sz="0" w:space="0" w:color="auto"/>
        <w:right w:val="none" w:sz="0" w:space="0" w:color="auto"/>
      </w:divBdr>
    </w:div>
    <w:div w:id="94931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rdailyjournal.com/news/91224/unc-system-leaders-grim-after-legislature-fails-to-pass-budg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39330-0404-4803-92D1-1F29FD1F3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6ccb3-8759-4363-b755-40b19bb402e7"/>
    <ds:schemaRef ds:uri="b1edae47-f70a-45cf-96d3-c024f034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1EE23-ECC0-4A7E-94B4-5AAC460D573B}">
  <ds:schemaRefs>
    <ds:schemaRef ds:uri="http://schemas.microsoft.com/sharepoint/v3/contenttype/forms"/>
  </ds:schemaRefs>
</ds:datastoreItem>
</file>

<file path=customXml/itemProps3.xml><?xml version="1.0" encoding="utf-8"?>
<ds:datastoreItem xmlns:ds="http://schemas.openxmlformats.org/officeDocument/2006/customXml" ds:itemID="{3F857EC7-441C-43D9-A3A2-3B9D36ED09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F4C322-BC3D-F045-96C6-A7B65AD3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4534</Words>
  <Characters>25845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William D. Brandon</cp:lastModifiedBy>
  <cp:revision>4</cp:revision>
  <cp:lastPrinted>2020-02-12T14:03:00Z</cp:lastPrinted>
  <dcterms:created xsi:type="dcterms:W3CDTF">2020-08-10T13:59:00Z</dcterms:created>
  <dcterms:modified xsi:type="dcterms:W3CDTF">2020-08-10T14:01:00Z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