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AABD" w14:textId="77777777" w:rsidR="001637D6" w:rsidRPr="00FA5BF7" w:rsidRDefault="001637D6" w:rsidP="00077694">
      <w:pPr>
        <w:pStyle w:val="NoSpacing"/>
        <w:jc w:val="center"/>
        <w:rPr>
          <w:rFonts w:ascii="Times New Roman" w:hAnsi="Times New Roman" w:cs="Times New Roman"/>
          <w:b/>
        </w:rPr>
      </w:pPr>
      <w:r w:rsidRPr="00FA5BF7">
        <w:rPr>
          <w:rFonts w:ascii="Times New Roman" w:hAnsi="Times New Roman" w:cs="Times New Roman"/>
          <w:b/>
        </w:rPr>
        <w:t>Committee on the Oversight of the Faculty Handbook</w:t>
      </w:r>
    </w:p>
    <w:p w14:paraId="1AA7787F" w14:textId="6034693B" w:rsidR="00056B28" w:rsidRPr="00FA5BF7" w:rsidRDefault="00056B28" w:rsidP="00077694">
      <w:pPr>
        <w:pStyle w:val="NoSpacing"/>
        <w:jc w:val="center"/>
        <w:rPr>
          <w:rFonts w:ascii="Times New Roman" w:hAnsi="Times New Roman" w:cs="Times New Roman"/>
        </w:rPr>
      </w:pPr>
      <w:r w:rsidRPr="00FA5BF7">
        <w:rPr>
          <w:rFonts w:ascii="Times New Roman" w:hAnsi="Times New Roman" w:cs="Times New Roman"/>
        </w:rPr>
        <w:t xml:space="preserve">Meeting </w:t>
      </w:r>
      <w:r w:rsidR="00FA5BF7" w:rsidRPr="00FA5BF7">
        <w:rPr>
          <w:rFonts w:ascii="Times New Roman" w:hAnsi="Times New Roman" w:cs="Times New Roman"/>
        </w:rPr>
        <w:t>Minutes</w:t>
      </w:r>
      <w:bookmarkStart w:id="0" w:name="_GoBack"/>
      <w:bookmarkEnd w:id="0"/>
    </w:p>
    <w:p w14:paraId="420514E6" w14:textId="0A1DA83A" w:rsidR="00056B28" w:rsidRPr="00FA5BF7" w:rsidRDefault="001637D6" w:rsidP="00077694">
      <w:pPr>
        <w:pStyle w:val="NoSpacing"/>
        <w:jc w:val="center"/>
        <w:rPr>
          <w:rFonts w:ascii="Times New Roman" w:hAnsi="Times New Roman" w:cs="Times New Roman"/>
        </w:rPr>
      </w:pPr>
      <w:r w:rsidRPr="00FA5BF7">
        <w:rPr>
          <w:rFonts w:ascii="Times New Roman" w:hAnsi="Times New Roman" w:cs="Times New Roman"/>
        </w:rPr>
        <w:t>Thursday</w:t>
      </w:r>
      <w:r w:rsidR="00056B28" w:rsidRPr="00FA5BF7">
        <w:rPr>
          <w:rFonts w:ascii="Times New Roman" w:hAnsi="Times New Roman" w:cs="Times New Roman"/>
        </w:rPr>
        <w:t xml:space="preserve">, </w:t>
      </w:r>
      <w:r w:rsidR="00B56AF1" w:rsidRPr="00FA5BF7">
        <w:rPr>
          <w:rFonts w:ascii="Times New Roman" w:hAnsi="Times New Roman" w:cs="Times New Roman"/>
        </w:rPr>
        <w:t>September 17</w:t>
      </w:r>
      <w:r w:rsidR="00DE02B0" w:rsidRPr="00FA5BF7">
        <w:rPr>
          <w:rFonts w:ascii="Times New Roman" w:hAnsi="Times New Roman" w:cs="Times New Roman"/>
        </w:rPr>
        <w:t>, 2020</w:t>
      </w:r>
      <w:r w:rsidR="006D4BBB" w:rsidRPr="00FA5BF7">
        <w:rPr>
          <w:rFonts w:ascii="Times New Roman" w:hAnsi="Times New Roman" w:cs="Times New Roman"/>
        </w:rPr>
        <w:t xml:space="preserve"> at 3:</w:t>
      </w:r>
      <w:r w:rsidR="00286FB3" w:rsidRPr="00FA5BF7">
        <w:rPr>
          <w:rFonts w:ascii="Times New Roman" w:hAnsi="Times New Roman" w:cs="Times New Roman"/>
        </w:rPr>
        <w:t>30</w:t>
      </w:r>
      <w:r w:rsidR="00FA5BF7" w:rsidRPr="00FA5BF7">
        <w:rPr>
          <w:rFonts w:ascii="Times New Roman" w:hAnsi="Times New Roman" w:cs="Times New Roman"/>
        </w:rPr>
        <w:t>pm</w:t>
      </w:r>
    </w:p>
    <w:p w14:paraId="064CFAF5" w14:textId="6584ACB1" w:rsidR="00077694" w:rsidRPr="00FA5BF7" w:rsidRDefault="0000515B" w:rsidP="00FA5BF7">
      <w:pPr>
        <w:pStyle w:val="NoSpacing"/>
        <w:jc w:val="center"/>
        <w:rPr>
          <w:rFonts w:ascii="Times New Roman" w:hAnsi="Times New Roman" w:cs="Times New Roman"/>
        </w:rPr>
      </w:pPr>
      <w:r w:rsidRPr="00FA5BF7">
        <w:rPr>
          <w:rFonts w:ascii="Times New Roman" w:hAnsi="Times New Roman" w:cs="Times New Roman"/>
        </w:rPr>
        <w:t xml:space="preserve"> </w:t>
      </w:r>
      <w:r w:rsidR="001C2441" w:rsidRPr="00FA5BF7">
        <w:rPr>
          <w:rFonts w:ascii="Times New Roman" w:hAnsi="Times New Roman" w:cs="Times New Roman"/>
        </w:rPr>
        <w:t xml:space="preserve">Location: </w:t>
      </w:r>
      <w:proofErr w:type="spellStart"/>
      <w:r w:rsidR="001C2441" w:rsidRPr="00FA5BF7">
        <w:rPr>
          <w:rFonts w:ascii="Times New Roman" w:hAnsi="Times New Roman" w:cs="Times New Roman"/>
        </w:rPr>
        <w:t>Webex</w:t>
      </w:r>
      <w:proofErr w:type="spellEnd"/>
      <w:r w:rsidR="00187E88" w:rsidRPr="00FA5BF7">
        <w:rPr>
          <w:rFonts w:ascii="Times New Roman" w:hAnsi="Times New Roman" w:cs="Times New Roman"/>
        </w:rPr>
        <w:t xml:space="preserve"> </w:t>
      </w:r>
    </w:p>
    <w:p w14:paraId="257EC704" w14:textId="77777777" w:rsidR="00FA5BF7" w:rsidRPr="00FA5BF7" w:rsidRDefault="00D80C65" w:rsidP="00FA5BF7">
      <w:pPr>
        <w:spacing w:after="0" w:line="240" w:lineRule="auto"/>
        <w:outlineLvl w:val="4"/>
        <w:rPr>
          <w:rFonts w:ascii="Times New Roman" w:eastAsia="Times New Roman" w:hAnsi="Times New Roman" w:cs="Times New Roman"/>
          <w:b/>
          <w:bCs/>
        </w:rPr>
      </w:pPr>
      <w:r w:rsidRPr="00FA5BF7">
        <w:rPr>
          <w:rFonts w:ascii="Times New Roman" w:eastAsia="Times New Roman" w:hAnsi="Times New Roman" w:cs="Times New Roman"/>
          <w:b/>
          <w:bCs/>
        </w:rPr>
        <w:t>Meeting Information</w:t>
      </w:r>
    </w:p>
    <w:p w14:paraId="72F0793E" w14:textId="50E61349" w:rsidR="00D80C65" w:rsidRPr="00FA5BF7" w:rsidRDefault="00D80C65" w:rsidP="00FA5BF7">
      <w:pPr>
        <w:spacing w:after="0" w:line="240" w:lineRule="auto"/>
        <w:outlineLvl w:val="4"/>
        <w:rPr>
          <w:rFonts w:ascii="Times New Roman" w:eastAsia="Times New Roman" w:hAnsi="Times New Roman" w:cs="Times New Roman"/>
          <w:b/>
          <w:bCs/>
        </w:rPr>
      </w:pPr>
      <w:r w:rsidRPr="00FA5BF7">
        <w:rPr>
          <w:rFonts w:ascii="Times New Roman" w:eastAsia="Times New Roman" w:hAnsi="Times New Roman" w:cs="Times New Roman"/>
        </w:rPr>
        <w:t>Meeting link:</w:t>
      </w:r>
    </w:p>
    <w:p w14:paraId="0E68401B" w14:textId="1AF05B1D" w:rsidR="00D80C65" w:rsidRPr="00FA5BF7" w:rsidRDefault="00A21649" w:rsidP="00FA5BF7">
      <w:pPr>
        <w:spacing w:after="0" w:line="240" w:lineRule="auto"/>
        <w:rPr>
          <w:rFonts w:ascii="Times New Roman" w:eastAsia="Times New Roman" w:hAnsi="Times New Roman" w:cs="Times New Roman"/>
        </w:rPr>
      </w:pPr>
      <w:hyperlink r:id="rId8" w:history="1">
        <w:r w:rsidR="00D80C65" w:rsidRPr="00FA5BF7">
          <w:rPr>
            <w:rStyle w:val="Hyperlink"/>
            <w:rFonts w:ascii="Times New Roman" w:eastAsia="Times New Roman" w:hAnsi="Times New Roman" w:cs="Times New Roman"/>
          </w:rPr>
          <w:t>https://uncp.webex.com/uncp/j.php?MTID=m6b1b14db59d22e9542fc566991ea7adc</w:t>
        </w:r>
      </w:hyperlink>
    </w:p>
    <w:p w14:paraId="506FF398" w14:textId="5648763E" w:rsidR="00D80C65" w:rsidRPr="00FA5BF7" w:rsidRDefault="00D80C65" w:rsidP="00FA5BF7">
      <w:pPr>
        <w:spacing w:after="0" w:line="240" w:lineRule="auto"/>
        <w:rPr>
          <w:rFonts w:ascii="Times New Roman" w:eastAsia="Times New Roman" w:hAnsi="Times New Roman" w:cs="Times New Roman"/>
        </w:rPr>
      </w:pPr>
      <w:r w:rsidRPr="00FA5BF7">
        <w:rPr>
          <w:rFonts w:ascii="Times New Roman" w:eastAsia="Times New Roman" w:hAnsi="Times New Roman" w:cs="Times New Roman"/>
        </w:rPr>
        <w:t>Meeting number:</w:t>
      </w:r>
    </w:p>
    <w:p w14:paraId="71E0F95D" w14:textId="77777777" w:rsidR="00D80C65" w:rsidRPr="00FA5BF7" w:rsidRDefault="00D80C65" w:rsidP="00FA5BF7">
      <w:pPr>
        <w:spacing w:after="0" w:line="240" w:lineRule="auto"/>
        <w:rPr>
          <w:rFonts w:ascii="Times New Roman" w:eastAsia="Times New Roman" w:hAnsi="Times New Roman" w:cs="Times New Roman"/>
        </w:rPr>
      </w:pPr>
      <w:r w:rsidRPr="00FA5BF7">
        <w:rPr>
          <w:rFonts w:ascii="Times New Roman" w:eastAsia="Times New Roman" w:hAnsi="Times New Roman" w:cs="Times New Roman"/>
        </w:rPr>
        <w:t>172 218 5564</w:t>
      </w:r>
    </w:p>
    <w:p w14:paraId="5ECB5B3F" w14:textId="77777777" w:rsidR="00D80C65" w:rsidRPr="00FA5BF7" w:rsidRDefault="00D80C65" w:rsidP="00FA5BF7">
      <w:pPr>
        <w:spacing w:after="0" w:line="240" w:lineRule="auto"/>
        <w:rPr>
          <w:rFonts w:ascii="Times New Roman" w:eastAsia="Times New Roman" w:hAnsi="Times New Roman" w:cs="Times New Roman"/>
        </w:rPr>
      </w:pPr>
      <w:r w:rsidRPr="00FA5BF7">
        <w:rPr>
          <w:rFonts w:ascii="Times New Roman" w:eastAsia="Times New Roman" w:hAnsi="Times New Roman" w:cs="Times New Roman"/>
        </w:rPr>
        <w:t xml:space="preserve">Password: </w:t>
      </w:r>
    </w:p>
    <w:p w14:paraId="3A786078" w14:textId="77777777" w:rsidR="00D80C65" w:rsidRPr="00FA5BF7" w:rsidRDefault="00D80C65" w:rsidP="00FA5BF7">
      <w:pPr>
        <w:spacing w:after="0" w:line="240" w:lineRule="auto"/>
        <w:rPr>
          <w:rFonts w:ascii="Times New Roman" w:eastAsia="Times New Roman" w:hAnsi="Times New Roman" w:cs="Times New Roman"/>
        </w:rPr>
      </w:pPr>
      <w:r w:rsidRPr="00FA5BF7">
        <w:rPr>
          <w:rFonts w:ascii="Times New Roman" w:eastAsia="Times New Roman" w:hAnsi="Times New Roman" w:cs="Times New Roman"/>
        </w:rPr>
        <w:t>Jwi7fQu3GP7</w:t>
      </w:r>
    </w:p>
    <w:p w14:paraId="3719BA9B" w14:textId="77777777" w:rsidR="00D80C65" w:rsidRPr="00FA5BF7" w:rsidRDefault="00D80C65" w:rsidP="00FA5BF7">
      <w:pPr>
        <w:spacing w:after="0" w:line="240" w:lineRule="auto"/>
        <w:rPr>
          <w:rFonts w:ascii="Times New Roman" w:eastAsia="Times New Roman" w:hAnsi="Times New Roman" w:cs="Times New Roman"/>
        </w:rPr>
      </w:pPr>
      <w:r w:rsidRPr="00FA5BF7">
        <w:rPr>
          <w:rFonts w:ascii="Times New Roman" w:eastAsia="Times New Roman" w:hAnsi="Times New Roman" w:cs="Times New Roman"/>
        </w:rPr>
        <w:t xml:space="preserve">Host key: </w:t>
      </w:r>
    </w:p>
    <w:p w14:paraId="0BEA8BF7" w14:textId="1AF4AC86" w:rsidR="00D80C65" w:rsidRPr="00FA5BF7" w:rsidRDefault="00D80C65" w:rsidP="00FA5BF7">
      <w:pPr>
        <w:spacing w:after="0" w:line="240" w:lineRule="auto"/>
        <w:rPr>
          <w:rFonts w:ascii="Times New Roman" w:eastAsia="Times New Roman" w:hAnsi="Times New Roman" w:cs="Times New Roman"/>
        </w:rPr>
      </w:pPr>
      <w:r w:rsidRPr="00FA5BF7">
        <w:rPr>
          <w:rFonts w:ascii="Times New Roman" w:eastAsia="Times New Roman" w:hAnsi="Times New Roman" w:cs="Times New Roman"/>
        </w:rPr>
        <w:t xml:space="preserve">160792 </w:t>
      </w:r>
    </w:p>
    <w:p w14:paraId="1E07D569" w14:textId="77777777" w:rsidR="00077694" w:rsidRPr="00FA5BF7" w:rsidRDefault="00077694" w:rsidP="00077694">
      <w:pPr>
        <w:pStyle w:val="NoSpacing"/>
        <w:jc w:val="center"/>
        <w:rPr>
          <w:rFonts w:ascii="Times New Roman" w:hAnsi="Times New Roman" w:cs="Times New Roman"/>
        </w:rPr>
      </w:pPr>
    </w:p>
    <w:p w14:paraId="0E22488D" w14:textId="083D1EF5" w:rsidR="00056B28" w:rsidRPr="00FA5BF7" w:rsidRDefault="00056B28" w:rsidP="00B44909">
      <w:pPr>
        <w:pStyle w:val="NoSpacing"/>
        <w:rPr>
          <w:rFonts w:ascii="Times New Roman" w:hAnsi="Times New Roman" w:cs="Times New Roman"/>
        </w:rPr>
      </w:pPr>
      <w:r w:rsidRPr="00FA5BF7">
        <w:rPr>
          <w:rFonts w:ascii="Times New Roman" w:hAnsi="Times New Roman" w:cs="Times New Roman"/>
        </w:rPr>
        <w:t>Committee Members</w:t>
      </w:r>
      <w:r w:rsidR="004945C8" w:rsidRPr="00FA5BF7">
        <w:rPr>
          <w:rFonts w:ascii="Times New Roman" w:hAnsi="Times New Roman" w:cs="Times New Roman"/>
        </w:rPr>
        <w:t xml:space="preserve"> in attendance</w:t>
      </w:r>
      <w:r w:rsidRPr="00FA5BF7">
        <w:rPr>
          <w:rFonts w:ascii="Times New Roman" w:hAnsi="Times New Roman" w:cs="Times New Roman"/>
        </w:rPr>
        <w:t>:</w:t>
      </w:r>
    </w:p>
    <w:p w14:paraId="6AABE3D6" w14:textId="77777777" w:rsidR="006E020E" w:rsidRPr="00FA5BF7" w:rsidRDefault="006E020E" w:rsidP="00B44909">
      <w:pPr>
        <w:pStyle w:val="NoSpacing"/>
        <w:rPr>
          <w:rFonts w:ascii="Times New Roman" w:hAnsi="Times New Roman" w:cs="Times New Roman"/>
        </w:rPr>
      </w:pPr>
    </w:p>
    <w:p w14:paraId="49FC3CDD" w14:textId="0403D73E" w:rsidR="001637D6" w:rsidRPr="00FA5BF7" w:rsidRDefault="00587784" w:rsidP="00B44909">
      <w:pPr>
        <w:pStyle w:val="NoSpacing"/>
        <w:rPr>
          <w:rFonts w:ascii="Times New Roman" w:eastAsia="Times New Roman" w:hAnsi="Times New Roman" w:cs="Times New Roman"/>
          <w:color w:val="0A0A0A"/>
        </w:rPr>
      </w:pPr>
      <w:r w:rsidRPr="00FA5BF7">
        <w:rPr>
          <w:rFonts w:ascii="Times New Roman" w:eastAsia="Times New Roman" w:hAnsi="Times New Roman" w:cs="Times New Roman"/>
          <w:color w:val="0A0A0A"/>
        </w:rPr>
        <w:t xml:space="preserve">Thomas </w:t>
      </w:r>
      <w:proofErr w:type="spellStart"/>
      <w:r w:rsidRPr="00FA5BF7">
        <w:rPr>
          <w:rFonts w:ascii="Times New Roman" w:eastAsia="Times New Roman" w:hAnsi="Times New Roman" w:cs="Times New Roman"/>
          <w:color w:val="0A0A0A"/>
        </w:rPr>
        <w:t>Dooling</w:t>
      </w:r>
      <w:proofErr w:type="spellEnd"/>
      <w:r w:rsidRPr="00FA5BF7">
        <w:rPr>
          <w:rFonts w:ascii="Times New Roman" w:eastAsia="Times New Roman" w:hAnsi="Times New Roman" w:cs="Times New Roman"/>
          <w:color w:val="0A0A0A"/>
        </w:rPr>
        <w:t xml:space="preserve"> (NSM Chair) (2021)</w:t>
      </w:r>
    </w:p>
    <w:p w14:paraId="4A3BFEF7" w14:textId="77777777" w:rsidR="00587784" w:rsidRPr="00FA5BF7" w:rsidRDefault="00587784" w:rsidP="00587784">
      <w:pPr>
        <w:pStyle w:val="NoSpacing"/>
        <w:rPr>
          <w:rFonts w:ascii="Times New Roman" w:eastAsia="Times New Roman" w:hAnsi="Times New Roman" w:cs="Times New Roman"/>
        </w:rPr>
      </w:pPr>
      <w:r w:rsidRPr="00FA5BF7">
        <w:rPr>
          <w:rFonts w:ascii="Times New Roman" w:eastAsia="Times New Roman" w:hAnsi="Times New Roman" w:cs="Times New Roman"/>
        </w:rPr>
        <w:t>Jennifer Wells (CHS) (2022)</w:t>
      </w:r>
    </w:p>
    <w:p w14:paraId="346CC198" w14:textId="393A5F65" w:rsidR="00587784" w:rsidRPr="00FA5BF7" w:rsidRDefault="00587784" w:rsidP="00587784">
      <w:pPr>
        <w:pStyle w:val="NoSpacing"/>
        <w:rPr>
          <w:rFonts w:ascii="Times New Roman" w:eastAsia="Times New Roman" w:hAnsi="Times New Roman" w:cs="Times New Roman"/>
          <w:color w:val="0A0A0A"/>
        </w:rPr>
      </w:pPr>
      <w:r w:rsidRPr="00FA5BF7">
        <w:rPr>
          <w:rFonts w:ascii="Times New Roman" w:eastAsia="Times New Roman" w:hAnsi="Times New Roman" w:cs="Times New Roman"/>
          <w:color w:val="0A0A0A"/>
        </w:rPr>
        <w:t>Rachel B. Smith (FERS</w:t>
      </w:r>
      <w:r w:rsidR="004945C8" w:rsidRPr="00FA5BF7">
        <w:rPr>
          <w:rFonts w:ascii="Times New Roman" w:eastAsia="Times New Roman" w:hAnsi="Times New Roman" w:cs="Times New Roman"/>
          <w:color w:val="0A0A0A"/>
        </w:rPr>
        <w:t xml:space="preserve"> </w:t>
      </w:r>
      <w:proofErr w:type="gramStart"/>
      <w:r w:rsidR="004945C8" w:rsidRPr="00FA5BF7">
        <w:rPr>
          <w:rFonts w:ascii="Times New Roman" w:eastAsia="Times New Roman" w:hAnsi="Times New Roman" w:cs="Times New Roman"/>
          <w:color w:val="0A0A0A"/>
        </w:rPr>
        <w:t xml:space="preserve">Chair, </w:t>
      </w:r>
      <w:r w:rsidRPr="00FA5BF7">
        <w:rPr>
          <w:rFonts w:ascii="Times New Roman" w:eastAsia="Times New Roman" w:hAnsi="Times New Roman" w:cs="Times New Roman"/>
          <w:color w:val="0A0A0A"/>
        </w:rPr>
        <w:t xml:space="preserve"> Secretary</w:t>
      </w:r>
      <w:proofErr w:type="gramEnd"/>
      <w:r w:rsidRPr="00FA5BF7">
        <w:rPr>
          <w:rFonts w:ascii="Times New Roman" w:eastAsia="Times New Roman" w:hAnsi="Times New Roman" w:cs="Times New Roman"/>
          <w:color w:val="0A0A0A"/>
        </w:rPr>
        <w:t>) (Ex Officio)</w:t>
      </w:r>
    </w:p>
    <w:p w14:paraId="4CA35CD4" w14:textId="322D01F0" w:rsidR="004945C8" w:rsidRPr="00FA5BF7" w:rsidRDefault="004945C8" w:rsidP="00587784">
      <w:pPr>
        <w:pStyle w:val="NoSpacing"/>
        <w:rPr>
          <w:rFonts w:ascii="Times New Roman" w:eastAsia="Times New Roman" w:hAnsi="Times New Roman" w:cs="Times New Roman"/>
          <w:color w:val="0A0A0A"/>
        </w:rPr>
      </w:pPr>
    </w:p>
    <w:p w14:paraId="03B034A0" w14:textId="0EB33D76" w:rsidR="004945C8" w:rsidRPr="00FA5BF7" w:rsidRDefault="004945C8" w:rsidP="00587784">
      <w:pPr>
        <w:pStyle w:val="NoSpacing"/>
        <w:rPr>
          <w:rFonts w:ascii="Times New Roman" w:eastAsia="Times New Roman" w:hAnsi="Times New Roman" w:cs="Times New Roman"/>
          <w:color w:val="0A0A0A"/>
        </w:rPr>
      </w:pPr>
      <w:r w:rsidRPr="00FA5BF7">
        <w:rPr>
          <w:rFonts w:ascii="Times New Roman" w:eastAsia="Times New Roman" w:hAnsi="Times New Roman" w:cs="Times New Roman"/>
          <w:color w:val="0A0A0A"/>
        </w:rPr>
        <w:t>Committee Members not in attendance:</w:t>
      </w:r>
    </w:p>
    <w:p w14:paraId="590713EF" w14:textId="77777777" w:rsidR="004945C8" w:rsidRPr="00FA5BF7" w:rsidRDefault="004945C8" w:rsidP="004945C8">
      <w:pPr>
        <w:pStyle w:val="NoSpacing"/>
        <w:rPr>
          <w:rFonts w:ascii="Times New Roman" w:eastAsia="Times New Roman" w:hAnsi="Times New Roman" w:cs="Times New Roman"/>
          <w:color w:val="0A0A0A"/>
        </w:rPr>
      </w:pPr>
      <w:r w:rsidRPr="00FA5BF7">
        <w:rPr>
          <w:rFonts w:ascii="Times New Roman" w:eastAsia="Times New Roman" w:hAnsi="Times New Roman" w:cs="Times New Roman"/>
          <w:color w:val="0A0A0A"/>
        </w:rPr>
        <w:t>Vacant (LETT) (2023)</w:t>
      </w:r>
    </w:p>
    <w:p w14:paraId="7F949362" w14:textId="77777777" w:rsidR="004945C8" w:rsidRPr="00FA5BF7" w:rsidRDefault="004945C8" w:rsidP="004945C8">
      <w:pPr>
        <w:pStyle w:val="NoSpacing"/>
        <w:rPr>
          <w:rFonts w:ascii="Times New Roman" w:eastAsia="Times New Roman" w:hAnsi="Times New Roman" w:cs="Times New Roman"/>
          <w:color w:val="0A0A0A"/>
        </w:rPr>
      </w:pPr>
      <w:r w:rsidRPr="00FA5BF7">
        <w:rPr>
          <w:rFonts w:ascii="Times New Roman" w:eastAsia="Times New Roman" w:hAnsi="Times New Roman" w:cs="Times New Roman"/>
          <w:color w:val="0A0A0A"/>
        </w:rPr>
        <w:t>Vacant (ARTS) (2023)</w:t>
      </w:r>
    </w:p>
    <w:p w14:paraId="2D3D7EB8" w14:textId="2B332652" w:rsidR="00A55C41" w:rsidRPr="00FA5BF7" w:rsidRDefault="00A55C41" w:rsidP="00A55C41">
      <w:pPr>
        <w:pStyle w:val="NoSpacing"/>
        <w:rPr>
          <w:rFonts w:ascii="Times New Roman" w:eastAsia="Times New Roman" w:hAnsi="Times New Roman" w:cs="Times New Roman"/>
        </w:rPr>
      </w:pPr>
      <w:r w:rsidRPr="00FA5BF7">
        <w:rPr>
          <w:rFonts w:ascii="Times New Roman" w:eastAsia="Times New Roman" w:hAnsi="Times New Roman" w:cs="Times New Roman"/>
        </w:rPr>
        <w:t>Olivia Oxendine (EDUC) (2021)</w:t>
      </w:r>
    </w:p>
    <w:p w14:paraId="7B9DE48F" w14:textId="77777777" w:rsidR="00A55C41" w:rsidRPr="00FA5BF7" w:rsidRDefault="00A55C41" w:rsidP="00A55C41">
      <w:pPr>
        <w:pStyle w:val="NoSpacing"/>
        <w:rPr>
          <w:rFonts w:ascii="Times New Roman" w:eastAsia="Times New Roman" w:hAnsi="Times New Roman" w:cs="Times New Roman"/>
        </w:rPr>
      </w:pPr>
      <w:r w:rsidRPr="00FA5BF7">
        <w:rPr>
          <w:rFonts w:ascii="Times New Roman" w:hAnsi="Times New Roman" w:cs="Times New Roman"/>
        </w:rPr>
        <w:t>Emily Neff-</w:t>
      </w:r>
      <w:proofErr w:type="spellStart"/>
      <w:r w:rsidRPr="00FA5BF7">
        <w:rPr>
          <w:rFonts w:ascii="Times New Roman" w:hAnsi="Times New Roman" w:cs="Times New Roman"/>
        </w:rPr>
        <w:t>Sharum</w:t>
      </w:r>
      <w:proofErr w:type="spellEnd"/>
      <w:r w:rsidRPr="00FA5BF7">
        <w:rPr>
          <w:rFonts w:ascii="Times New Roman" w:hAnsi="Times New Roman" w:cs="Times New Roman"/>
        </w:rPr>
        <w:t xml:space="preserve"> </w:t>
      </w:r>
      <w:r w:rsidRPr="00FA5BF7">
        <w:rPr>
          <w:rFonts w:ascii="Times New Roman" w:eastAsia="Times New Roman" w:hAnsi="Times New Roman" w:cs="Times New Roman"/>
        </w:rPr>
        <w:t>(SBS) (2022)</w:t>
      </w:r>
    </w:p>
    <w:p w14:paraId="6451EA95" w14:textId="35A14B51" w:rsidR="00A55C41" w:rsidRPr="00FA5BF7" w:rsidRDefault="00A55C41" w:rsidP="00A55C41">
      <w:pPr>
        <w:pStyle w:val="NoSpacing"/>
        <w:rPr>
          <w:rFonts w:ascii="Times New Roman" w:eastAsia="Times New Roman" w:hAnsi="Times New Roman" w:cs="Times New Roman"/>
        </w:rPr>
      </w:pPr>
    </w:p>
    <w:p w14:paraId="07D33F91" w14:textId="0A5F1E2B" w:rsidR="00A55C41" w:rsidRPr="00FA5BF7" w:rsidRDefault="00A55C41" w:rsidP="00A55C41">
      <w:pPr>
        <w:pStyle w:val="NoSpacing"/>
        <w:rPr>
          <w:rFonts w:ascii="Times New Roman" w:eastAsia="Times New Roman" w:hAnsi="Times New Roman" w:cs="Times New Roman"/>
        </w:rPr>
      </w:pPr>
      <w:r w:rsidRPr="00FA5BF7">
        <w:rPr>
          <w:rFonts w:ascii="Times New Roman" w:eastAsia="Times New Roman" w:hAnsi="Times New Roman" w:cs="Times New Roman"/>
        </w:rPr>
        <w:t xml:space="preserve">Guests: </w:t>
      </w:r>
    </w:p>
    <w:p w14:paraId="7E151DFA" w14:textId="6611A96D" w:rsidR="00A55C41" w:rsidRPr="00FA5BF7" w:rsidRDefault="00A55C41" w:rsidP="00A55C41">
      <w:pPr>
        <w:pStyle w:val="NoSpacing"/>
        <w:rPr>
          <w:rFonts w:ascii="Times New Roman" w:eastAsia="Times New Roman" w:hAnsi="Times New Roman" w:cs="Times New Roman"/>
        </w:rPr>
      </w:pPr>
      <w:r w:rsidRPr="00FA5BF7">
        <w:rPr>
          <w:rFonts w:ascii="Times New Roman" w:eastAsia="Times New Roman" w:hAnsi="Times New Roman" w:cs="Times New Roman"/>
        </w:rPr>
        <w:t>Lois Williams (AVC for Enrollment)</w:t>
      </w:r>
    </w:p>
    <w:p w14:paraId="2B78905F" w14:textId="77777777" w:rsidR="009F6BA4" w:rsidRPr="00FA5BF7" w:rsidRDefault="009F6BA4" w:rsidP="00B44909">
      <w:pPr>
        <w:pStyle w:val="NoSpacing"/>
        <w:rPr>
          <w:rFonts w:ascii="Times New Roman" w:hAnsi="Times New Roman" w:cs="Times New Roman"/>
        </w:rPr>
      </w:pPr>
    </w:p>
    <w:p w14:paraId="09690A5F" w14:textId="76274054" w:rsidR="00D0228D" w:rsidRPr="00FA5BF7" w:rsidRDefault="00D0228D" w:rsidP="00D0228D">
      <w:pPr>
        <w:pStyle w:val="NoSpacing"/>
        <w:numPr>
          <w:ilvl w:val="0"/>
          <w:numId w:val="25"/>
        </w:numPr>
        <w:rPr>
          <w:rFonts w:ascii="Times New Roman" w:hAnsi="Times New Roman" w:cs="Times New Roman"/>
        </w:rPr>
      </w:pPr>
      <w:r w:rsidRPr="00FA5BF7">
        <w:rPr>
          <w:rFonts w:ascii="Times New Roman" w:hAnsi="Times New Roman" w:cs="Times New Roman"/>
        </w:rPr>
        <w:t xml:space="preserve">After a discussion of whether the definition of quorum includes only the appointed member, the meeting was called to order at 3:35pm with the understanding that the </w:t>
      </w:r>
      <w:r w:rsidR="003B610F">
        <w:rPr>
          <w:rFonts w:ascii="Times New Roman" w:hAnsi="Times New Roman" w:cs="Times New Roman"/>
        </w:rPr>
        <w:t xml:space="preserve">attending </w:t>
      </w:r>
      <w:r w:rsidRPr="00FA5BF7">
        <w:rPr>
          <w:rFonts w:ascii="Times New Roman" w:hAnsi="Times New Roman" w:cs="Times New Roman"/>
        </w:rPr>
        <w:t>members would discuss items on the agenda but not vote on any business.</w:t>
      </w:r>
    </w:p>
    <w:p w14:paraId="629F5CDF" w14:textId="63ED8C34" w:rsidR="00805EEE" w:rsidRPr="00FA5BF7" w:rsidRDefault="00D0228D" w:rsidP="00805EEE">
      <w:pPr>
        <w:pStyle w:val="NoSpacing"/>
        <w:numPr>
          <w:ilvl w:val="0"/>
          <w:numId w:val="25"/>
        </w:numPr>
        <w:rPr>
          <w:rFonts w:ascii="Times New Roman" w:hAnsi="Times New Roman" w:cs="Times New Roman"/>
        </w:rPr>
      </w:pPr>
      <w:r w:rsidRPr="00FA5BF7">
        <w:rPr>
          <w:rFonts w:ascii="Times New Roman" w:hAnsi="Times New Roman" w:cs="Times New Roman"/>
        </w:rPr>
        <w:t xml:space="preserve">The minutes from the August 20 meeting were approved as circulated.  </w:t>
      </w:r>
    </w:p>
    <w:p w14:paraId="7F420301" w14:textId="4A54EF5D" w:rsidR="00805EEE" w:rsidRPr="00FA5BF7" w:rsidRDefault="00D0228D" w:rsidP="00B56AF1">
      <w:pPr>
        <w:pStyle w:val="NoSpacing"/>
        <w:numPr>
          <w:ilvl w:val="0"/>
          <w:numId w:val="25"/>
        </w:numPr>
        <w:rPr>
          <w:rFonts w:ascii="Times New Roman" w:hAnsi="Times New Roman" w:cs="Times New Roman"/>
        </w:rPr>
      </w:pPr>
      <w:r w:rsidRPr="00FA5BF7">
        <w:rPr>
          <w:rFonts w:ascii="Times New Roman" w:hAnsi="Times New Roman" w:cs="Times New Roman"/>
        </w:rPr>
        <w:t>The</w:t>
      </w:r>
      <w:r w:rsidR="009F6BA4" w:rsidRPr="00FA5BF7">
        <w:rPr>
          <w:rFonts w:ascii="Times New Roman" w:hAnsi="Times New Roman" w:cs="Times New Roman"/>
        </w:rPr>
        <w:t xml:space="preserve"> </w:t>
      </w:r>
      <w:r w:rsidRPr="00FA5BF7">
        <w:rPr>
          <w:rFonts w:ascii="Times New Roman" w:hAnsi="Times New Roman" w:cs="Times New Roman"/>
        </w:rPr>
        <w:t>a</w:t>
      </w:r>
      <w:r w:rsidR="009F6BA4" w:rsidRPr="00FA5BF7">
        <w:rPr>
          <w:rFonts w:ascii="Times New Roman" w:hAnsi="Times New Roman" w:cs="Times New Roman"/>
        </w:rPr>
        <w:t>gend</w:t>
      </w:r>
      <w:r w:rsidR="00B51518" w:rsidRPr="00FA5BF7">
        <w:rPr>
          <w:rFonts w:ascii="Times New Roman" w:hAnsi="Times New Roman" w:cs="Times New Roman"/>
        </w:rPr>
        <w:t>a</w:t>
      </w:r>
      <w:r w:rsidR="00A55C41" w:rsidRPr="00FA5BF7">
        <w:rPr>
          <w:rFonts w:ascii="Times New Roman" w:hAnsi="Times New Roman" w:cs="Times New Roman"/>
        </w:rPr>
        <w:t xml:space="preserve"> </w:t>
      </w:r>
      <w:r w:rsidRPr="00FA5BF7">
        <w:rPr>
          <w:rFonts w:ascii="Times New Roman" w:hAnsi="Times New Roman" w:cs="Times New Roman"/>
        </w:rPr>
        <w:t xml:space="preserve">was </w:t>
      </w:r>
      <w:r w:rsidR="00A55C41" w:rsidRPr="00FA5BF7">
        <w:rPr>
          <w:rFonts w:ascii="Times New Roman" w:hAnsi="Times New Roman" w:cs="Times New Roman"/>
        </w:rPr>
        <w:t>approved by common consent</w:t>
      </w:r>
      <w:r w:rsidRPr="00FA5BF7">
        <w:rPr>
          <w:rFonts w:ascii="Times New Roman" w:hAnsi="Times New Roman" w:cs="Times New Roman"/>
        </w:rPr>
        <w:t>.</w:t>
      </w:r>
    </w:p>
    <w:p w14:paraId="49FB29F1" w14:textId="0D86ADE9" w:rsidR="006D4B87" w:rsidRPr="00FA5BF7" w:rsidRDefault="001C2441" w:rsidP="00B56AF1">
      <w:pPr>
        <w:pStyle w:val="NoSpacing"/>
        <w:numPr>
          <w:ilvl w:val="0"/>
          <w:numId w:val="25"/>
        </w:numPr>
        <w:rPr>
          <w:rFonts w:ascii="Times New Roman" w:hAnsi="Times New Roman" w:cs="Times New Roman"/>
        </w:rPr>
      </w:pPr>
      <w:r w:rsidRPr="00FA5BF7">
        <w:rPr>
          <w:rFonts w:ascii="Times New Roman" w:hAnsi="Times New Roman" w:cs="Times New Roman"/>
        </w:rPr>
        <w:t>Update on Handbook</w:t>
      </w:r>
    </w:p>
    <w:p w14:paraId="6AE05AA8" w14:textId="68DC11C1" w:rsidR="00FA5BF7" w:rsidRPr="00FA5BF7" w:rsidRDefault="00D0228D" w:rsidP="005C0E5B">
      <w:pPr>
        <w:pStyle w:val="NoSpacing"/>
        <w:rPr>
          <w:rFonts w:ascii="Times New Roman" w:hAnsi="Times New Roman" w:cs="Times New Roman"/>
        </w:rPr>
      </w:pPr>
      <w:r w:rsidRPr="00FA5BF7">
        <w:rPr>
          <w:rFonts w:ascii="Times New Roman" w:hAnsi="Times New Roman" w:cs="Times New Roman"/>
        </w:rPr>
        <w:t xml:space="preserve">As secretary, Rachel confirmed that </w:t>
      </w:r>
      <w:r w:rsidR="00E92020">
        <w:rPr>
          <w:rFonts w:ascii="Times New Roman" w:hAnsi="Times New Roman" w:cs="Times New Roman"/>
        </w:rPr>
        <w:t xml:space="preserve">all </w:t>
      </w:r>
      <w:r w:rsidRPr="00FA5BF7">
        <w:rPr>
          <w:rFonts w:ascii="Times New Roman" w:hAnsi="Times New Roman" w:cs="Times New Roman"/>
        </w:rPr>
        <w:t xml:space="preserve">the changes </w:t>
      </w:r>
      <w:r w:rsidR="00E92020">
        <w:rPr>
          <w:rFonts w:ascii="Times New Roman" w:hAnsi="Times New Roman" w:cs="Times New Roman"/>
        </w:rPr>
        <w:t>the committee</w:t>
      </w:r>
      <w:r w:rsidRPr="00FA5BF7">
        <w:rPr>
          <w:rFonts w:ascii="Times New Roman" w:hAnsi="Times New Roman" w:cs="Times New Roman"/>
        </w:rPr>
        <w:t xml:space="preserve"> voted on and which were passed by the Faculty Senate </w:t>
      </w:r>
      <w:r w:rsidR="00E92020">
        <w:rPr>
          <w:rFonts w:ascii="Times New Roman" w:hAnsi="Times New Roman" w:cs="Times New Roman"/>
        </w:rPr>
        <w:t xml:space="preserve">last year </w:t>
      </w:r>
      <w:r w:rsidRPr="00FA5BF7">
        <w:rPr>
          <w:rFonts w:ascii="Times New Roman" w:hAnsi="Times New Roman" w:cs="Times New Roman"/>
        </w:rPr>
        <w:t xml:space="preserve">were incorporated into the latest version of the Faculty Handbook.  </w:t>
      </w:r>
    </w:p>
    <w:p w14:paraId="037F311D" w14:textId="2254AAD7" w:rsidR="00B56AF1" w:rsidRPr="00FA5BF7" w:rsidRDefault="00B56AF1" w:rsidP="00FA5BF7">
      <w:pPr>
        <w:pStyle w:val="NoSpacing"/>
        <w:numPr>
          <w:ilvl w:val="0"/>
          <w:numId w:val="25"/>
        </w:numPr>
        <w:rPr>
          <w:rFonts w:ascii="Times New Roman" w:hAnsi="Times New Roman" w:cs="Times New Roman"/>
        </w:rPr>
      </w:pPr>
      <w:r w:rsidRPr="00FA5BF7">
        <w:rPr>
          <w:rFonts w:ascii="Times New Roman" w:hAnsi="Times New Roman" w:cs="Times New Roman"/>
        </w:rPr>
        <w:t>Review of Next Section</w:t>
      </w:r>
    </w:p>
    <w:p w14:paraId="4955C90D" w14:textId="4BA34BB2" w:rsidR="00D0228D" w:rsidRPr="00FA5BF7" w:rsidRDefault="00D0228D" w:rsidP="00D0228D">
      <w:pPr>
        <w:pStyle w:val="NoSpacing"/>
        <w:rPr>
          <w:rFonts w:ascii="Times New Roman" w:hAnsi="Times New Roman" w:cs="Times New Roman"/>
        </w:rPr>
      </w:pPr>
      <w:r w:rsidRPr="00FA5BF7">
        <w:rPr>
          <w:rFonts w:ascii="Times New Roman" w:hAnsi="Times New Roman" w:cs="Times New Roman"/>
        </w:rPr>
        <w:t xml:space="preserve">The committee decided to review Section II at the August </w:t>
      </w:r>
      <w:proofErr w:type="gramStart"/>
      <w:r w:rsidRPr="00FA5BF7">
        <w:rPr>
          <w:rFonts w:ascii="Times New Roman" w:hAnsi="Times New Roman" w:cs="Times New Roman"/>
        </w:rPr>
        <w:t>meeting</w:t>
      </w:r>
      <w:proofErr w:type="gramEnd"/>
      <w:r w:rsidRPr="00FA5BF7">
        <w:rPr>
          <w:rFonts w:ascii="Times New Roman" w:hAnsi="Times New Roman" w:cs="Times New Roman"/>
        </w:rPr>
        <w:t xml:space="preserve"> so the members discussed issues they had found in the first Chapter of Section II.  Rachel suggested that rather than handling each case of </w:t>
      </w:r>
      <w:r w:rsidR="00E92020">
        <w:rPr>
          <w:rFonts w:ascii="Times New Roman" w:hAnsi="Times New Roman" w:cs="Times New Roman"/>
        </w:rPr>
        <w:t>“</w:t>
      </w:r>
      <w:r w:rsidRPr="00FA5BF7">
        <w:rPr>
          <w:rFonts w:ascii="Times New Roman" w:hAnsi="Times New Roman" w:cs="Times New Roman"/>
        </w:rPr>
        <w:t>he/she</w:t>
      </w:r>
      <w:r w:rsidR="00E92020">
        <w:rPr>
          <w:rFonts w:ascii="Times New Roman" w:hAnsi="Times New Roman" w:cs="Times New Roman"/>
        </w:rPr>
        <w:t>”</w:t>
      </w:r>
      <w:r w:rsidRPr="00FA5BF7">
        <w:rPr>
          <w:rFonts w:ascii="Times New Roman" w:hAnsi="Times New Roman" w:cs="Times New Roman"/>
        </w:rPr>
        <w:t xml:space="preserve"> and </w:t>
      </w:r>
      <w:r w:rsidR="00E92020">
        <w:rPr>
          <w:rFonts w:ascii="Times New Roman" w:hAnsi="Times New Roman" w:cs="Times New Roman"/>
        </w:rPr>
        <w:t>“</w:t>
      </w:r>
      <w:r w:rsidRPr="00FA5BF7">
        <w:rPr>
          <w:rFonts w:ascii="Times New Roman" w:hAnsi="Times New Roman" w:cs="Times New Roman"/>
        </w:rPr>
        <w:t>his/hers</w:t>
      </w:r>
      <w:r w:rsidR="00E92020">
        <w:rPr>
          <w:rFonts w:ascii="Times New Roman" w:hAnsi="Times New Roman" w:cs="Times New Roman"/>
        </w:rPr>
        <w:t>”</w:t>
      </w:r>
      <w:r w:rsidRPr="00FA5BF7">
        <w:rPr>
          <w:rFonts w:ascii="Times New Roman" w:hAnsi="Times New Roman" w:cs="Times New Roman"/>
        </w:rPr>
        <w:t xml:space="preserve"> on a case by case basis, we might be able to make a blanket substitution of </w:t>
      </w:r>
      <w:r w:rsidR="00E92020">
        <w:rPr>
          <w:rFonts w:ascii="Times New Roman" w:hAnsi="Times New Roman" w:cs="Times New Roman"/>
        </w:rPr>
        <w:t>“</w:t>
      </w:r>
      <w:r w:rsidRPr="00FA5BF7">
        <w:rPr>
          <w:rFonts w:ascii="Times New Roman" w:hAnsi="Times New Roman" w:cs="Times New Roman"/>
        </w:rPr>
        <w:t>they</w:t>
      </w:r>
      <w:r w:rsidR="00E92020">
        <w:rPr>
          <w:rFonts w:ascii="Times New Roman" w:hAnsi="Times New Roman" w:cs="Times New Roman"/>
        </w:rPr>
        <w:t>”</w:t>
      </w:r>
      <w:r w:rsidRPr="00FA5BF7">
        <w:rPr>
          <w:rFonts w:ascii="Times New Roman" w:hAnsi="Times New Roman" w:cs="Times New Roman"/>
        </w:rPr>
        <w:t xml:space="preserve"> and </w:t>
      </w:r>
      <w:r w:rsidR="00E92020">
        <w:rPr>
          <w:rFonts w:ascii="Times New Roman" w:hAnsi="Times New Roman" w:cs="Times New Roman"/>
        </w:rPr>
        <w:t>“</w:t>
      </w:r>
      <w:r w:rsidRPr="00FA5BF7">
        <w:rPr>
          <w:rFonts w:ascii="Times New Roman" w:hAnsi="Times New Roman" w:cs="Times New Roman"/>
        </w:rPr>
        <w:t>their</w:t>
      </w:r>
      <w:r w:rsidR="00E92020">
        <w:rPr>
          <w:rFonts w:ascii="Times New Roman" w:hAnsi="Times New Roman" w:cs="Times New Roman"/>
        </w:rPr>
        <w:t>”</w:t>
      </w:r>
      <w:r w:rsidRPr="00FA5BF7">
        <w:rPr>
          <w:rFonts w:ascii="Times New Roman" w:hAnsi="Times New Roman" w:cs="Times New Roman"/>
        </w:rPr>
        <w:t xml:space="preserve"> instead.  Jennifer looked mainly at whether or not the procedures described for hiring, etc. were still </w:t>
      </w:r>
      <w:r w:rsidR="00D81921" w:rsidRPr="00FA5BF7">
        <w:rPr>
          <w:rFonts w:ascii="Times New Roman" w:hAnsi="Times New Roman" w:cs="Times New Roman"/>
        </w:rPr>
        <w:t xml:space="preserve">being followed and found several cases where the Handbook was a </w:t>
      </w:r>
      <w:proofErr w:type="gramStart"/>
      <w:r w:rsidR="00D81921" w:rsidRPr="00FA5BF7">
        <w:rPr>
          <w:rFonts w:ascii="Times New Roman" w:hAnsi="Times New Roman" w:cs="Times New Roman"/>
        </w:rPr>
        <w:t>odds</w:t>
      </w:r>
      <w:proofErr w:type="gramEnd"/>
      <w:r w:rsidR="00D81921" w:rsidRPr="00FA5BF7">
        <w:rPr>
          <w:rFonts w:ascii="Times New Roman" w:hAnsi="Times New Roman" w:cs="Times New Roman"/>
        </w:rPr>
        <w:t xml:space="preserve"> with current practice.  Tom will check with HR concerning the two following passages from page 37:</w:t>
      </w:r>
    </w:p>
    <w:p w14:paraId="4140BB45" w14:textId="77777777" w:rsidR="00D81921" w:rsidRPr="00FA5BF7" w:rsidRDefault="00D81921" w:rsidP="00D81921">
      <w:pPr>
        <w:autoSpaceDE w:val="0"/>
        <w:autoSpaceDN w:val="0"/>
        <w:adjustRightInd w:val="0"/>
        <w:spacing w:after="0" w:line="240" w:lineRule="auto"/>
        <w:rPr>
          <w:rFonts w:ascii="Times New Roman" w:hAnsi="Times New Roman" w:cs="Times New Roman"/>
        </w:rPr>
      </w:pPr>
    </w:p>
    <w:p w14:paraId="17C6BFEA" w14:textId="0354763D" w:rsidR="00D81921" w:rsidRPr="00FA5BF7" w:rsidRDefault="00D81921" w:rsidP="00D81921">
      <w:pPr>
        <w:autoSpaceDE w:val="0"/>
        <w:autoSpaceDN w:val="0"/>
        <w:adjustRightInd w:val="0"/>
        <w:spacing w:after="0" w:line="240" w:lineRule="auto"/>
        <w:ind w:left="360"/>
        <w:rPr>
          <w:rFonts w:ascii="Times New Roman" w:hAnsi="Times New Roman" w:cs="Times New Roman"/>
        </w:rPr>
      </w:pPr>
      <w:r w:rsidRPr="00FA5BF7">
        <w:rPr>
          <w:rFonts w:ascii="Times New Roman" w:hAnsi="Times New Roman" w:cs="Times New Roman"/>
        </w:rPr>
        <w:t xml:space="preserve">The Chair </w:t>
      </w:r>
      <w:r w:rsidRPr="00E92020">
        <w:rPr>
          <w:rFonts w:ascii="Times New Roman" w:hAnsi="Times New Roman" w:cs="Times New Roman"/>
          <w:highlight w:val="yellow"/>
        </w:rPr>
        <w:t>requests from the Dean’s office a hiring packet</w:t>
      </w:r>
      <w:r w:rsidRPr="00FA5BF7">
        <w:rPr>
          <w:rFonts w:ascii="Times New Roman" w:hAnsi="Times New Roman" w:cs="Times New Roman"/>
        </w:rPr>
        <w:t xml:space="preserve"> which contains the following items:</w:t>
      </w:r>
    </w:p>
    <w:p w14:paraId="3EBD33B3" w14:textId="5A48B3FC" w:rsidR="00D81921" w:rsidRPr="00FA5BF7" w:rsidRDefault="00D81921" w:rsidP="00D81921">
      <w:pPr>
        <w:pStyle w:val="ListParagraph"/>
        <w:numPr>
          <w:ilvl w:val="0"/>
          <w:numId w:val="26"/>
        </w:numPr>
        <w:autoSpaceDE w:val="0"/>
        <w:autoSpaceDN w:val="0"/>
        <w:adjustRightInd w:val="0"/>
        <w:spacing w:after="0" w:line="240" w:lineRule="auto"/>
        <w:ind w:left="1080"/>
        <w:rPr>
          <w:rFonts w:ascii="Times New Roman" w:hAnsi="Times New Roman" w:cs="Times New Roman"/>
        </w:rPr>
      </w:pPr>
      <w:r w:rsidRPr="00FA5BF7">
        <w:rPr>
          <w:rFonts w:ascii="Times New Roman" w:hAnsi="Times New Roman" w:cs="Times New Roman"/>
        </w:rPr>
        <w:t>Guidelines for Recruitment and Selection of New Faculty,</w:t>
      </w:r>
    </w:p>
    <w:p w14:paraId="7B751CA3" w14:textId="7A9CF125" w:rsidR="00D81921" w:rsidRPr="00FA5BF7" w:rsidRDefault="00D81921" w:rsidP="00D81921">
      <w:pPr>
        <w:pStyle w:val="ListParagraph"/>
        <w:numPr>
          <w:ilvl w:val="0"/>
          <w:numId w:val="26"/>
        </w:numPr>
        <w:autoSpaceDE w:val="0"/>
        <w:autoSpaceDN w:val="0"/>
        <w:adjustRightInd w:val="0"/>
        <w:spacing w:after="0" w:line="240" w:lineRule="auto"/>
        <w:ind w:left="1080"/>
        <w:rPr>
          <w:rFonts w:ascii="Times New Roman" w:hAnsi="Times New Roman" w:cs="Times New Roman"/>
        </w:rPr>
      </w:pPr>
      <w:r w:rsidRPr="00FA5BF7">
        <w:rPr>
          <w:rFonts w:ascii="Times New Roman" w:hAnsi="Times New Roman" w:cs="Times New Roman"/>
        </w:rPr>
        <w:t>Advertisement Requisition Input/Authorization Form,</w:t>
      </w:r>
    </w:p>
    <w:p w14:paraId="56D88569" w14:textId="5CF2F597" w:rsidR="00D81921" w:rsidRPr="00FA5BF7" w:rsidRDefault="00D81921" w:rsidP="00D81921">
      <w:pPr>
        <w:pStyle w:val="ListParagraph"/>
        <w:numPr>
          <w:ilvl w:val="0"/>
          <w:numId w:val="26"/>
        </w:numPr>
        <w:autoSpaceDE w:val="0"/>
        <w:autoSpaceDN w:val="0"/>
        <w:adjustRightInd w:val="0"/>
        <w:spacing w:after="0" w:line="240" w:lineRule="auto"/>
        <w:ind w:left="1080"/>
        <w:rPr>
          <w:rFonts w:ascii="Times New Roman" w:hAnsi="Times New Roman" w:cs="Times New Roman"/>
        </w:rPr>
      </w:pPr>
      <w:r w:rsidRPr="00FA5BF7">
        <w:rPr>
          <w:rFonts w:ascii="Times New Roman" w:hAnsi="Times New Roman" w:cs="Times New Roman"/>
        </w:rPr>
        <w:t>Sample of the position announcement,</w:t>
      </w:r>
    </w:p>
    <w:p w14:paraId="4B82F213" w14:textId="6ACB1939" w:rsidR="00D81921" w:rsidRPr="00FA5BF7" w:rsidRDefault="00D81921" w:rsidP="00D81921">
      <w:pPr>
        <w:pStyle w:val="ListParagraph"/>
        <w:numPr>
          <w:ilvl w:val="0"/>
          <w:numId w:val="26"/>
        </w:numPr>
        <w:autoSpaceDE w:val="0"/>
        <w:autoSpaceDN w:val="0"/>
        <w:adjustRightInd w:val="0"/>
        <w:spacing w:after="0" w:line="240" w:lineRule="auto"/>
        <w:ind w:left="1080"/>
        <w:rPr>
          <w:rFonts w:ascii="Times New Roman" w:hAnsi="Times New Roman" w:cs="Times New Roman"/>
        </w:rPr>
      </w:pPr>
      <w:r w:rsidRPr="00FA5BF7">
        <w:rPr>
          <w:rFonts w:ascii="Times New Roman" w:hAnsi="Times New Roman" w:cs="Times New Roman"/>
        </w:rPr>
        <w:t>Affirmative Checklist EPA Personnel Actions,</w:t>
      </w:r>
    </w:p>
    <w:p w14:paraId="798D9013" w14:textId="60C16E74" w:rsidR="00D81921" w:rsidRPr="00FA5BF7" w:rsidRDefault="00D81921" w:rsidP="00D81921">
      <w:pPr>
        <w:pStyle w:val="ListParagraph"/>
        <w:numPr>
          <w:ilvl w:val="0"/>
          <w:numId w:val="26"/>
        </w:numPr>
        <w:autoSpaceDE w:val="0"/>
        <w:autoSpaceDN w:val="0"/>
        <w:adjustRightInd w:val="0"/>
        <w:spacing w:after="0" w:line="240" w:lineRule="auto"/>
        <w:ind w:left="1080"/>
        <w:rPr>
          <w:rFonts w:ascii="Times New Roman" w:hAnsi="Times New Roman" w:cs="Times New Roman"/>
        </w:rPr>
      </w:pPr>
      <w:r w:rsidRPr="00FA5BF7">
        <w:rPr>
          <w:rFonts w:ascii="Times New Roman" w:hAnsi="Times New Roman" w:cs="Times New Roman"/>
        </w:rPr>
        <w:lastRenderedPageBreak/>
        <w:t>Copy of the UNC Pembroke Application for Academic Positions, and</w:t>
      </w:r>
    </w:p>
    <w:p w14:paraId="68029738" w14:textId="342F18BD" w:rsidR="00D81921" w:rsidRPr="00FA5BF7" w:rsidRDefault="00D81921" w:rsidP="00D81921">
      <w:pPr>
        <w:pStyle w:val="NoSpacing"/>
        <w:numPr>
          <w:ilvl w:val="0"/>
          <w:numId w:val="26"/>
        </w:numPr>
        <w:ind w:left="1080"/>
        <w:rPr>
          <w:rFonts w:ascii="Times New Roman" w:hAnsi="Times New Roman" w:cs="Times New Roman"/>
        </w:rPr>
      </w:pPr>
      <w:r w:rsidRPr="00FA5BF7">
        <w:rPr>
          <w:rFonts w:ascii="Times New Roman" w:hAnsi="Times New Roman" w:cs="Times New Roman"/>
        </w:rPr>
        <w:t>Faculty Appointment Recommendation Form.</w:t>
      </w:r>
    </w:p>
    <w:p w14:paraId="1F110E86" w14:textId="395CDBDC" w:rsidR="00D81921" w:rsidRPr="00FA5BF7" w:rsidRDefault="00D81921" w:rsidP="00D81921">
      <w:pPr>
        <w:pStyle w:val="NoSpacing"/>
        <w:rPr>
          <w:rFonts w:ascii="Times New Roman" w:hAnsi="Times New Roman" w:cs="Times New Roman"/>
        </w:rPr>
      </w:pPr>
    </w:p>
    <w:p w14:paraId="3A6B6ABA" w14:textId="77777777" w:rsidR="00D81921" w:rsidRPr="00FA5BF7" w:rsidRDefault="00D81921" w:rsidP="00D81921">
      <w:pPr>
        <w:pStyle w:val="NoSpacing"/>
        <w:rPr>
          <w:rFonts w:ascii="Times New Roman" w:hAnsi="Times New Roman" w:cs="Times New Roman"/>
        </w:rPr>
      </w:pPr>
    </w:p>
    <w:p w14:paraId="349A4785" w14:textId="45EA3950" w:rsidR="00D81921" w:rsidRPr="00FA5BF7" w:rsidRDefault="00D81921" w:rsidP="00D81921">
      <w:pPr>
        <w:pStyle w:val="PlainText"/>
        <w:ind w:left="720"/>
        <w:rPr>
          <w:rFonts w:ascii="Times New Roman" w:eastAsia="MS Mincho" w:hAnsi="Times New Roman"/>
          <w:sz w:val="22"/>
          <w:szCs w:val="22"/>
        </w:rPr>
      </w:pPr>
      <w:r w:rsidRPr="00FA5BF7">
        <w:rPr>
          <w:rFonts w:ascii="Times New Roman" w:eastAsia="MS Mincho" w:hAnsi="Times New Roman"/>
          <w:sz w:val="22"/>
          <w:szCs w:val="22"/>
        </w:rPr>
        <w:t xml:space="preserve">In addition to formal advertisements, </w:t>
      </w:r>
      <w:r w:rsidRPr="00E92020">
        <w:rPr>
          <w:rFonts w:ascii="Times New Roman" w:eastAsia="MS Mincho" w:hAnsi="Times New Roman"/>
          <w:sz w:val="22"/>
          <w:szCs w:val="22"/>
          <w:highlight w:val="yellow"/>
        </w:rPr>
        <w:t>the Chair sends an announcement to a large number of institutions that prepare graduates in the appropriate discipline, including minority universities.</w:t>
      </w:r>
    </w:p>
    <w:p w14:paraId="3A04BFD5" w14:textId="6340212C" w:rsidR="00D81921" w:rsidRPr="00FA5BF7" w:rsidRDefault="00D81921" w:rsidP="00D81921">
      <w:pPr>
        <w:pStyle w:val="PlainText"/>
        <w:rPr>
          <w:rFonts w:ascii="Times New Roman" w:eastAsia="MS Mincho" w:hAnsi="Times New Roman"/>
          <w:sz w:val="22"/>
          <w:szCs w:val="22"/>
        </w:rPr>
      </w:pPr>
    </w:p>
    <w:p w14:paraId="2E458A2C" w14:textId="54B32C0E" w:rsidR="00D81921" w:rsidRPr="00FA5BF7" w:rsidRDefault="00D81921" w:rsidP="00D81921">
      <w:pPr>
        <w:pStyle w:val="PlainText"/>
        <w:rPr>
          <w:rFonts w:ascii="Times New Roman" w:eastAsia="MS Mincho" w:hAnsi="Times New Roman"/>
          <w:sz w:val="22"/>
          <w:szCs w:val="22"/>
          <w:lang w:val="en-US"/>
        </w:rPr>
      </w:pPr>
      <w:r w:rsidRPr="00FA5BF7">
        <w:rPr>
          <w:rFonts w:ascii="Times New Roman" w:eastAsia="MS Mincho" w:hAnsi="Times New Roman"/>
          <w:sz w:val="22"/>
          <w:szCs w:val="22"/>
          <w:lang w:val="en-US"/>
        </w:rPr>
        <w:t>Jennifer will check with Deans and Academic Affairs to address the following passage from pg. 37:</w:t>
      </w:r>
    </w:p>
    <w:p w14:paraId="3F32228D" w14:textId="77777777" w:rsidR="00D81921" w:rsidRPr="00FA5BF7" w:rsidRDefault="00D81921" w:rsidP="00D81921">
      <w:pPr>
        <w:pStyle w:val="PlainText"/>
        <w:ind w:left="720"/>
        <w:rPr>
          <w:rFonts w:ascii="Times New Roman" w:eastAsia="MS Mincho" w:hAnsi="Times New Roman"/>
          <w:sz w:val="22"/>
          <w:szCs w:val="22"/>
        </w:rPr>
      </w:pPr>
    </w:p>
    <w:p w14:paraId="78AE0AA5" w14:textId="0164451B" w:rsidR="00D81921" w:rsidRPr="00FA5BF7" w:rsidRDefault="00D81921" w:rsidP="00D81921">
      <w:pPr>
        <w:pStyle w:val="PlainText"/>
        <w:ind w:left="720"/>
        <w:rPr>
          <w:rFonts w:ascii="Times New Roman" w:eastAsia="MS Mincho" w:hAnsi="Times New Roman"/>
          <w:sz w:val="22"/>
          <w:szCs w:val="22"/>
        </w:rPr>
      </w:pPr>
      <w:r w:rsidRPr="00FA5BF7">
        <w:rPr>
          <w:rFonts w:ascii="Times New Roman" w:eastAsia="MS Mincho" w:hAnsi="Times New Roman"/>
          <w:sz w:val="22"/>
          <w:szCs w:val="22"/>
        </w:rPr>
        <w:t xml:space="preserve">Once the department has reviewed the applications and selected those candidates they may wish to interview, </w:t>
      </w:r>
      <w:r w:rsidRPr="00E92020">
        <w:rPr>
          <w:rFonts w:ascii="Times New Roman" w:eastAsia="MS Mincho" w:hAnsi="Times New Roman"/>
          <w:sz w:val="22"/>
          <w:szCs w:val="22"/>
          <w:highlight w:val="yellow"/>
        </w:rPr>
        <w:t>the Office of Academic Affairs reviews all</w:t>
      </w:r>
      <w:r w:rsidRPr="00FA5BF7">
        <w:rPr>
          <w:rFonts w:ascii="Times New Roman" w:eastAsia="MS Mincho" w:hAnsi="Times New Roman"/>
          <w:sz w:val="22"/>
          <w:szCs w:val="22"/>
        </w:rPr>
        <w:t xml:space="preserve"> </w:t>
      </w:r>
      <w:r w:rsidRPr="00E92020">
        <w:rPr>
          <w:rFonts w:ascii="Times New Roman" w:eastAsia="MS Mincho" w:hAnsi="Times New Roman"/>
          <w:sz w:val="22"/>
          <w:szCs w:val="22"/>
          <w:highlight w:val="yellow"/>
        </w:rPr>
        <w:t>applications</w:t>
      </w:r>
      <w:r w:rsidRPr="00FA5BF7">
        <w:rPr>
          <w:rFonts w:ascii="Times New Roman" w:eastAsia="MS Mincho" w:hAnsi="Times New Roman"/>
          <w:sz w:val="22"/>
          <w:szCs w:val="22"/>
        </w:rPr>
        <w:t xml:space="preserve"> and makes a decision on the candidate’s interview.</w:t>
      </w:r>
    </w:p>
    <w:p w14:paraId="5D48B543" w14:textId="495EAB3F" w:rsidR="00D81921" w:rsidRPr="00FA5BF7" w:rsidRDefault="00D81921" w:rsidP="00D81921">
      <w:pPr>
        <w:pStyle w:val="PlainText"/>
        <w:rPr>
          <w:rFonts w:ascii="Times New Roman" w:eastAsia="MS Mincho" w:hAnsi="Times New Roman"/>
          <w:sz w:val="22"/>
          <w:szCs w:val="22"/>
        </w:rPr>
      </w:pPr>
    </w:p>
    <w:p w14:paraId="4FDC7CE8" w14:textId="2E6009D3" w:rsidR="00D81921" w:rsidRPr="00FA5BF7" w:rsidRDefault="00D81921" w:rsidP="00D81921">
      <w:pPr>
        <w:pStyle w:val="PlainText"/>
        <w:rPr>
          <w:rFonts w:ascii="Times New Roman" w:eastAsia="MS Mincho" w:hAnsi="Times New Roman"/>
          <w:sz w:val="22"/>
          <w:szCs w:val="22"/>
          <w:lang w:val="en-US"/>
        </w:rPr>
      </w:pPr>
      <w:r w:rsidRPr="00FA5BF7">
        <w:rPr>
          <w:rFonts w:ascii="Times New Roman" w:eastAsia="MS Mincho" w:hAnsi="Times New Roman"/>
          <w:sz w:val="22"/>
          <w:szCs w:val="22"/>
          <w:lang w:val="en-US"/>
        </w:rPr>
        <w:t>Rachel will determine whether the policy referred to on page 39</w:t>
      </w:r>
      <w:r w:rsidR="005C0E5B" w:rsidRPr="00FA5BF7">
        <w:rPr>
          <w:rFonts w:ascii="Times New Roman" w:eastAsia="MS Mincho" w:hAnsi="Times New Roman"/>
          <w:sz w:val="22"/>
          <w:szCs w:val="22"/>
          <w:lang w:val="en-US"/>
        </w:rPr>
        <w:t xml:space="preserve"> has been created so it can be referred to specifically.</w:t>
      </w:r>
    </w:p>
    <w:p w14:paraId="23A11A60" w14:textId="77777777" w:rsidR="005C0E5B" w:rsidRPr="00FA5BF7" w:rsidRDefault="005C0E5B" w:rsidP="00D81921">
      <w:pPr>
        <w:pStyle w:val="PlainText"/>
        <w:rPr>
          <w:rFonts w:ascii="Times New Roman" w:eastAsia="MS Mincho" w:hAnsi="Times New Roman"/>
          <w:sz w:val="22"/>
          <w:szCs w:val="22"/>
        </w:rPr>
      </w:pPr>
    </w:p>
    <w:p w14:paraId="713B4C38" w14:textId="758C54E0" w:rsidR="00D81921" w:rsidRPr="00FA5BF7" w:rsidRDefault="00D81921" w:rsidP="005C0E5B">
      <w:pPr>
        <w:pStyle w:val="PlainText"/>
        <w:ind w:left="720"/>
        <w:rPr>
          <w:rFonts w:ascii="Times New Roman" w:eastAsia="MS Mincho" w:hAnsi="Times New Roman"/>
          <w:sz w:val="22"/>
          <w:szCs w:val="22"/>
          <w:lang w:val="en-US"/>
        </w:rPr>
      </w:pPr>
      <w:r w:rsidRPr="00FA5BF7">
        <w:rPr>
          <w:rFonts w:ascii="Times New Roman" w:eastAsia="MS Mincho" w:hAnsi="Times New Roman"/>
          <w:sz w:val="22"/>
          <w:szCs w:val="22"/>
        </w:rPr>
        <w:t xml:space="preserve">UNCP is currently working on development of a computer and communication equipment use policy that addresses the extent, if any, to which University systems may be used incidentally by employees, including faculty, for private emails or voice mails. However, such a policy will primarily address the extent, if any, to which the University will recognize a student's, faculty </w:t>
      </w:r>
      <w:proofErr w:type="spellStart"/>
      <w:r w:rsidRPr="00FA5BF7">
        <w:rPr>
          <w:rFonts w:ascii="Times New Roman" w:eastAsia="MS Mincho" w:hAnsi="Times New Roman"/>
          <w:sz w:val="22"/>
          <w:szCs w:val="22"/>
        </w:rPr>
        <w:t>member's</w:t>
      </w:r>
      <w:proofErr w:type="spellEnd"/>
      <w:r w:rsidRPr="00FA5BF7">
        <w:rPr>
          <w:rFonts w:ascii="Times New Roman" w:eastAsia="MS Mincho" w:hAnsi="Times New Roman"/>
          <w:sz w:val="22"/>
          <w:szCs w:val="22"/>
        </w:rPr>
        <w:t xml:space="preserve"> or other employee's expectation of privacy in such documents and communications when it is necessary to determine whether the University will, without an external legal mandate, access faculty documents, email, or voicemail. When adopted, that policy will not (and cannot) protect such documents, email and voicemail from disclosure pursuant to search warrants, subpoenas, other court orders, or any other legally enforceable discovery procedures, including the North Carolina Public Records Act if no exception to that Act applies. </w:t>
      </w:r>
    </w:p>
    <w:p w14:paraId="453C89F9" w14:textId="77777777" w:rsidR="00D81921" w:rsidRPr="00FA5BF7" w:rsidRDefault="00D81921" w:rsidP="00D81921">
      <w:pPr>
        <w:pStyle w:val="NoSpacing"/>
        <w:rPr>
          <w:rFonts w:ascii="Times New Roman" w:hAnsi="Times New Roman" w:cs="Times New Roman"/>
        </w:rPr>
      </w:pPr>
    </w:p>
    <w:p w14:paraId="0F0FCE38" w14:textId="767D983C" w:rsidR="009102D9" w:rsidRPr="00FA5BF7" w:rsidRDefault="00B51518" w:rsidP="009102D9">
      <w:pPr>
        <w:pStyle w:val="NoSpacing"/>
        <w:rPr>
          <w:rFonts w:ascii="Times New Roman" w:hAnsi="Times New Roman" w:cs="Times New Roman"/>
        </w:rPr>
      </w:pPr>
      <w:r w:rsidRPr="00FA5BF7">
        <w:rPr>
          <w:rFonts w:ascii="Times New Roman" w:hAnsi="Times New Roman" w:cs="Times New Roman"/>
        </w:rPr>
        <w:t>V</w:t>
      </w:r>
      <w:r w:rsidR="00805EEE" w:rsidRPr="00FA5BF7">
        <w:rPr>
          <w:rFonts w:ascii="Times New Roman" w:hAnsi="Times New Roman" w:cs="Times New Roman"/>
        </w:rPr>
        <w:t>I</w:t>
      </w:r>
      <w:r w:rsidRPr="00FA5BF7">
        <w:rPr>
          <w:rFonts w:ascii="Times New Roman" w:hAnsi="Times New Roman" w:cs="Times New Roman"/>
        </w:rPr>
        <w:t xml:space="preserve">. </w:t>
      </w:r>
      <w:r w:rsidRPr="00FA5BF7">
        <w:rPr>
          <w:rFonts w:ascii="Times New Roman" w:hAnsi="Times New Roman" w:cs="Times New Roman"/>
        </w:rPr>
        <w:tab/>
      </w:r>
      <w:r w:rsidR="001C2441" w:rsidRPr="00FA5BF7">
        <w:rPr>
          <w:rFonts w:ascii="Times New Roman" w:hAnsi="Times New Roman" w:cs="Times New Roman"/>
        </w:rPr>
        <w:t>Future Work</w:t>
      </w:r>
    </w:p>
    <w:p w14:paraId="4B461AF3" w14:textId="2A27270D" w:rsidR="005C0E5B" w:rsidRPr="00FA5BF7" w:rsidRDefault="005C0E5B" w:rsidP="009102D9">
      <w:pPr>
        <w:pStyle w:val="NoSpacing"/>
        <w:rPr>
          <w:rFonts w:ascii="Times New Roman" w:hAnsi="Times New Roman" w:cs="Times New Roman"/>
        </w:rPr>
      </w:pPr>
      <w:r w:rsidRPr="00FA5BF7">
        <w:rPr>
          <w:rFonts w:ascii="Times New Roman" w:hAnsi="Times New Roman" w:cs="Times New Roman"/>
        </w:rPr>
        <w:t>At the next meeting on Oct. 17</w:t>
      </w:r>
      <w:r w:rsidRPr="00FA5BF7">
        <w:rPr>
          <w:rFonts w:ascii="Times New Roman" w:hAnsi="Times New Roman" w:cs="Times New Roman"/>
          <w:vertAlign w:val="superscript"/>
        </w:rPr>
        <w:t>th</w:t>
      </w:r>
      <w:r w:rsidRPr="00FA5BF7">
        <w:rPr>
          <w:rFonts w:ascii="Times New Roman" w:hAnsi="Times New Roman" w:cs="Times New Roman"/>
        </w:rPr>
        <w:t>, we will continue to review issues in Section II, Chapter 1.</w:t>
      </w:r>
    </w:p>
    <w:p w14:paraId="3B11DB3D" w14:textId="77777777" w:rsidR="005C0E5B" w:rsidRPr="00FA5BF7" w:rsidRDefault="005C0E5B" w:rsidP="009102D9">
      <w:pPr>
        <w:pStyle w:val="NoSpacing"/>
        <w:rPr>
          <w:rFonts w:ascii="Times New Roman" w:hAnsi="Times New Roman" w:cs="Times New Roman"/>
        </w:rPr>
      </w:pPr>
    </w:p>
    <w:p w14:paraId="7235A4A3" w14:textId="2FF0DB84" w:rsidR="0039595A" w:rsidRPr="00FA5BF7" w:rsidRDefault="00B51518" w:rsidP="0039595A">
      <w:pPr>
        <w:autoSpaceDE w:val="0"/>
        <w:autoSpaceDN w:val="0"/>
        <w:adjustRightInd w:val="0"/>
        <w:spacing w:after="0" w:line="240" w:lineRule="auto"/>
        <w:rPr>
          <w:rFonts w:ascii="Times New Roman" w:hAnsi="Times New Roman" w:cs="Times New Roman"/>
        </w:rPr>
      </w:pPr>
      <w:r w:rsidRPr="00FA5BF7">
        <w:rPr>
          <w:rFonts w:ascii="Times New Roman" w:hAnsi="Times New Roman" w:cs="Times New Roman"/>
        </w:rPr>
        <w:t>V</w:t>
      </w:r>
      <w:r w:rsidR="00F24529" w:rsidRPr="00FA5BF7">
        <w:rPr>
          <w:rFonts w:ascii="Times New Roman" w:hAnsi="Times New Roman" w:cs="Times New Roman"/>
        </w:rPr>
        <w:t>I</w:t>
      </w:r>
      <w:r w:rsidR="00805EEE" w:rsidRPr="00FA5BF7">
        <w:rPr>
          <w:rFonts w:ascii="Times New Roman" w:hAnsi="Times New Roman" w:cs="Times New Roman"/>
        </w:rPr>
        <w:t>I</w:t>
      </w:r>
      <w:r w:rsidR="001C2441" w:rsidRPr="00FA5BF7">
        <w:rPr>
          <w:rFonts w:ascii="Times New Roman" w:hAnsi="Times New Roman" w:cs="Times New Roman"/>
        </w:rPr>
        <w:t>.</w:t>
      </w:r>
      <w:r w:rsidR="009102D9" w:rsidRPr="00FA5BF7">
        <w:rPr>
          <w:rFonts w:ascii="Times New Roman" w:hAnsi="Times New Roman" w:cs="Times New Roman"/>
        </w:rPr>
        <w:tab/>
        <w:t>Old Business</w:t>
      </w:r>
    </w:p>
    <w:p w14:paraId="3D8931A6" w14:textId="33899FB2" w:rsidR="005C0E5B" w:rsidRPr="00FA5BF7" w:rsidRDefault="005C0E5B" w:rsidP="005C0E5B">
      <w:pPr>
        <w:pStyle w:val="NoSpacing"/>
        <w:rPr>
          <w:rFonts w:ascii="Times New Roman" w:hAnsi="Times New Roman" w:cs="Times New Roman"/>
        </w:rPr>
      </w:pPr>
      <w:r w:rsidRPr="00FA5BF7">
        <w:rPr>
          <w:rFonts w:ascii="Times New Roman" w:hAnsi="Times New Roman" w:cs="Times New Roman"/>
        </w:rPr>
        <w:t xml:space="preserve">Rachel shared an early draft of language (Appendix A) to add to the Bylaws about the two new committees of the Faculty Senate (Oversight of the Faculty Handbook and Budget Advisory) which were created last year.  In August, Dr. Normandy pointed out that although the charge and membership for those two committees were included in the </w:t>
      </w:r>
      <w:proofErr w:type="spellStart"/>
      <w:r w:rsidRPr="00FA5BF7">
        <w:rPr>
          <w:rFonts w:ascii="Times New Roman" w:hAnsi="Times New Roman" w:cs="Times New Roman"/>
        </w:rPr>
        <w:t>Consistitution</w:t>
      </w:r>
      <w:proofErr w:type="spellEnd"/>
      <w:r w:rsidRPr="00FA5BF7">
        <w:rPr>
          <w:rFonts w:ascii="Times New Roman" w:hAnsi="Times New Roman" w:cs="Times New Roman"/>
        </w:rPr>
        <w:t xml:space="preserve"> but not the Bylaws and so we will need to add that information to the Bylaws as well.  </w:t>
      </w:r>
    </w:p>
    <w:p w14:paraId="462222C8" w14:textId="77777777" w:rsidR="005C0E5B" w:rsidRPr="00FA5BF7" w:rsidRDefault="005C0E5B" w:rsidP="0039595A">
      <w:pPr>
        <w:autoSpaceDE w:val="0"/>
        <w:autoSpaceDN w:val="0"/>
        <w:adjustRightInd w:val="0"/>
        <w:spacing w:after="0" w:line="240" w:lineRule="auto"/>
        <w:rPr>
          <w:rFonts w:ascii="Times New Roman" w:hAnsi="Times New Roman" w:cs="Times New Roman"/>
        </w:rPr>
      </w:pPr>
    </w:p>
    <w:p w14:paraId="189FF201" w14:textId="4DA293D0" w:rsidR="009102D9" w:rsidRPr="00FA5BF7" w:rsidRDefault="00DE02B0" w:rsidP="009102D9">
      <w:pPr>
        <w:autoSpaceDE w:val="0"/>
        <w:autoSpaceDN w:val="0"/>
        <w:adjustRightInd w:val="0"/>
        <w:spacing w:after="0" w:line="240" w:lineRule="auto"/>
        <w:rPr>
          <w:rFonts w:ascii="Times New Roman" w:hAnsi="Times New Roman" w:cs="Times New Roman"/>
        </w:rPr>
      </w:pPr>
      <w:r w:rsidRPr="00FA5BF7">
        <w:rPr>
          <w:rFonts w:ascii="Times New Roman" w:hAnsi="Times New Roman" w:cs="Times New Roman"/>
        </w:rPr>
        <w:t>VII</w:t>
      </w:r>
      <w:r w:rsidR="00805EEE" w:rsidRPr="00FA5BF7">
        <w:rPr>
          <w:rFonts w:ascii="Times New Roman" w:hAnsi="Times New Roman" w:cs="Times New Roman"/>
        </w:rPr>
        <w:t>I</w:t>
      </w:r>
      <w:r w:rsidRPr="00FA5BF7">
        <w:rPr>
          <w:rFonts w:ascii="Times New Roman" w:hAnsi="Times New Roman" w:cs="Times New Roman"/>
        </w:rPr>
        <w:t>.</w:t>
      </w:r>
      <w:r w:rsidRPr="00FA5BF7">
        <w:rPr>
          <w:rFonts w:ascii="Times New Roman" w:hAnsi="Times New Roman" w:cs="Times New Roman"/>
        </w:rPr>
        <w:tab/>
      </w:r>
      <w:r w:rsidR="009102D9" w:rsidRPr="00FA5BF7">
        <w:rPr>
          <w:rFonts w:ascii="Times New Roman" w:hAnsi="Times New Roman" w:cs="Times New Roman"/>
        </w:rPr>
        <w:t>New Business</w:t>
      </w:r>
    </w:p>
    <w:p w14:paraId="710D66A1" w14:textId="77777777" w:rsidR="005C0E5B" w:rsidRPr="00FA5BF7" w:rsidRDefault="005C0E5B" w:rsidP="009102D9">
      <w:pPr>
        <w:autoSpaceDE w:val="0"/>
        <w:autoSpaceDN w:val="0"/>
        <w:adjustRightInd w:val="0"/>
        <w:spacing w:after="0" w:line="240" w:lineRule="auto"/>
        <w:rPr>
          <w:rFonts w:ascii="Times New Roman" w:hAnsi="Times New Roman" w:cs="Times New Roman"/>
        </w:rPr>
      </w:pPr>
    </w:p>
    <w:p w14:paraId="051096BC" w14:textId="3EEE0E2C" w:rsidR="005C0E5B" w:rsidRPr="00FA5BF7" w:rsidRDefault="005C0E5B" w:rsidP="009102D9">
      <w:pPr>
        <w:autoSpaceDE w:val="0"/>
        <w:autoSpaceDN w:val="0"/>
        <w:adjustRightInd w:val="0"/>
        <w:spacing w:after="0" w:line="240" w:lineRule="auto"/>
        <w:rPr>
          <w:rFonts w:ascii="Times New Roman" w:hAnsi="Times New Roman" w:cs="Times New Roman"/>
        </w:rPr>
      </w:pPr>
      <w:r w:rsidRPr="00FA5BF7">
        <w:rPr>
          <w:rFonts w:ascii="Times New Roman" w:hAnsi="Times New Roman" w:cs="Times New Roman"/>
        </w:rPr>
        <w:t>There was no new business.</w:t>
      </w:r>
    </w:p>
    <w:p w14:paraId="7F3D29BD" w14:textId="77777777" w:rsidR="005C0E5B" w:rsidRPr="00FA5BF7" w:rsidRDefault="005C0E5B" w:rsidP="009102D9">
      <w:pPr>
        <w:autoSpaceDE w:val="0"/>
        <w:autoSpaceDN w:val="0"/>
        <w:adjustRightInd w:val="0"/>
        <w:spacing w:after="0" w:line="240" w:lineRule="auto"/>
        <w:rPr>
          <w:rFonts w:ascii="Times New Roman" w:hAnsi="Times New Roman" w:cs="Times New Roman"/>
        </w:rPr>
      </w:pPr>
    </w:p>
    <w:p w14:paraId="7667176D" w14:textId="371491DF" w:rsidR="008D4F21" w:rsidRPr="00FA5BF7" w:rsidRDefault="00805EEE" w:rsidP="009102D9">
      <w:pPr>
        <w:autoSpaceDE w:val="0"/>
        <w:autoSpaceDN w:val="0"/>
        <w:adjustRightInd w:val="0"/>
        <w:spacing w:after="0" w:line="240" w:lineRule="auto"/>
        <w:rPr>
          <w:rFonts w:ascii="Times New Roman" w:hAnsi="Times New Roman" w:cs="Times New Roman"/>
        </w:rPr>
      </w:pPr>
      <w:r w:rsidRPr="00FA5BF7">
        <w:rPr>
          <w:rFonts w:ascii="Times New Roman" w:hAnsi="Times New Roman" w:cs="Times New Roman"/>
        </w:rPr>
        <w:t>IX</w:t>
      </w:r>
      <w:r w:rsidR="00A66C09" w:rsidRPr="00FA5BF7">
        <w:rPr>
          <w:rFonts w:ascii="Times New Roman" w:hAnsi="Times New Roman" w:cs="Times New Roman"/>
        </w:rPr>
        <w:t>.</w:t>
      </w:r>
      <w:r w:rsidR="00A66C09" w:rsidRPr="00FA5BF7">
        <w:rPr>
          <w:rFonts w:ascii="Times New Roman" w:hAnsi="Times New Roman" w:cs="Times New Roman"/>
        </w:rPr>
        <w:tab/>
        <w:t>Announcements</w:t>
      </w:r>
    </w:p>
    <w:p w14:paraId="2B2CE244" w14:textId="1ED1CB40" w:rsidR="005C0E5B" w:rsidRPr="00FA5BF7" w:rsidRDefault="005C0E5B" w:rsidP="009102D9">
      <w:pPr>
        <w:autoSpaceDE w:val="0"/>
        <w:autoSpaceDN w:val="0"/>
        <w:adjustRightInd w:val="0"/>
        <w:spacing w:after="0" w:line="240" w:lineRule="auto"/>
        <w:rPr>
          <w:rFonts w:ascii="Times New Roman" w:hAnsi="Times New Roman" w:cs="Times New Roman"/>
        </w:rPr>
      </w:pPr>
      <w:r w:rsidRPr="00FA5BF7">
        <w:rPr>
          <w:rFonts w:ascii="Times New Roman" w:hAnsi="Times New Roman" w:cs="Times New Roman"/>
        </w:rPr>
        <w:t>Next meeting: October 17</w:t>
      </w:r>
      <w:r w:rsidRPr="00FA5BF7">
        <w:rPr>
          <w:rFonts w:ascii="Times New Roman" w:hAnsi="Times New Roman" w:cs="Times New Roman"/>
          <w:vertAlign w:val="superscript"/>
        </w:rPr>
        <w:t>th</w:t>
      </w:r>
      <w:r w:rsidRPr="00FA5BF7">
        <w:rPr>
          <w:rFonts w:ascii="Times New Roman" w:hAnsi="Times New Roman" w:cs="Times New Roman"/>
        </w:rPr>
        <w:t xml:space="preserve"> at 3:30pm via </w:t>
      </w:r>
      <w:proofErr w:type="spellStart"/>
      <w:r w:rsidRPr="00FA5BF7">
        <w:rPr>
          <w:rFonts w:ascii="Times New Roman" w:hAnsi="Times New Roman" w:cs="Times New Roman"/>
        </w:rPr>
        <w:t>Webex</w:t>
      </w:r>
      <w:proofErr w:type="spellEnd"/>
      <w:r w:rsidRPr="00FA5BF7">
        <w:rPr>
          <w:rFonts w:ascii="Times New Roman" w:hAnsi="Times New Roman" w:cs="Times New Roman"/>
        </w:rPr>
        <w:t>.</w:t>
      </w:r>
    </w:p>
    <w:p w14:paraId="36D695E7" w14:textId="77777777" w:rsidR="00067C49" w:rsidRPr="00FA5BF7" w:rsidRDefault="00067C49" w:rsidP="009102D9">
      <w:pPr>
        <w:autoSpaceDE w:val="0"/>
        <w:autoSpaceDN w:val="0"/>
        <w:adjustRightInd w:val="0"/>
        <w:spacing w:after="0" w:line="240" w:lineRule="auto"/>
        <w:rPr>
          <w:rFonts w:ascii="Times New Roman" w:hAnsi="Times New Roman" w:cs="Times New Roman"/>
        </w:rPr>
      </w:pPr>
    </w:p>
    <w:p w14:paraId="1E8ABC22" w14:textId="5238FBF5" w:rsidR="00843821" w:rsidRDefault="00805EEE" w:rsidP="00A66C09">
      <w:pPr>
        <w:pStyle w:val="NoSpacing"/>
        <w:rPr>
          <w:rFonts w:ascii="Times New Roman" w:hAnsi="Times New Roman" w:cs="Times New Roman"/>
        </w:rPr>
      </w:pPr>
      <w:r w:rsidRPr="00FA5BF7">
        <w:rPr>
          <w:rFonts w:ascii="Times New Roman" w:hAnsi="Times New Roman" w:cs="Times New Roman"/>
        </w:rPr>
        <w:t>X</w:t>
      </w:r>
      <w:r w:rsidR="0039595A" w:rsidRPr="00FA5BF7">
        <w:rPr>
          <w:rFonts w:ascii="Times New Roman" w:hAnsi="Times New Roman" w:cs="Times New Roman"/>
        </w:rPr>
        <w:t>.</w:t>
      </w:r>
      <w:r w:rsidR="00A66C09" w:rsidRPr="00FA5BF7">
        <w:rPr>
          <w:rFonts w:ascii="Times New Roman" w:hAnsi="Times New Roman" w:cs="Times New Roman"/>
        </w:rPr>
        <w:tab/>
      </w:r>
      <w:r w:rsidR="005C0E5B" w:rsidRPr="00FA5BF7">
        <w:rPr>
          <w:rFonts w:ascii="Times New Roman" w:hAnsi="Times New Roman" w:cs="Times New Roman"/>
        </w:rPr>
        <w:t>The meeting was a</w:t>
      </w:r>
      <w:r w:rsidR="00A66C09" w:rsidRPr="00FA5BF7">
        <w:rPr>
          <w:rFonts w:ascii="Times New Roman" w:hAnsi="Times New Roman" w:cs="Times New Roman"/>
        </w:rPr>
        <w:t>djour</w:t>
      </w:r>
      <w:r w:rsidR="005C0E5B" w:rsidRPr="00FA5BF7">
        <w:rPr>
          <w:rFonts w:ascii="Times New Roman" w:hAnsi="Times New Roman" w:cs="Times New Roman"/>
        </w:rPr>
        <w:t>ned at</w:t>
      </w:r>
      <w:r w:rsidR="00DE02B0" w:rsidRPr="00FA5BF7">
        <w:rPr>
          <w:rFonts w:ascii="Times New Roman" w:hAnsi="Times New Roman" w:cs="Times New Roman"/>
        </w:rPr>
        <w:t xml:space="preserve"> </w:t>
      </w:r>
      <w:r w:rsidR="005C0E5B" w:rsidRPr="00FA5BF7">
        <w:rPr>
          <w:rFonts w:ascii="Times New Roman" w:hAnsi="Times New Roman" w:cs="Times New Roman"/>
        </w:rPr>
        <w:t>4:15pm.</w:t>
      </w:r>
    </w:p>
    <w:p w14:paraId="6F26B7D3" w14:textId="77777777" w:rsidR="00843821" w:rsidRDefault="00843821">
      <w:pPr>
        <w:rPr>
          <w:rFonts w:ascii="Times New Roman" w:hAnsi="Times New Roman" w:cs="Times New Roman"/>
        </w:rPr>
      </w:pPr>
      <w:r>
        <w:rPr>
          <w:rFonts w:ascii="Times New Roman" w:hAnsi="Times New Roman" w:cs="Times New Roman"/>
        </w:rPr>
        <w:br w:type="page"/>
      </w:r>
    </w:p>
    <w:p w14:paraId="63626E93" w14:textId="1507D66A" w:rsidR="00DE02B0" w:rsidRDefault="00843821" w:rsidP="00A66C09">
      <w:pPr>
        <w:pStyle w:val="NoSpacing"/>
        <w:rPr>
          <w:rFonts w:ascii="Times New Roman" w:hAnsi="Times New Roman" w:cs="Times New Roman"/>
        </w:rPr>
      </w:pPr>
      <w:r>
        <w:rPr>
          <w:rFonts w:ascii="Times New Roman" w:hAnsi="Times New Roman" w:cs="Times New Roman"/>
        </w:rPr>
        <w:lastRenderedPageBreak/>
        <w:t>Appendix A</w:t>
      </w:r>
    </w:p>
    <w:p w14:paraId="4FD2AB74" w14:textId="77777777" w:rsidR="00843821" w:rsidRPr="00E05688" w:rsidRDefault="00843821" w:rsidP="00843821">
      <w:pPr>
        <w:rPr>
          <w:rFonts w:ascii="Times New Roman" w:hAnsi="Times New Roman" w:cs="Times New Roman"/>
        </w:rPr>
      </w:pPr>
      <w:r w:rsidRPr="00E05688">
        <w:rPr>
          <w:rFonts w:ascii="Times New Roman" w:hAnsi="Times New Roman" w:cs="Times New Roman"/>
        </w:rPr>
        <w:t>p. 25</w:t>
      </w:r>
    </w:p>
    <w:p w14:paraId="600864F2" w14:textId="77777777" w:rsidR="00843821" w:rsidRPr="00E05688" w:rsidRDefault="00843821" w:rsidP="00843821">
      <w:pPr>
        <w:pStyle w:val="PlainText"/>
        <w:rPr>
          <w:rFonts w:ascii="Times New Roman" w:eastAsia="MS Mincho" w:hAnsi="Times New Roman"/>
          <w:sz w:val="22"/>
          <w:szCs w:val="22"/>
        </w:rPr>
      </w:pPr>
      <w:r w:rsidRPr="00E05688">
        <w:rPr>
          <w:rFonts w:ascii="Times New Roman" w:eastAsia="MS Mincho" w:hAnsi="Times New Roman"/>
          <w:sz w:val="22"/>
          <w:szCs w:val="22"/>
        </w:rPr>
        <w:t>ARTICLE VI. FUNCTION  AND  SCOPE  OF  STANDING  COMMITTEES, SUBCOMMITTEES, CONTINUING COMMITTEES AND OTHER COMMITTEES</w:t>
      </w:r>
    </w:p>
    <w:p w14:paraId="3D156FA8" w14:textId="26D03EEC" w:rsidR="00843821" w:rsidRPr="00E05688" w:rsidRDefault="00843821" w:rsidP="00843821">
      <w:pPr>
        <w:pStyle w:val="PlainText"/>
        <w:rPr>
          <w:rFonts w:ascii="Times New Roman" w:eastAsia="MS Mincho" w:hAnsi="Times New Roman"/>
          <w:sz w:val="22"/>
          <w:szCs w:val="22"/>
        </w:rPr>
      </w:pPr>
      <w:r w:rsidRPr="00E05688">
        <w:rPr>
          <w:rFonts w:ascii="Times New Roman" w:eastAsia="MS Mincho" w:hAnsi="Times New Roman"/>
          <w:sz w:val="22"/>
          <w:szCs w:val="22"/>
        </w:rPr>
        <w:t xml:space="preserve">The </w:t>
      </w:r>
      <w:proofErr w:type="spellStart"/>
      <w:r w:rsidRPr="00843821">
        <w:rPr>
          <w:rFonts w:ascii="Times New Roman" w:eastAsia="MS Mincho" w:hAnsi="Times New Roman"/>
          <w:strike/>
          <w:color w:val="FF0000"/>
          <w:sz w:val="22"/>
          <w:szCs w:val="22"/>
        </w:rPr>
        <w:t>four</w:t>
      </w:r>
      <w:r>
        <w:rPr>
          <w:rFonts w:ascii="Times New Roman" w:eastAsia="MS Mincho" w:hAnsi="Times New Roman"/>
          <w:color w:val="00B050"/>
          <w:sz w:val="22"/>
          <w:szCs w:val="22"/>
          <w:lang w:val="en-US"/>
        </w:rPr>
        <w:t>six</w:t>
      </w:r>
      <w:proofErr w:type="spellEnd"/>
      <w:r w:rsidRPr="00E05688">
        <w:rPr>
          <w:rFonts w:ascii="Times New Roman" w:eastAsia="MS Mincho" w:hAnsi="Times New Roman"/>
          <w:sz w:val="22"/>
          <w:szCs w:val="22"/>
        </w:rPr>
        <w:t xml:space="preserve"> Standing Committees will be:</w:t>
      </w:r>
    </w:p>
    <w:p w14:paraId="7A694E67" w14:textId="77777777" w:rsidR="00843821" w:rsidRPr="00E05688" w:rsidRDefault="00843821" w:rsidP="00843821">
      <w:pPr>
        <w:pStyle w:val="PlainText"/>
        <w:ind w:firstLine="720"/>
        <w:rPr>
          <w:rFonts w:ascii="Times New Roman" w:eastAsia="MS Mincho" w:hAnsi="Times New Roman"/>
          <w:sz w:val="22"/>
          <w:szCs w:val="22"/>
        </w:rPr>
      </w:pPr>
      <w:r w:rsidRPr="00E05688">
        <w:rPr>
          <w:rFonts w:ascii="Times New Roman" w:eastAsia="MS Mincho" w:hAnsi="Times New Roman"/>
          <w:sz w:val="22"/>
          <w:szCs w:val="22"/>
        </w:rPr>
        <w:t xml:space="preserve">Academic Affairs </w:t>
      </w:r>
    </w:p>
    <w:p w14:paraId="34F1C579" w14:textId="77777777" w:rsidR="00843821" w:rsidRPr="00E05688" w:rsidRDefault="00843821" w:rsidP="00843821">
      <w:pPr>
        <w:pStyle w:val="PlainText"/>
        <w:ind w:firstLine="720"/>
        <w:rPr>
          <w:rFonts w:ascii="Times New Roman" w:eastAsia="MS Mincho" w:hAnsi="Times New Roman"/>
          <w:sz w:val="22"/>
          <w:szCs w:val="22"/>
        </w:rPr>
      </w:pPr>
      <w:r w:rsidRPr="00E05688">
        <w:rPr>
          <w:rFonts w:ascii="Times New Roman" w:eastAsia="MS Mincho" w:hAnsi="Times New Roman"/>
          <w:sz w:val="22"/>
          <w:szCs w:val="22"/>
        </w:rPr>
        <w:t xml:space="preserve">Student Affairs and Campus Life </w:t>
      </w:r>
    </w:p>
    <w:p w14:paraId="3A3176C5" w14:textId="77777777" w:rsidR="00843821" w:rsidRPr="00E05688" w:rsidRDefault="00843821" w:rsidP="00843821">
      <w:pPr>
        <w:pStyle w:val="PlainText"/>
        <w:ind w:firstLine="720"/>
        <w:rPr>
          <w:rFonts w:ascii="Times New Roman" w:eastAsia="MS Mincho" w:hAnsi="Times New Roman"/>
          <w:sz w:val="22"/>
          <w:szCs w:val="22"/>
        </w:rPr>
      </w:pPr>
      <w:r w:rsidRPr="00E05688">
        <w:rPr>
          <w:rFonts w:ascii="Times New Roman" w:eastAsia="MS Mincho" w:hAnsi="Times New Roman"/>
          <w:sz w:val="22"/>
          <w:szCs w:val="22"/>
        </w:rPr>
        <w:t>Faculty and Institutional Affairs.</w:t>
      </w:r>
    </w:p>
    <w:p w14:paraId="16A625CE" w14:textId="77777777" w:rsidR="00843821" w:rsidRPr="00E05688" w:rsidRDefault="00843821" w:rsidP="00843821">
      <w:pPr>
        <w:pStyle w:val="PlainText"/>
        <w:ind w:left="576"/>
        <w:rPr>
          <w:rFonts w:ascii="Times New Roman" w:eastAsia="MS Mincho" w:hAnsi="Times New Roman"/>
          <w:sz w:val="22"/>
          <w:szCs w:val="22"/>
          <w:lang w:val="en-US"/>
        </w:rPr>
      </w:pPr>
      <w:r w:rsidRPr="00E05688">
        <w:rPr>
          <w:rFonts w:ascii="Times New Roman" w:eastAsia="MS Mincho" w:hAnsi="Times New Roman"/>
          <w:sz w:val="22"/>
          <w:szCs w:val="22"/>
          <w:lang w:val="en-US"/>
        </w:rPr>
        <w:t xml:space="preserve">  </w:t>
      </w:r>
      <w:r w:rsidRPr="00E05688">
        <w:rPr>
          <w:rFonts w:ascii="Times New Roman" w:eastAsia="MS Mincho" w:hAnsi="Times New Roman"/>
          <w:sz w:val="22"/>
          <w:szCs w:val="22"/>
          <w:lang w:val="en-US"/>
        </w:rPr>
        <w:tab/>
        <w:t>Academic Information Technology Committee</w:t>
      </w:r>
    </w:p>
    <w:p w14:paraId="7F051930" w14:textId="77777777" w:rsidR="00843821" w:rsidRPr="00E05688" w:rsidRDefault="00843821" w:rsidP="00843821">
      <w:pPr>
        <w:pStyle w:val="PlainText"/>
        <w:ind w:left="720"/>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Committee on Oversight of the Faculty Handbook</w:t>
      </w:r>
    </w:p>
    <w:p w14:paraId="01A43FFA" w14:textId="77777777" w:rsidR="00843821" w:rsidRPr="00E05688" w:rsidRDefault="00843821" w:rsidP="00843821">
      <w:pPr>
        <w:pStyle w:val="PlainText"/>
        <w:ind w:left="720"/>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Budget Advisory Committee</w:t>
      </w:r>
    </w:p>
    <w:p w14:paraId="1536FEEA" w14:textId="77777777" w:rsidR="00843821" w:rsidRPr="00E05688" w:rsidRDefault="00843821" w:rsidP="00843821">
      <w:pPr>
        <w:pStyle w:val="PlainText"/>
        <w:ind w:left="576"/>
        <w:rPr>
          <w:rFonts w:ascii="Times New Roman" w:eastAsia="MS Mincho" w:hAnsi="Times New Roman"/>
          <w:sz w:val="22"/>
          <w:szCs w:val="22"/>
          <w:lang w:val="en-US"/>
        </w:rPr>
      </w:pPr>
      <w:r w:rsidRPr="00E05688">
        <w:rPr>
          <w:rFonts w:ascii="Times New Roman" w:eastAsia="MS Mincho" w:hAnsi="Times New Roman"/>
          <w:sz w:val="22"/>
          <w:szCs w:val="22"/>
          <w:lang w:val="en-US"/>
        </w:rPr>
        <w:t xml:space="preserve"> </w:t>
      </w:r>
    </w:p>
    <w:p w14:paraId="79DE071C" w14:textId="77777777" w:rsidR="00843821" w:rsidRPr="00E05688" w:rsidRDefault="00843821" w:rsidP="00843821">
      <w:pPr>
        <w:pStyle w:val="PlainText"/>
        <w:rPr>
          <w:rFonts w:ascii="Times New Roman" w:eastAsia="MS Mincho" w:hAnsi="Times New Roman"/>
          <w:sz w:val="22"/>
          <w:szCs w:val="22"/>
        </w:rPr>
      </w:pPr>
      <w:r w:rsidRPr="00E05688">
        <w:rPr>
          <w:rFonts w:ascii="Times New Roman" w:eastAsia="MS Mincho" w:hAnsi="Times New Roman"/>
          <w:sz w:val="22"/>
          <w:szCs w:val="22"/>
        </w:rPr>
        <w:t>Although the Standing Committee memberships are reconstituted each Academic year, the subcommittee memberships will be for two-year, staggered terms allowing for continuity of activity.</w:t>
      </w:r>
    </w:p>
    <w:p w14:paraId="55C3BA0A" w14:textId="77777777" w:rsidR="00843821" w:rsidRPr="00E05688" w:rsidRDefault="00843821" w:rsidP="00843821">
      <w:pPr>
        <w:rPr>
          <w:rFonts w:ascii="Times New Roman" w:eastAsia="MS Mincho" w:hAnsi="Times New Roman" w:cs="Times New Roman"/>
        </w:rPr>
      </w:pPr>
    </w:p>
    <w:p w14:paraId="50C4F36A" w14:textId="77777777" w:rsidR="00843821" w:rsidRPr="00E05688" w:rsidRDefault="00843821" w:rsidP="00843821">
      <w:pPr>
        <w:rPr>
          <w:rFonts w:ascii="Times New Roman" w:eastAsia="MS Mincho" w:hAnsi="Times New Roman" w:cs="Times New Roman"/>
        </w:rPr>
      </w:pPr>
      <w:r w:rsidRPr="00E05688">
        <w:rPr>
          <w:rFonts w:ascii="Times New Roman" w:eastAsia="MS Mincho" w:hAnsi="Times New Roman" w:cs="Times New Roman"/>
        </w:rPr>
        <w:t>Section 1. Academic Affairs Committee</w:t>
      </w:r>
    </w:p>
    <w:p w14:paraId="2EBB04EC" w14:textId="77777777" w:rsidR="00843821" w:rsidRPr="00E05688" w:rsidRDefault="00843821" w:rsidP="00843821">
      <w:pPr>
        <w:pStyle w:val="PlainText"/>
        <w:ind w:left="576"/>
        <w:rPr>
          <w:rFonts w:ascii="Times New Roman" w:eastAsia="MS Mincho" w:hAnsi="Times New Roman"/>
          <w:sz w:val="22"/>
          <w:szCs w:val="22"/>
        </w:rPr>
      </w:pPr>
      <w:r w:rsidRPr="00E05688">
        <w:rPr>
          <w:rFonts w:ascii="Times New Roman" w:eastAsia="MS Mincho" w:hAnsi="Times New Roman"/>
          <w:sz w:val="22"/>
          <w:szCs w:val="22"/>
        </w:rPr>
        <w:t>A. The Academic Affairs Committee shall consider the following matters: all matters relating to curriculum; policies and standards relating to the admission and retention of students; and recommendations concerning learning resource materials and services. Specifically regarding Senate vote on curriculum matters, the Chair of the Academic Affairs Committee is immediately to present to the Registrar all information pertaining to each individual course which is necessary for the computer data bank. In anticipation of this, the required course description presented to the Subcommittee on Curriculum should be the exact catalog wording desired by the department. The Committee shall regularly inform the Senate of its actions and recommendations.</w:t>
      </w:r>
    </w:p>
    <w:p w14:paraId="57B89C49" w14:textId="77777777" w:rsidR="00843821" w:rsidRPr="00E05688" w:rsidRDefault="00843821" w:rsidP="00843821">
      <w:pPr>
        <w:pStyle w:val="PlainText"/>
        <w:ind w:left="576"/>
        <w:rPr>
          <w:rFonts w:ascii="Times New Roman" w:eastAsia="MS Mincho" w:hAnsi="Times New Roman"/>
          <w:sz w:val="22"/>
          <w:szCs w:val="22"/>
        </w:rPr>
      </w:pPr>
    </w:p>
    <w:p w14:paraId="60509274" w14:textId="77777777" w:rsidR="00843821" w:rsidRPr="00E05688" w:rsidRDefault="00843821" w:rsidP="00843821">
      <w:pPr>
        <w:pStyle w:val="PlainText"/>
        <w:ind w:left="576"/>
        <w:rPr>
          <w:rFonts w:ascii="Times New Roman" w:eastAsia="MS Mincho" w:hAnsi="Times New Roman"/>
          <w:sz w:val="22"/>
          <w:szCs w:val="22"/>
        </w:rPr>
      </w:pPr>
      <w:r w:rsidRPr="00E05688">
        <w:rPr>
          <w:rFonts w:ascii="Times New Roman" w:eastAsia="MS Mincho" w:hAnsi="Times New Roman"/>
          <w:sz w:val="22"/>
          <w:szCs w:val="22"/>
        </w:rPr>
        <w:t>B. The Academic Affairs Committee will be composed of twelve voting members:</w:t>
      </w:r>
    </w:p>
    <w:p w14:paraId="0E0F689A" w14:textId="77777777" w:rsidR="00843821" w:rsidRPr="00E05688" w:rsidRDefault="00843821" w:rsidP="00843821">
      <w:pPr>
        <w:pStyle w:val="PlainText"/>
        <w:ind w:left="576"/>
        <w:rPr>
          <w:rFonts w:ascii="Times New Roman" w:eastAsia="MS Mincho" w:hAnsi="Times New Roman"/>
          <w:sz w:val="22"/>
          <w:szCs w:val="22"/>
        </w:rPr>
      </w:pPr>
      <w:r w:rsidRPr="00E05688">
        <w:rPr>
          <w:rFonts w:ascii="Times New Roman" w:eastAsia="MS Mincho" w:hAnsi="Times New Roman"/>
          <w:sz w:val="22"/>
          <w:szCs w:val="22"/>
        </w:rPr>
        <w:t xml:space="preserve">          </w:t>
      </w:r>
      <w:r w:rsidRPr="00E05688">
        <w:rPr>
          <w:rFonts w:ascii="Times New Roman" w:eastAsia="MS Mincho" w:hAnsi="Times New Roman"/>
          <w:sz w:val="22"/>
          <w:szCs w:val="22"/>
        </w:rPr>
        <w:tab/>
        <w:t xml:space="preserve">1. Seven Senators, </w:t>
      </w:r>
    </w:p>
    <w:p w14:paraId="002C841C" w14:textId="77777777" w:rsidR="00843821" w:rsidRPr="00E05688" w:rsidRDefault="00843821" w:rsidP="00843821">
      <w:pPr>
        <w:pStyle w:val="PlainText"/>
        <w:ind w:left="576"/>
        <w:rPr>
          <w:rFonts w:ascii="Times New Roman" w:eastAsia="MS Mincho" w:hAnsi="Times New Roman"/>
          <w:sz w:val="22"/>
          <w:szCs w:val="22"/>
        </w:rPr>
      </w:pPr>
      <w:r w:rsidRPr="00E05688">
        <w:rPr>
          <w:rFonts w:ascii="Times New Roman" w:eastAsia="MS Mincho" w:hAnsi="Times New Roman"/>
          <w:sz w:val="22"/>
          <w:szCs w:val="22"/>
        </w:rPr>
        <w:t xml:space="preserve">     </w:t>
      </w:r>
      <w:r w:rsidRPr="00E05688">
        <w:rPr>
          <w:rFonts w:ascii="Times New Roman" w:eastAsia="MS Mincho" w:hAnsi="Times New Roman"/>
          <w:sz w:val="22"/>
          <w:szCs w:val="22"/>
        </w:rPr>
        <w:tab/>
        <w:t xml:space="preserve">2. The Provost and Vice Chancellor for Academic Affairs, </w:t>
      </w:r>
    </w:p>
    <w:p w14:paraId="46D4E76F" w14:textId="77777777" w:rsidR="00843821" w:rsidRPr="00E05688" w:rsidRDefault="00843821" w:rsidP="00843821">
      <w:pPr>
        <w:pStyle w:val="PlainText"/>
        <w:ind w:left="720" w:firstLine="720"/>
        <w:rPr>
          <w:rFonts w:ascii="Times New Roman" w:eastAsia="MS Mincho" w:hAnsi="Times New Roman"/>
          <w:sz w:val="22"/>
          <w:szCs w:val="22"/>
        </w:rPr>
      </w:pPr>
      <w:r w:rsidRPr="00E05688">
        <w:rPr>
          <w:rFonts w:ascii="Times New Roman" w:eastAsia="MS Mincho" w:hAnsi="Times New Roman"/>
          <w:sz w:val="22"/>
          <w:szCs w:val="22"/>
        </w:rPr>
        <w:t>3. The four Chairs of Subcommittees of the Academic Affairs Committee.</w:t>
      </w:r>
    </w:p>
    <w:p w14:paraId="70BF6F2E" w14:textId="77777777" w:rsidR="00843821" w:rsidRPr="00E05688" w:rsidRDefault="00843821" w:rsidP="00843821">
      <w:pPr>
        <w:pStyle w:val="PlainText"/>
        <w:ind w:left="576"/>
        <w:rPr>
          <w:rFonts w:ascii="Times New Roman" w:eastAsia="MS Mincho" w:hAnsi="Times New Roman"/>
          <w:sz w:val="22"/>
          <w:szCs w:val="22"/>
        </w:rPr>
      </w:pPr>
    </w:p>
    <w:p w14:paraId="7B19287A" w14:textId="77777777" w:rsidR="00843821" w:rsidRPr="00E05688" w:rsidRDefault="00843821" w:rsidP="00843821">
      <w:pPr>
        <w:pStyle w:val="PlainText"/>
        <w:ind w:left="576"/>
        <w:rPr>
          <w:rFonts w:ascii="Times New Roman" w:eastAsia="MS Mincho" w:hAnsi="Times New Roman"/>
          <w:sz w:val="22"/>
          <w:szCs w:val="22"/>
        </w:rPr>
      </w:pPr>
      <w:r w:rsidRPr="00E05688">
        <w:rPr>
          <w:rFonts w:ascii="Times New Roman" w:eastAsia="MS Mincho" w:hAnsi="Times New Roman"/>
          <w:sz w:val="22"/>
          <w:szCs w:val="22"/>
        </w:rPr>
        <w:t xml:space="preserve"> C. The Committee shall have four subcommittees:</w:t>
      </w:r>
    </w:p>
    <w:p w14:paraId="0F32B866" w14:textId="77777777" w:rsidR="00843821" w:rsidRPr="00E05688" w:rsidRDefault="00843821" w:rsidP="00843821">
      <w:pPr>
        <w:pStyle w:val="PlainText"/>
        <w:ind w:left="1440"/>
        <w:rPr>
          <w:rFonts w:ascii="Times New Roman" w:eastAsia="MS Mincho" w:hAnsi="Times New Roman"/>
          <w:sz w:val="22"/>
          <w:szCs w:val="22"/>
        </w:rPr>
      </w:pPr>
      <w:r w:rsidRPr="00E05688">
        <w:rPr>
          <w:rFonts w:ascii="Times New Roman" w:eastAsia="MS Mincho" w:hAnsi="Times New Roman"/>
          <w:sz w:val="22"/>
          <w:szCs w:val="22"/>
        </w:rPr>
        <w:t>1. The Subcommittee on Curriculum shall examine all proposals and policies relating to curriculum. This subcommittee is responsible for sending to the Academic Affairs Committee all information pertaining to each individual course which is necessary for the computer data bank. The Curriculum Committee shall make recommendations to the Academic Affairs Committee on their adoption based upon policies disseminated in the Faculty Handbook , Sect</w:t>
      </w:r>
      <w:r w:rsidRPr="00E05688">
        <w:rPr>
          <w:rFonts w:ascii="Times New Roman" w:eastAsia="MS Mincho" w:hAnsi="Times New Roman"/>
          <w:sz w:val="22"/>
          <w:szCs w:val="22"/>
          <w:lang w:val="en-US"/>
        </w:rPr>
        <w:t>ion II</w:t>
      </w:r>
      <w:r w:rsidRPr="00E05688">
        <w:rPr>
          <w:rFonts w:ascii="Times New Roman" w:eastAsia="MS Mincho" w:hAnsi="Times New Roman"/>
          <w:sz w:val="22"/>
          <w:szCs w:val="22"/>
        </w:rPr>
        <w:t xml:space="preserve">, </w:t>
      </w:r>
      <w:r w:rsidRPr="00E05688">
        <w:rPr>
          <w:rFonts w:ascii="Times New Roman" w:eastAsia="MS Mincho" w:hAnsi="Times New Roman"/>
          <w:sz w:val="22"/>
          <w:szCs w:val="22"/>
          <w:lang w:val="en-US"/>
        </w:rPr>
        <w:t>Chapter 5 on Faculty Participation in Academic Policy and Curriculum Development.</w:t>
      </w:r>
    </w:p>
    <w:p w14:paraId="27D8E012" w14:textId="77777777" w:rsidR="00843821" w:rsidRPr="00E05688" w:rsidRDefault="00843821" w:rsidP="00843821">
      <w:pPr>
        <w:pStyle w:val="PlainText"/>
        <w:ind w:left="1440"/>
        <w:rPr>
          <w:rFonts w:ascii="Times New Roman" w:eastAsia="MS Mincho" w:hAnsi="Times New Roman"/>
          <w:sz w:val="22"/>
          <w:szCs w:val="22"/>
        </w:rPr>
      </w:pPr>
      <w:r w:rsidRPr="00E05688">
        <w:rPr>
          <w:rFonts w:ascii="Times New Roman" w:eastAsia="MS Mincho" w:hAnsi="Times New Roman"/>
          <w:sz w:val="22"/>
          <w:szCs w:val="22"/>
        </w:rPr>
        <w:t>2. The function of the Enrollment Management Subcommittee shall be to consider policies and standards related to admissions and recruitment, financial aid, retention, advising, graduation, and related areas. The Subcommittee shall also be charged with receiving expressions of concern or interest regarding any of the areas listed above from faculty, staff, administration, or students. The Subcommittee shall, as it deems necessary, make recommendations to the Academic Affairs Committee on these matters.</w:t>
      </w:r>
    </w:p>
    <w:p w14:paraId="4618E329" w14:textId="77777777" w:rsidR="00843821" w:rsidRPr="00E05688" w:rsidRDefault="00843821" w:rsidP="00843821">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rPr>
        <w:t xml:space="preserve">3. The Subcommittee on Academic Support Services shall examine proposals and policies relating to the operations and development of the Library, the Academic Support Center, and the University Writing Center and shall make appropriate </w:t>
      </w:r>
      <w:r w:rsidRPr="00E05688">
        <w:rPr>
          <w:rFonts w:ascii="Times New Roman" w:eastAsia="MS Mincho" w:hAnsi="Times New Roman"/>
          <w:sz w:val="22"/>
          <w:szCs w:val="22"/>
        </w:rPr>
        <w:lastRenderedPageBreak/>
        <w:t>recommendations/proposals to the Academic Affairs Committee.</w:t>
      </w:r>
      <w:r w:rsidRPr="00E05688">
        <w:rPr>
          <w:rFonts w:ascii="Times New Roman" w:eastAsia="MS Mincho" w:hAnsi="Times New Roman"/>
          <w:sz w:val="22"/>
          <w:szCs w:val="22"/>
          <w:lang w:val="en-US"/>
        </w:rPr>
        <w:t xml:space="preserve"> </w:t>
      </w:r>
      <w:r w:rsidRPr="00E05688">
        <w:rPr>
          <w:rFonts w:ascii="Times New Roman" w:eastAsia="MS Mincho" w:hAnsi="Times New Roman"/>
          <w:bCs/>
          <w:sz w:val="22"/>
          <w:szCs w:val="22"/>
          <w:lang w:val="en-US"/>
        </w:rPr>
        <w:t>The Subcommittee shall receive reports from the above offices on user surveys they conduct.</w:t>
      </w:r>
    </w:p>
    <w:p w14:paraId="43CF86D1" w14:textId="77777777" w:rsidR="00843821" w:rsidRPr="00E05688" w:rsidRDefault="00843821" w:rsidP="00843821">
      <w:pPr>
        <w:autoSpaceDE w:val="0"/>
        <w:autoSpaceDN w:val="0"/>
        <w:adjustRightInd w:val="0"/>
        <w:ind w:left="1440"/>
        <w:rPr>
          <w:rFonts w:ascii="Times New Roman" w:hAnsi="Times New Roman" w:cs="Times New Roman"/>
        </w:rPr>
      </w:pPr>
      <w:r w:rsidRPr="00E05688">
        <w:rPr>
          <w:rFonts w:ascii="Times New Roman" w:eastAsia="MS Mincho" w:hAnsi="Times New Roman" w:cs="Times New Roman"/>
        </w:rPr>
        <w:t xml:space="preserve">4. </w:t>
      </w:r>
      <w:r w:rsidRPr="00E05688">
        <w:rPr>
          <w:rFonts w:ascii="Times New Roman" w:hAnsi="Times New Roman" w:cs="Times New Roman"/>
        </w:rPr>
        <w:t>The General Education Subcommittee shall review, assess, and revise the General Education curriculum and its goals, objectives, and learning outcomes; oversee the administration of General Education; and consider other matters referred to it. The Subcommittee shall submit all matters of policy and proposals of curriculum pertaining to the General Education Program and all curriculum proposals directly to the Academic Affairs Committee for its consideration.</w:t>
      </w:r>
    </w:p>
    <w:p w14:paraId="0B73E17C" w14:textId="77777777" w:rsidR="00843821" w:rsidRPr="00E05688" w:rsidRDefault="00843821" w:rsidP="00843821">
      <w:pPr>
        <w:pStyle w:val="PlainText"/>
        <w:rPr>
          <w:rFonts w:ascii="Times New Roman" w:eastAsia="MS Mincho" w:hAnsi="Times New Roman"/>
          <w:sz w:val="22"/>
          <w:szCs w:val="22"/>
        </w:rPr>
      </w:pPr>
    </w:p>
    <w:p w14:paraId="779E188D" w14:textId="77777777" w:rsidR="00843821" w:rsidRPr="00E05688" w:rsidRDefault="00843821" w:rsidP="00843821">
      <w:pPr>
        <w:pStyle w:val="PlainText"/>
        <w:rPr>
          <w:rFonts w:ascii="Times New Roman" w:eastAsia="MS Mincho" w:hAnsi="Times New Roman"/>
          <w:sz w:val="22"/>
          <w:szCs w:val="22"/>
        </w:rPr>
      </w:pPr>
      <w:r w:rsidRPr="00E05688">
        <w:rPr>
          <w:rFonts w:ascii="Times New Roman" w:eastAsia="MS Mincho" w:hAnsi="Times New Roman"/>
          <w:sz w:val="22"/>
          <w:szCs w:val="22"/>
        </w:rPr>
        <w:t>Section 2. Faculty and Institutional Affairs Committee</w:t>
      </w:r>
    </w:p>
    <w:p w14:paraId="0720D682" w14:textId="77777777" w:rsidR="00843821" w:rsidRPr="00E05688" w:rsidRDefault="00843821" w:rsidP="00843821">
      <w:pPr>
        <w:pStyle w:val="PlainText"/>
        <w:ind w:left="576"/>
        <w:rPr>
          <w:rFonts w:ascii="Times New Roman" w:eastAsia="MS Mincho" w:hAnsi="Times New Roman"/>
          <w:sz w:val="22"/>
          <w:szCs w:val="22"/>
        </w:rPr>
      </w:pPr>
    </w:p>
    <w:p w14:paraId="11D1E151" w14:textId="77777777" w:rsidR="00843821" w:rsidRPr="00E05688" w:rsidRDefault="00843821" w:rsidP="00843821">
      <w:pPr>
        <w:pStyle w:val="PlainText"/>
        <w:ind w:left="576"/>
        <w:rPr>
          <w:rFonts w:ascii="Times New Roman" w:eastAsia="MS Mincho" w:hAnsi="Times New Roman"/>
          <w:sz w:val="22"/>
          <w:szCs w:val="22"/>
          <w:lang w:val="en-US"/>
        </w:rPr>
      </w:pPr>
      <w:r w:rsidRPr="00E05688">
        <w:rPr>
          <w:rFonts w:ascii="Times New Roman" w:eastAsia="MS Mincho" w:hAnsi="Times New Roman"/>
          <w:sz w:val="22"/>
          <w:szCs w:val="22"/>
        </w:rPr>
        <w:t>A. The Faculty and Institutional Affairs Committee will consider the following matters: all matters relating to faculty, economic aspects of matters of concern to the Senate and its other committees; recommendations in areas of University business affairs as they affect educational policies, and of long-range projections and planning for the total development of the University</w:t>
      </w:r>
      <w:r w:rsidRPr="00E05688">
        <w:rPr>
          <w:rFonts w:ascii="Times New Roman" w:eastAsia="MS Mincho" w:hAnsi="Times New Roman"/>
          <w:sz w:val="22"/>
          <w:szCs w:val="22"/>
          <w:lang w:val="en-US"/>
        </w:rPr>
        <w:t>; issues of environmental concern for the campus community including those related to health and sustainability.</w:t>
      </w:r>
    </w:p>
    <w:p w14:paraId="3BBD9AB8" w14:textId="77777777" w:rsidR="00843821" w:rsidRPr="00E05688" w:rsidRDefault="00843821" w:rsidP="00843821">
      <w:pPr>
        <w:pStyle w:val="PlainText"/>
        <w:ind w:left="576"/>
        <w:rPr>
          <w:rFonts w:ascii="Times New Roman" w:eastAsia="MS Mincho" w:hAnsi="Times New Roman"/>
          <w:sz w:val="22"/>
          <w:szCs w:val="22"/>
        </w:rPr>
      </w:pPr>
    </w:p>
    <w:p w14:paraId="73E56AD1" w14:textId="77777777" w:rsidR="00843821" w:rsidRPr="00E05688" w:rsidRDefault="00843821" w:rsidP="00843821">
      <w:pPr>
        <w:pStyle w:val="PlainText"/>
        <w:ind w:left="576"/>
        <w:rPr>
          <w:rFonts w:ascii="Times New Roman" w:eastAsia="MS Mincho" w:hAnsi="Times New Roman"/>
          <w:sz w:val="22"/>
          <w:szCs w:val="22"/>
        </w:rPr>
      </w:pPr>
      <w:r w:rsidRPr="00E05688">
        <w:rPr>
          <w:rFonts w:ascii="Times New Roman" w:eastAsia="MS Mincho" w:hAnsi="Times New Roman"/>
          <w:sz w:val="22"/>
          <w:szCs w:val="22"/>
        </w:rPr>
        <w:t>B. The Faculty and Institutional Affairs Committee will be composed of t</w:t>
      </w:r>
      <w:r w:rsidRPr="00E05688">
        <w:rPr>
          <w:rFonts w:ascii="Times New Roman" w:eastAsia="MS Mincho" w:hAnsi="Times New Roman"/>
          <w:sz w:val="22"/>
          <w:szCs w:val="22"/>
          <w:lang w:val="en-US"/>
        </w:rPr>
        <w:t>hirteen</w:t>
      </w:r>
      <w:r w:rsidRPr="00E05688">
        <w:rPr>
          <w:rFonts w:ascii="Times New Roman" w:eastAsia="MS Mincho" w:hAnsi="Times New Roman"/>
          <w:sz w:val="22"/>
          <w:szCs w:val="22"/>
        </w:rPr>
        <w:t xml:space="preserve"> voting members: </w:t>
      </w:r>
    </w:p>
    <w:p w14:paraId="433FDC4C" w14:textId="77777777" w:rsidR="00843821" w:rsidRPr="00E05688" w:rsidRDefault="00843821" w:rsidP="00843821">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rPr>
        <w:t>1.</w:t>
      </w:r>
      <w:r w:rsidRPr="00E05688">
        <w:rPr>
          <w:rFonts w:ascii="Times New Roman" w:eastAsia="MS Mincho" w:hAnsi="Times New Roman"/>
          <w:sz w:val="22"/>
          <w:szCs w:val="22"/>
          <w:lang w:val="en-US"/>
        </w:rPr>
        <w:t xml:space="preserve"> </w:t>
      </w:r>
      <w:r w:rsidRPr="00E05688">
        <w:rPr>
          <w:rFonts w:ascii="Times New Roman" w:eastAsia="MS Mincho" w:hAnsi="Times New Roman"/>
          <w:sz w:val="22"/>
          <w:szCs w:val="22"/>
        </w:rPr>
        <w:t xml:space="preserve">Seven Senators, </w:t>
      </w:r>
    </w:p>
    <w:p w14:paraId="03F31991" w14:textId="77777777" w:rsidR="00843821" w:rsidRPr="00E05688" w:rsidRDefault="00843821" w:rsidP="00843821">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lang w:val="en-US"/>
        </w:rPr>
        <w:t xml:space="preserve">2. </w:t>
      </w:r>
      <w:r w:rsidRPr="00E05688">
        <w:rPr>
          <w:rFonts w:ascii="Times New Roman" w:eastAsia="MS Mincho" w:hAnsi="Times New Roman"/>
          <w:sz w:val="22"/>
          <w:szCs w:val="22"/>
        </w:rPr>
        <w:t xml:space="preserve">The Vice Chancellor for </w:t>
      </w:r>
      <w:r w:rsidRPr="00E05688">
        <w:rPr>
          <w:rFonts w:ascii="Times New Roman" w:eastAsia="MS Mincho" w:hAnsi="Times New Roman"/>
          <w:sz w:val="22"/>
          <w:szCs w:val="22"/>
          <w:lang w:val="en-US"/>
        </w:rPr>
        <w:t>Finance and Administration</w:t>
      </w:r>
      <w:r w:rsidRPr="00E05688">
        <w:rPr>
          <w:rFonts w:ascii="Times New Roman" w:eastAsia="MS Mincho" w:hAnsi="Times New Roman"/>
          <w:sz w:val="22"/>
          <w:szCs w:val="22"/>
        </w:rPr>
        <w:t>,</w:t>
      </w:r>
    </w:p>
    <w:p w14:paraId="20288DDE" w14:textId="77777777" w:rsidR="00843821" w:rsidRPr="00E05688" w:rsidRDefault="00843821" w:rsidP="00843821">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lang w:val="en-US"/>
        </w:rPr>
        <w:t>3.</w:t>
      </w:r>
      <w:r w:rsidRPr="00E05688">
        <w:rPr>
          <w:rFonts w:ascii="Times New Roman" w:eastAsia="MS Mincho" w:hAnsi="Times New Roman"/>
          <w:sz w:val="22"/>
          <w:szCs w:val="22"/>
        </w:rPr>
        <w:t xml:space="preserve"> The Vice Chancellor for Advancement, </w:t>
      </w:r>
    </w:p>
    <w:p w14:paraId="4ED74E58" w14:textId="77777777" w:rsidR="00843821" w:rsidRPr="00E05688" w:rsidRDefault="00843821" w:rsidP="00843821">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rPr>
        <w:t xml:space="preserve">4. Associate Vice Chancellor for Academic Affairs, </w:t>
      </w:r>
    </w:p>
    <w:p w14:paraId="34E577DC" w14:textId="77777777" w:rsidR="00843821" w:rsidRPr="00E05688" w:rsidRDefault="00843821" w:rsidP="00843821">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rPr>
        <w:t>5. Chair of the Faculty Development and Welfare Subcommittee,</w:t>
      </w:r>
    </w:p>
    <w:p w14:paraId="6234105B" w14:textId="77777777" w:rsidR="00843821" w:rsidRPr="00E05688" w:rsidRDefault="00843821" w:rsidP="00843821">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rPr>
        <w:t>6. Chair of the Faculty Evaluation Review Subcommittee.</w:t>
      </w:r>
    </w:p>
    <w:p w14:paraId="0264604F" w14:textId="77777777" w:rsidR="00843821" w:rsidRPr="00E05688" w:rsidRDefault="00843821" w:rsidP="00843821">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lang w:val="en-US"/>
        </w:rPr>
        <w:t>7. Chair of the Health, Safety and Environment Subcommittee</w:t>
      </w:r>
    </w:p>
    <w:p w14:paraId="5FCF63BB" w14:textId="77777777" w:rsidR="00843821" w:rsidRPr="00E05688" w:rsidRDefault="00843821" w:rsidP="00843821">
      <w:pPr>
        <w:pStyle w:val="PlainText"/>
        <w:ind w:left="576"/>
        <w:rPr>
          <w:rFonts w:ascii="Times New Roman" w:eastAsia="MS Mincho" w:hAnsi="Times New Roman"/>
          <w:sz w:val="22"/>
          <w:szCs w:val="22"/>
          <w:lang w:val="en-US"/>
        </w:rPr>
      </w:pPr>
      <w:r w:rsidRPr="00E05688">
        <w:rPr>
          <w:rFonts w:ascii="Times New Roman" w:eastAsia="MS Mincho" w:hAnsi="Times New Roman"/>
          <w:sz w:val="22"/>
          <w:szCs w:val="22"/>
          <w:lang w:val="en-US"/>
        </w:rPr>
        <w:tab/>
        <w:t xml:space="preserve">      </w:t>
      </w:r>
    </w:p>
    <w:p w14:paraId="3231DD25" w14:textId="77777777" w:rsidR="00843821" w:rsidRPr="00E05688" w:rsidRDefault="00843821" w:rsidP="00843821">
      <w:pPr>
        <w:pStyle w:val="PlainText"/>
        <w:ind w:left="576"/>
        <w:rPr>
          <w:rFonts w:ascii="Times New Roman" w:eastAsia="MS Mincho" w:hAnsi="Times New Roman"/>
          <w:sz w:val="22"/>
          <w:szCs w:val="22"/>
        </w:rPr>
      </w:pPr>
      <w:r w:rsidRPr="00E05688">
        <w:rPr>
          <w:rFonts w:ascii="Times New Roman" w:eastAsia="MS Mincho" w:hAnsi="Times New Roman"/>
          <w:sz w:val="22"/>
          <w:szCs w:val="22"/>
        </w:rPr>
        <w:t>C. The Committee shall have t</w:t>
      </w:r>
      <w:r w:rsidRPr="00E05688">
        <w:rPr>
          <w:rFonts w:ascii="Times New Roman" w:eastAsia="MS Mincho" w:hAnsi="Times New Roman"/>
          <w:sz w:val="22"/>
          <w:szCs w:val="22"/>
          <w:lang w:val="en-US"/>
        </w:rPr>
        <w:t>hree</w:t>
      </w:r>
      <w:r w:rsidRPr="00E05688">
        <w:rPr>
          <w:rFonts w:ascii="Times New Roman" w:eastAsia="MS Mincho" w:hAnsi="Times New Roman"/>
          <w:sz w:val="22"/>
          <w:szCs w:val="22"/>
        </w:rPr>
        <w:t xml:space="preserve"> subcommittees:</w:t>
      </w:r>
    </w:p>
    <w:p w14:paraId="3DFDA79D" w14:textId="77777777" w:rsidR="00843821" w:rsidRPr="00E05688" w:rsidRDefault="00843821" w:rsidP="00843821">
      <w:pPr>
        <w:pStyle w:val="PlainText"/>
        <w:ind w:left="1440"/>
        <w:rPr>
          <w:rFonts w:ascii="Times New Roman" w:eastAsia="MS Mincho" w:hAnsi="Times New Roman"/>
          <w:sz w:val="22"/>
          <w:szCs w:val="22"/>
        </w:rPr>
      </w:pPr>
      <w:r w:rsidRPr="00E05688">
        <w:rPr>
          <w:rFonts w:ascii="Times New Roman" w:eastAsia="MS Mincho" w:hAnsi="Times New Roman"/>
          <w:sz w:val="22"/>
          <w:szCs w:val="22"/>
        </w:rPr>
        <w:t>1. The Subcommittee on Faculty Development and Welfare shall examine all proposals and policies relating to faculty, and shall, as necessary, make recommendations to the Faculty and Institutional Affairs Committee on such matters. Among the areas of concern of the Faculty Development and Welfare Subcommittee will be the following: Faculty development, evaluation, and criteria governing appointment and retention procedures; salary scale, leaves of absence, sabbaticals, fringe benefits, resignations, recognition of retirees, grievances, and collegiality. The Subcommittee also administers the James F. Hubbard Faculty Leave Fund.</w:t>
      </w:r>
    </w:p>
    <w:p w14:paraId="4713FD57" w14:textId="77777777" w:rsidR="00843821" w:rsidRPr="00E05688" w:rsidRDefault="00843821" w:rsidP="00843821">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rPr>
        <w:t>2. 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64EABB22" w14:textId="77777777" w:rsidR="00843821" w:rsidRPr="00E05688" w:rsidRDefault="00843821" w:rsidP="00843821">
      <w:pPr>
        <w:pStyle w:val="PlainText"/>
        <w:ind w:left="1440"/>
        <w:rPr>
          <w:rFonts w:ascii="Times New Roman" w:eastAsia="MS Mincho" w:hAnsi="Times New Roman"/>
          <w:sz w:val="22"/>
          <w:szCs w:val="22"/>
          <w:lang w:val="en-US"/>
        </w:rPr>
      </w:pPr>
      <w:r w:rsidRPr="00E05688">
        <w:rPr>
          <w:rFonts w:ascii="Times New Roman" w:hAnsi="Times New Roman"/>
          <w:sz w:val="22"/>
          <w:szCs w:val="22"/>
        </w:rPr>
        <w:t>3. The Health, Safety, and Environment Subcommittee will discuss and investigate issues related to the health concerns of students, staff and faculty due to environmental conditions on campus in addition to issues related to environmental sustainability. Members of the Faculty, Staff or Student body may attend and make known concerns they have related to health, safety and environment issues. The committee may meet more often when needed to investigate specific issues that may arise</w:t>
      </w:r>
      <w:r w:rsidRPr="00E05688">
        <w:rPr>
          <w:rFonts w:ascii="Times New Roman" w:hAnsi="Times New Roman"/>
          <w:i/>
          <w:sz w:val="22"/>
          <w:szCs w:val="22"/>
        </w:rPr>
        <w:t xml:space="preserve">.  </w:t>
      </w:r>
    </w:p>
    <w:p w14:paraId="1C1A00F6" w14:textId="77777777" w:rsidR="00843821" w:rsidRPr="00E05688" w:rsidRDefault="00843821" w:rsidP="00843821">
      <w:pPr>
        <w:pStyle w:val="PlainText"/>
        <w:rPr>
          <w:rFonts w:ascii="Times New Roman" w:eastAsia="MS Mincho" w:hAnsi="Times New Roman"/>
          <w:sz w:val="22"/>
          <w:szCs w:val="22"/>
        </w:rPr>
      </w:pPr>
    </w:p>
    <w:p w14:paraId="2CA3AFA4" w14:textId="77777777" w:rsidR="00843821" w:rsidRPr="00E05688" w:rsidRDefault="00843821" w:rsidP="00843821">
      <w:pPr>
        <w:pStyle w:val="PlainText"/>
        <w:rPr>
          <w:rFonts w:ascii="Times New Roman" w:eastAsia="MS Mincho" w:hAnsi="Times New Roman"/>
          <w:sz w:val="22"/>
          <w:szCs w:val="22"/>
        </w:rPr>
      </w:pPr>
      <w:r w:rsidRPr="00E05688">
        <w:rPr>
          <w:rFonts w:ascii="Times New Roman" w:eastAsia="MS Mincho" w:hAnsi="Times New Roman"/>
          <w:sz w:val="22"/>
          <w:szCs w:val="22"/>
        </w:rPr>
        <w:t>Section 3. Student Affairs and Campus Life Committee</w:t>
      </w:r>
    </w:p>
    <w:p w14:paraId="1E95EAFD" w14:textId="77777777" w:rsidR="00843821" w:rsidRPr="00E05688" w:rsidRDefault="00843821" w:rsidP="00843821">
      <w:pPr>
        <w:pStyle w:val="PlainText"/>
        <w:ind w:left="576"/>
        <w:rPr>
          <w:rFonts w:ascii="Times New Roman" w:eastAsia="MS Mincho" w:hAnsi="Times New Roman"/>
          <w:sz w:val="22"/>
          <w:szCs w:val="22"/>
        </w:rPr>
      </w:pPr>
    </w:p>
    <w:p w14:paraId="7864BF87" w14:textId="77777777" w:rsidR="00843821" w:rsidRPr="00E05688" w:rsidRDefault="00843821" w:rsidP="00843821">
      <w:pPr>
        <w:pStyle w:val="PlainText"/>
        <w:numPr>
          <w:ilvl w:val="0"/>
          <w:numId w:val="32"/>
        </w:numPr>
        <w:rPr>
          <w:rFonts w:ascii="Times New Roman" w:eastAsia="MS Mincho" w:hAnsi="Times New Roman"/>
          <w:sz w:val="22"/>
          <w:szCs w:val="22"/>
        </w:rPr>
      </w:pPr>
      <w:r w:rsidRPr="00E05688">
        <w:rPr>
          <w:rFonts w:ascii="Times New Roman" w:hAnsi="Times New Roman"/>
          <w:sz w:val="22"/>
          <w:szCs w:val="22"/>
          <w:lang w:val="en-US" w:eastAsia="en-US"/>
        </w:rPr>
        <w:t>The Student Affairs and Campus Life Committee shall consider matters related to student affairs, student life, and intercollegiate athletics and make recommendations in such matters as they affect educational policies, curricula, and student development and wellbeing.</w:t>
      </w:r>
    </w:p>
    <w:p w14:paraId="4C149328" w14:textId="77777777" w:rsidR="00843821" w:rsidRPr="00E05688" w:rsidRDefault="00843821" w:rsidP="00843821">
      <w:pPr>
        <w:pStyle w:val="PlainText"/>
        <w:ind w:left="576"/>
        <w:rPr>
          <w:rFonts w:ascii="Times New Roman" w:eastAsia="MS Mincho" w:hAnsi="Times New Roman"/>
          <w:sz w:val="22"/>
          <w:szCs w:val="22"/>
        </w:rPr>
      </w:pPr>
    </w:p>
    <w:p w14:paraId="4C5E3BC6" w14:textId="77777777" w:rsidR="00843821" w:rsidRPr="00E05688" w:rsidRDefault="00843821" w:rsidP="00843821">
      <w:pPr>
        <w:pStyle w:val="PlainText"/>
        <w:ind w:left="576"/>
        <w:rPr>
          <w:rFonts w:ascii="Times New Roman" w:eastAsia="MS Mincho" w:hAnsi="Times New Roman"/>
          <w:sz w:val="22"/>
          <w:szCs w:val="22"/>
        </w:rPr>
      </w:pPr>
      <w:r w:rsidRPr="00E05688">
        <w:rPr>
          <w:rFonts w:ascii="Times New Roman" w:eastAsia="MS Mincho" w:hAnsi="Times New Roman"/>
          <w:sz w:val="22"/>
          <w:szCs w:val="22"/>
        </w:rPr>
        <w:t>B. The Student Affairs and Campus Life Committee will consist of twelve voting members:</w:t>
      </w:r>
    </w:p>
    <w:p w14:paraId="5627F764" w14:textId="77777777" w:rsidR="00843821" w:rsidRPr="00E05688" w:rsidRDefault="00843821" w:rsidP="00843821">
      <w:pPr>
        <w:pStyle w:val="PlainText"/>
        <w:ind w:left="576"/>
        <w:rPr>
          <w:rFonts w:ascii="Times New Roman" w:eastAsia="MS Mincho" w:hAnsi="Times New Roman"/>
          <w:sz w:val="22"/>
          <w:szCs w:val="22"/>
          <w:lang w:val="en-US"/>
        </w:rPr>
      </w:pPr>
    </w:p>
    <w:p w14:paraId="564A96B6" w14:textId="77777777" w:rsidR="00843821" w:rsidRPr="00E05688" w:rsidRDefault="00843821" w:rsidP="00843821">
      <w:pPr>
        <w:pStyle w:val="PlainText"/>
        <w:ind w:left="1296" w:firstLine="144"/>
        <w:rPr>
          <w:rFonts w:ascii="Times New Roman" w:eastAsia="MS Mincho" w:hAnsi="Times New Roman"/>
          <w:sz w:val="22"/>
          <w:szCs w:val="22"/>
        </w:rPr>
      </w:pPr>
      <w:r w:rsidRPr="00E05688">
        <w:rPr>
          <w:rFonts w:ascii="Times New Roman" w:eastAsia="MS Mincho" w:hAnsi="Times New Roman"/>
          <w:sz w:val="22"/>
          <w:szCs w:val="22"/>
          <w:lang w:val="en-US"/>
        </w:rPr>
        <w:t xml:space="preserve">1.  </w:t>
      </w:r>
      <w:r w:rsidRPr="00E05688">
        <w:rPr>
          <w:rFonts w:ascii="Times New Roman" w:eastAsia="MS Mincho" w:hAnsi="Times New Roman"/>
          <w:sz w:val="22"/>
          <w:szCs w:val="22"/>
        </w:rPr>
        <w:t>Three Senators</w:t>
      </w:r>
      <w:r w:rsidRPr="00E05688">
        <w:rPr>
          <w:rFonts w:ascii="Times New Roman" w:eastAsia="MS Mincho" w:hAnsi="Times New Roman"/>
          <w:sz w:val="22"/>
          <w:szCs w:val="22"/>
          <w:lang w:val="en-US"/>
        </w:rPr>
        <w:t>,</w:t>
      </w:r>
      <w:r w:rsidRPr="00E05688">
        <w:rPr>
          <w:rFonts w:ascii="Times New Roman" w:eastAsia="MS Mincho" w:hAnsi="Times New Roman"/>
          <w:sz w:val="22"/>
          <w:szCs w:val="22"/>
        </w:rPr>
        <w:t xml:space="preserve"> one of whom will be selected by the Chair of the Senate to represent</w:t>
      </w:r>
    </w:p>
    <w:p w14:paraId="0684A6BA" w14:textId="77777777" w:rsidR="00843821" w:rsidRPr="00E05688" w:rsidRDefault="00843821" w:rsidP="00843821">
      <w:pPr>
        <w:pStyle w:val="PlainText"/>
        <w:ind w:left="1446"/>
        <w:rPr>
          <w:rFonts w:ascii="Times New Roman" w:eastAsia="MS Mincho" w:hAnsi="Times New Roman"/>
          <w:sz w:val="22"/>
          <w:szCs w:val="22"/>
        </w:rPr>
      </w:pPr>
      <w:r w:rsidRPr="00E05688">
        <w:rPr>
          <w:rFonts w:ascii="Times New Roman" w:eastAsia="MS Mincho" w:hAnsi="Times New Roman"/>
          <w:sz w:val="22"/>
          <w:szCs w:val="22"/>
        </w:rPr>
        <w:t xml:space="preserve">     this committee on the Executive Committee,</w:t>
      </w:r>
    </w:p>
    <w:p w14:paraId="29FCE28C" w14:textId="77777777" w:rsidR="00843821" w:rsidRPr="00E05688" w:rsidRDefault="00843821" w:rsidP="00843821">
      <w:pPr>
        <w:pStyle w:val="PlainText"/>
        <w:ind w:left="1296" w:firstLine="144"/>
        <w:rPr>
          <w:rFonts w:ascii="Times New Roman" w:eastAsia="MS Mincho" w:hAnsi="Times New Roman"/>
          <w:sz w:val="22"/>
          <w:szCs w:val="22"/>
        </w:rPr>
      </w:pPr>
      <w:r w:rsidRPr="00E05688">
        <w:rPr>
          <w:rFonts w:ascii="Times New Roman" w:eastAsia="MS Mincho" w:hAnsi="Times New Roman"/>
          <w:sz w:val="22"/>
          <w:szCs w:val="22"/>
        </w:rPr>
        <w:t>2.   The Vice Chancellor for Student Affairs,</w:t>
      </w:r>
    </w:p>
    <w:p w14:paraId="658BD871" w14:textId="77777777" w:rsidR="00843821" w:rsidRPr="00E05688" w:rsidRDefault="00843821" w:rsidP="00843821">
      <w:pPr>
        <w:pStyle w:val="PlainText"/>
        <w:ind w:left="1008" w:firstLine="432"/>
        <w:rPr>
          <w:rFonts w:ascii="Times New Roman" w:eastAsia="MS Mincho" w:hAnsi="Times New Roman"/>
          <w:sz w:val="22"/>
          <w:szCs w:val="22"/>
          <w:lang w:val="en-US"/>
        </w:rPr>
      </w:pPr>
      <w:r w:rsidRPr="00E05688">
        <w:rPr>
          <w:rFonts w:ascii="Times New Roman" w:eastAsia="MS Mincho" w:hAnsi="Times New Roman"/>
          <w:sz w:val="22"/>
          <w:szCs w:val="22"/>
          <w:lang w:val="en-US"/>
        </w:rPr>
        <w:t>3</w:t>
      </w:r>
      <w:r w:rsidRPr="00E05688">
        <w:rPr>
          <w:rFonts w:ascii="Times New Roman" w:eastAsia="MS Mincho" w:hAnsi="Times New Roman"/>
          <w:sz w:val="22"/>
          <w:szCs w:val="22"/>
        </w:rPr>
        <w:t>.   Three additional faculty members,</w:t>
      </w:r>
    </w:p>
    <w:p w14:paraId="40FB611C" w14:textId="77777777" w:rsidR="00843821" w:rsidRPr="00E05688" w:rsidRDefault="00843821" w:rsidP="00843821">
      <w:pPr>
        <w:pStyle w:val="PlainText"/>
        <w:ind w:left="1440"/>
        <w:rPr>
          <w:rFonts w:ascii="Times New Roman" w:eastAsia="MS Mincho" w:hAnsi="Times New Roman"/>
          <w:sz w:val="22"/>
          <w:szCs w:val="22"/>
        </w:rPr>
      </w:pPr>
      <w:r w:rsidRPr="00E05688">
        <w:rPr>
          <w:rFonts w:ascii="Times New Roman" w:eastAsia="MS Mincho" w:hAnsi="Times New Roman"/>
          <w:sz w:val="22"/>
          <w:szCs w:val="22"/>
          <w:lang w:val="en-US"/>
        </w:rPr>
        <w:t xml:space="preserve">4.   </w:t>
      </w:r>
      <w:r w:rsidRPr="00E05688">
        <w:rPr>
          <w:rFonts w:ascii="Times New Roman" w:eastAsia="MS Mincho" w:hAnsi="Times New Roman"/>
          <w:sz w:val="22"/>
          <w:szCs w:val="22"/>
        </w:rPr>
        <w:t>T</w:t>
      </w:r>
      <w:r w:rsidRPr="00E05688">
        <w:rPr>
          <w:rFonts w:ascii="Times New Roman" w:eastAsia="MS Mincho" w:hAnsi="Times New Roman"/>
          <w:sz w:val="22"/>
          <w:szCs w:val="22"/>
          <w:lang w:val="en-US"/>
        </w:rPr>
        <w:t>he</w:t>
      </w:r>
      <w:r w:rsidRPr="00E05688">
        <w:rPr>
          <w:rFonts w:ascii="Times New Roman" w:eastAsia="MS Mincho" w:hAnsi="Times New Roman"/>
          <w:sz w:val="22"/>
          <w:szCs w:val="22"/>
        </w:rPr>
        <w:t xml:space="preserve"> President of the S</w:t>
      </w:r>
      <w:r w:rsidRPr="00E05688">
        <w:rPr>
          <w:rFonts w:ascii="Times New Roman" w:eastAsia="MS Mincho" w:hAnsi="Times New Roman"/>
          <w:sz w:val="22"/>
          <w:szCs w:val="22"/>
          <w:lang w:val="en-US"/>
        </w:rPr>
        <w:t>tudent Government Association</w:t>
      </w:r>
      <w:r w:rsidRPr="00E05688">
        <w:rPr>
          <w:rFonts w:ascii="Times New Roman" w:eastAsia="MS Mincho" w:hAnsi="Times New Roman"/>
          <w:sz w:val="22"/>
          <w:szCs w:val="22"/>
        </w:rPr>
        <w:t xml:space="preserve">, </w:t>
      </w:r>
    </w:p>
    <w:p w14:paraId="06C944E5" w14:textId="77777777" w:rsidR="00843821" w:rsidRPr="00E05688" w:rsidRDefault="00843821" w:rsidP="00843821">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lang w:val="en-US"/>
        </w:rPr>
        <w:t>5.   Two students to be selected by the Director of the Office of Student Involvement and Leadership,</w:t>
      </w:r>
    </w:p>
    <w:p w14:paraId="7264B0DF" w14:textId="77777777" w:rsidR="00843821" w:rsidRPr="00E05688" w:rsidRDefault="00843821" w:rsidP="00843821">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lang w:val="en-US"/>
        </w:rPr>
        <w:t>6</w:t>
      </w:r>
      <w:r w:rsidRPr="00E05688">
        <w:rPr>
          <w:rFonts w:ascii="Times New Roman" w:eastAsia="MS Mincho" w:hAnsi="Times New Roman"/>
          <w:sz w:val="22"/>
          <w:szCs w:val="22"/>
        </w:rPr>
        <w:t>.   The Chair of the Student Publications Board, a</w:t>
      </w:r>
      <w:r w:rsidRPr="00E05688">
        <w:rPr>
          <w:rFonts w:ascii="Times New Roman" w:eastAsia="MS Mincho" w:hAnsi="Times New Roman"/>
          <w:sz w:val="22"/>
          <w:szCs w:val="22"/>
          <w:lang w:val="en-US"/>
        </w:rPr>
        <w:t>nd</w:t>
      </w:r>
    </w:p>
    <w:p w14:paraId="1BE2573F" w14:textId="77777777" w:rsidR="00843821" w:rsidRPr="00E05688" w:rsidRDefault="00843821" w:rsidP="00843821">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lang w:val="en-US"/>
        </w:rPr>
        <w:t>7.   The Faculty Athletic Representative</w:t>
      </w:r>
    </w:p>
    <w:p w14:paraId="5539C5A8" w14:textId="77777777" w:rsidR="00843821" w:rsidRPr="00E05688" w:rsidRDefault="00843821" w:rsidP="00843821">
      <w:pPr>
        <w:pStyle w:val="PlainText"/>
        <w:ind w:left="1440"/>
        <w:rPr>
          <w:rFonts w:ascii="Times New Roman" w:eastAsia="MS Mincho" w:hAnsi="Times New Roman"/>
          <w:sz w:val="22"/>
          <w:szCs w:val="22"/>
        </w:rPr>
      </w:pPr>
    </w:p>
    <w:p w14:paraId="24609998" w14:textId="77777777" w:rsidR="00843821" w:rsidRPr="00E05688" w:rsidRDefault="00843821" w:rsidP="00843821">
      <w:pPr>
        <w:pStyle w:val="PlainText"/>
        <w:ind w:left="576"/>
        <w:rPr>
          <w:rFonts w:ascii="Times New Roman" w:eastAsia="MS Mincho" w:hAnsi="Times New Roman"/>
          <w:sz w:val="22"/>
          <w:szCs w:val="22"/>
        </w:rPr>
      </w:pPr>
      <w:r w:rsidRPr="00E05688">
        <w:rPr>
          <w:rFonts w:ascii="Times New Roman" w:eastAsia="MS Mincho" w:hAnsi="Times New Roman"/>
          <w:sz w:val="22"/>
          <w:szCs w:val="22"/>
        </w:rPr>
        <w:t>C. The Committee shall be responsible for one Board:</w:t>
      </w:r>
    </w:p>
    <w:p w14:paraId="28F134B6" w14:textId="77777777" w:rsidR="00843821" w:rsidRPr="00E05688" w:rsidRDefault="00843821" w:rsidP="00843821">
      <w:pPr>
        <w:pStyle w:val="PlainText"/>
        <w:ind w:left="1440"/>
        <w:rPr>
          <w:rFonts w:ascii="Times New Roman" w:eastAsia="MS Mincho" w:hAnsi="Times New Roman"/>
          <w:sz w:val="22"/>
          <w:szCs w:val="22"/>
        </w:rPr>
      </w:pPr>
      <w:r w:rsidRPr="00E05688">
        <w:rPr>
          <w:rFonts w:ascii="Times New Roman" w:eastAsia="MS Mincho" w:hAnsi="Times New Roman"/>
          <w:sz w:val="22"/>
          <w:szCs w:val="22"/>
        </w:rPr>
        <w:t xml:space="preserve">1. </w:t>
      </w:r>
      <w:r w:rsidRPr="00E05688">
        <w:rPr>
          <w:rFonts w:ascii="Times New Roman" w:hAnsi="Times New Roman"/>
          <w:bCs/>
          <w:sz w:val="22"/>
          <w:szCs w:val="22"/>
        </w:rPr>
        <w:t xml:space="preserve">The Student Publications Board will </w:t>
      </w:r>
      <w:r w:rsidRPr="00E05688">
        <w:rPr>
          <w:rFonts w:ascii="Times New Roman" w:eastAsia="MS Mincho" w:hAnsi="Times New Roman"/>
          <w:sz w:val="22"/>
          <w:szCs w:val="22"/>
        </w:rPr>
        <w:t>meet at least twice each semester; meeting dates and times for each academic year will be determined early in each Fall semester by a consensus of the members of the Board. The Board will serve as the selection committee for the newspaper editor, the yearbook editor</w:t>
      </w:r>
      <w:r w:rsidRPr="00E05688">
        <w:rPr>
          <w:rFonts w:ascii="Times New Roman" w:eastAsia="MS Mincho" w:hAnsi="Times New Roman"/>
          <w:sz w:val="22"/>
          <w:szCs w:val="22"/>
          <w:lang w:val="en-US"/>
        </w:rPr>
        <w:t>,</w:t>
      </w:r>
      <w:r w:rsidRPr="00E05688">
        <w:rPr>
          <w:rFonts w:ascii="Times New Roman" w:eastAsia="MS Mincho" w:hAnsi="Times New Roman"/>
          <w:sz w:val="22"/>
          <w:szCs w:val="22"/>
        </w:rPr>
        <w:t xml:space="preserve"> and the literary magazine editor; it will be responsible for approving the application process, interviewing applicants, selecting editors, and hearing charges that could lead to the dismissal of editors. The Board will serve as the arbitrator in the event that censorship pressures arise and will develop other roles which the Board deems proper, in accordance with the guidelines and policies set forth in the Student Publications Manual. The Board will not, however, attempt to provide active oversight of the day-to-day workings of student publications.</w:t>
      </w:r>
    </w:p>
    <w:p w14:paraId="487FF173" w14:textId="77777777" w:rsidR="00843821" w:rsidRPr="00E05688" w:rsidRDefault="00843821" w:rsidP="00843821">
      <w:pPr>
        <w:pStyle w:val="PlainText"/>
        <w:ind w:left="576"/>
        <w:rPr>
          <w:rFonts w:ascii="Times New Roman" w:eastAsia="MS Mincho" w:hAnsi="Times New Roman"/>
          <w:sz w:val="22"/>
          <w:szCs w:val="22"/>
        </w:rPr>
      </w:pPr>
    </w:p>
    <w:p w14:paraId="6F5E9F9E" w14:textId="77777777" w:rsidR="00843821" w:rsidRPr="00E05688" w:rsidRDefault="00843821" w:rsidP="00843821">
      <w:pPr>
        <w:widowControl w:val="0"/>
        <w:autoSpaceDE w:val="0"/>
        <w:autoSpaceDN w:val="0"/>
        <w:adjustRightInd w:val="0"/>
        <w:rPr>
          <w:rFonts w:ascii="Times New Roman" w:hAnsi="Times New Roman" w:cs="Times New Roman"/>
        </w:rPr>
      </w:pPr>
      <w:r w:rsidRPr="00E05688">
        <w:rPr>
          <w:rFonts w:ascii="Times New Roman" w:hAnsi="Times New Roman" w:cs="Times New Roman"/>
        </w:rPr>
        <w:t>Section 4. Academic Information Technology Committee</w:t>
      </w:r>
    </w:p>
    <w:p w14:paraId="1C1E5E3F" w14:textId="77777777" w:rsidR="00843821" w:rsidRPr="00E05688" w:rsidRDefault="00843821" w:rsidP="00843821">
      <w:pPr>
        <w:pStyle w:val="ListParagraph"/>
        <w:widowControl w:val="0"/>
        <w:numPr>
          <w:ilvl w:val="0"/>
          <w:numId w:val="33"/>
        </w:numPr>
        <w:autoSpaceDE w:val="0"/>
        <w:autoSpaceDN w:val="0"/>
        <w:adjustRightInd w:val="0"/>
        <w:spacing w:after="0" w:line="240" w:lineRule="auto"/>
        <w:rPr>
          <w:rFonts w:ascii="Times New Roman" w:hAnsi="Times New Roman" w:cs="Times New Roman"/>
        </w:rPr>
      </w:pPr>
      <w:r w:rsidRPr="00E05688">
        <w:rPr>
          <w:rFonts w:ascii="Times New Roman" w:hAnsi="Times New Roman" w:cs="Times New Roman"/>
        </w:rPr>
        <w:t xml:space="preserve">The Academic Information Technology Committee is a standing committee of the Faculty Senate. The committee represents Faculty interests in all matters relating to Information Technology and acts as the service owner for technology services and Information Technology Policy where the primary focus is on pedagogy, faculty research, and service. The committee will make recommendations to the Faculty Senate regarding the implementation, governance, or changes to these technology services. The Committee will recommend and engage in faculty centered activities to adopt key academic technologies. The Committee will also advise the CIO and the Senate on new technology initiatives and will evaluate and make recommendations concerning academic computing and information policies, standards, and procedures proposed or implemented by </w:t>
      </w:r>
      <w:proofErr w:type="spellStart"/>
      <w:r w:rsidRPr="00E05688">
        <w:rPr>
          <w:rFonts w:ascii="Times New Roman" w:hAnsi="Times New Roman" w:cs="Times New Roman"/>
        </w:rPr>
        <w:t>DoIT</w:t>
      </w:r>
      <w:proofErr w:type="spellEnd"/>
      <w:r w:rsidRPr="00E05688">
        <w:rPr>
          <w:rFonts w:ascii="Times New Roman" w:hAnsi="Times New Roman" w:cs="Times New Roman"/>
        </w:rPr>
        <w:t>. </w:t>
      </w:r>
    </w:p>
    <w:p w14:paraId="54125573" w14:textId="77777777" w:rsidR="00843821" w:rsidRPr="00E05688" w:rsidRDefault="00843821" w:rsidP="00843821">
      <w:pPr>
        <w:pStyle w:val="ListParagraph"/>
        <w:widowControl w:val="0"/>
        <w:numPr>
          <w:ilvl w:val="0"/>
          <w:numId w:val="33"/>
        </w:numPr>
        <w:autoSpaceDE w:val="0"/>
        <w:autoSpaceDN w:val="0"/>
        <w:adjustRightInd w:val="0"/>
        <w:spacing w:after="0" w:line="240" w:lineRule="auto"/>
        <w:rPr>
          <w:rFonts w:ascii="Times New Roman" w:hAnsi="Times New Roman" w:cs="Times New Roman"/>
        </w:rPr>
      </w:pPr>
      <w:r w:rsidRPr="00E05688">
        <w:rPr>
          <w:rFonts w:ascii="Times New Roman" w:hAnsi="Times New Roman" w:cs="Times New Roman"/>
        </w:rPr>
        <w:t>The Academic Information Technology Committee will consist of fourteen voting members:</w:t>
      </w:r>
    </w:p>
    <w:p w14:paraId="5E651051" w14:textId="77777777" w:rsidR="00843821" w:rsidRPr="00E05688" w:rsidRDefault="00843821" w:rsidP="00843821">
      <w:pPr>
        <w:pStyle w:val="ListParagraph"/>
        <w:widowControl w:val="0"/>
        <w:numPr>
          <w:ilvl w:val="0"/>
          <w:numId w:val="34"/>
        </w:numPr>
        <w:autoSpaceDE w:val="0"/>
        <w:autoSpaceDN w:val="0"/>
        <w:adjustRightInd w:val="0"/>
        <w:spacing w:after="0" w:line="240" w:lineRule="auto"/>
        <w:ind w:left="1080"/>
        <w:rPr>
          <w:rFonts w:ascii="Times New Roman" w:hAnsi="Times New Roman" w:cs="Times New Roman"/>
        </w:rPr>
      </w:pPr>
      <w:r w:rsidRPr="00E05688">
        <w:rPr>
          <w:rFonts w:ascii="Times New Roman" w:hAnsi="Times New Roman" w:cs="Times New Roman"/>
        </w:rPr>
        <w:t>Two Senators, one of whom will serve as chair as appointed by the Senate chair,</w:t>
      </w:r>
    </w:p>
    <w:p w14:paraId="662FD0B6" w14:textId="77777777" w:rsidR="00843821" w:rsidRPr="00E05688" w:rsidRDefault="00843821" w:rsidP="00843821">
      <w:pPr>
        <w:pStyle w:val="ListParagraph"/>
        <w:widowControl w:val="0"/>
        <w:numPr>
          <w:ilvl w:val="0"/>
          <w:numId w:val="34"/>
        </w:numPr>
        <w:autoSpaceDE w:val="0"/>
        <w:autoSpaceDN w:val="0"/>
        <w:adjustRightInd w:val="0"/>
        <w:spacing w:after="0" w:line="240" w:lineRule="auto"/>
        <w:ind w:left="1080"/>
        <w:rPr>
          <w:rFonts w:ascii="Times New Roman" w:hAnsi="Times New Roman" w:cs="Times New Roman"/>
        </w:rPr>
      </w:pPr>
      <w:r w:rsidRPr="00E05688">
        <w:rPr>
          <w:rFonts w:ascii="Times New Roman" w:hAnsi="Times New Roman" w:cs="Times New Roman"/>
        </w:rPr>
        <w:t>Six additional faculty members, one from each division,</w:t>
      </w:r>
    </w:p>
    <w:p w14:paraId="5366B56D" w14:textId="77777777" w:rsidR="00843821" w:rsidRPr="00E05688" w:rsidRDefault="00843821" w:rsidP="00843821">
      <w:pPr>
        <w:pStyle w:val="ListParagraph"/>
        <w:widowControl w:val="0"/>
        <w:numPr>
          <w:ilvl w:val="0"/>
          <w:numId w:val="34"/>
        </w:numPr>
        <w:autoSpaceDE w:val="0"/>
        <w:autoSpaceDN w:val="0"/>
        <w:adjustRightInd w:val="0"/>
        <w:spacing w:after="0" w:line="240" w:lineRule="auto"/>
        <w:ind w:left="1080"/>
        <w:rPr>
          <w:rFonts w:ascii="Times New Roman" w:hAnsi="Times New Roman" w:cs="Times New Roman"/>
        </w:rPr>
      </w:pPr>
      <w:r w:rsidRPr="00E05688">
        <w:rPr>
          <w:rFonts w:ascii="Times New Roman" w:hAnsi="Times New Roman" w:cs="Times New Roman"/>
        </w:rPr>
        <w:t>The Chief Information Officer,</w:t>
      </w:r>
    </w:p>
    <w:p w14:paraId="264AF23D" w14:textId="77777777" w:rsidR="00843821" w:rsidRPr="00E05688" w:rsidRDefault="00843821" w:rsidP="00843821">
      <w:pPr>
        <w:pStyle w:val="ListParagraph"/>
        <w:widowControl w:val="0"/>
        <w:numPr>
          <w:ilvl w:val="0"/>
          <w:numId w:val="34"/>
        </w:numPr>
        <w:autoSpaceDE w:val="0"/>
        <w:autoSpaceDN w:val="0"/>
        <w:adjustRightInd w:val="0"/>
        <w:spacing w:after="0" w:line="240" w:lineRule="auto"/>
        <w:ind w:left="1080"/>
        <w:rPr>
          <w:rFonts w:ascii="Times New Roman" w:hAnsi="Times New Roman" w:cs="Times New Roman"/>
        </w:rPr>
      </w:pPr>
      <w:r w:rsidRPr="00E05688">
        <w:rPr>
          <w:rFonts w:ascii="Times New Roman" w:hAnsi="Times New Roman" w:cs="Times New Roman"/>
        </w:rPr>
        <w:t>An Instructional Designer,</w:t>
      </w:r>
    </w:p>
    <w:p w14:paraId="243BC742" w14:textId="77777777" w:rsidR="00843821" w:rsidRPr="00E05688" w:rsidRDefault="00843821" w:rsidP="00843821">
      <w:pPr>
        <w:pStyle w:val="ListParagraph"/>
        <w:widowControl w:val="0"/>
        <w:numPr>
          <w:ilvl w:val="0"/>
          <w:numId w:val="34"/>
        </w:numPr>
        <w:autoSpaceDE w:val="0"/>
        <w:autoSpaceDN w:val="0"/>
        <w:adjustRightInd w:val="0"/>
        <w:spacing w:after="0" w:line="240" w:lineRule="auto"/>
        <w:ind w:left="1080"/>
        <w:rPr>
          <w:rFonts w:ascii="Times New Roman" w:hAnsi="Times New Roman" w:cs="Times New Roman"/>
        </w:rPr>
      </w:pPr>
      <w:r w:rsidRPr="00E05688">
        <w:rPr>
          <w:rFonts w:ascii="Times New Roman" w:hAnsi="Times New Roman" w:cs="Times New Roman"/>
        </w:rPr>
        <w:t>The Director of Online Learning</w:t>
      </w:r>
    </w:p>
    <w:p w14:paraId="2457F230" w14:textId="77777777" w:rsidR="00843821" w:rsidRPr="00E05688" w:rsidRDefault="00843821" w:rsidP="00843821">
      <w:pPr>
        <w:pStyle w:val="ListParagraph"/>
        <w:widowControl w:val="0"/>
        <w:numPr>
          <w:ilvl w:val="0"/>
          <w:numId w:val="34"/>
        </w:numPr>
        <w:autoSpaceDE w:val="0"/>
        <w:autoSpaceDN w:val="0"/>
        <w:adjustRightInd w:val="0"/>
        <w:spacing w:after="0" w:line="240" w:lineRule="auto"/>
        <w:ind w:left="1080"/>
        <w:rPr>
          <w:rFonts w:ascii="Times New Roman" w:hAnsi="Times New Roman" w:cs="Times New Roman"/>
        </w:rPr>
      </w:pPr>
      <w:r w:rsidRPr="00E05688">
        <w:rPr>
          <w:rFonts w:ascii="Times New Roman" w:hAnsi="Times New Roman" w:cs="Times New Roman"/>
        </w:rPr>
        <w:t>A Representative of the Library, as appointed by the Dean of Library Services</w:t>
      </w:r>
    </w:p>
    <w:p w14:paraId="5CF2F2A7" w14:textId="77777777" w:rsidR="00843821" w:rsidRPr="00E05688" w:rsidRDefault="00843821" w:rsidP="00843821">
      <w:pPr>
        <w:pStyle w:val="ListParagraph"/>
        <w:widowControl w:val="0"/>
        <w:numPr>
          <w:ilvl w:val="0"/>
          <w:numId w:val="34"/>
        </w:numPr>
        <w:autoSpaceDE w:val="0"/>
        <w:autoSpaceDN w:val="0"/>
        <w:adjustRightInd w:val="0"/>
        <w:spacing w:after="0" w:line="240" w:lineRule="auto"/>
        <w:ind w:left="1080"/>
        <w:rPr>
          <w:rFonts w:ascii="Times New Roman" w:hAnsi="Times New Roman" w:cs="Times New Roman"/>
        </w:rPr>
      </w:pPr>
      <w:r w:rsidRPr="00E05688">
        <w:rPr>
          <w:rFonts w:ascii="Times New Roman" w:hAnsi="Times New Roman" w:cs="Times New Roman"/>
        </w:rPr>
        <w:t>A Representative of the Accessibility Resource Center,</w:t>
      </w:r>
    </w:p>
    <w:p w14:paraId="6F53DAFD" w14:textId="77777777" w:rsidR="00843821" w:rsidRPr="00E05688" w:rsidRDefault="00843821" w:rsidP="00843821">
      <w:pPr>
        <w:pStyle w:val="ListParagraph"/>
        <w:widowControl w:val="0"/>
        <w:numPr>
          <w:ilvl w:val="0"/>
          <w:numId w:val="34"/>
        </w:numPr>
        <w:autoSpaceDE w:val="0"/>
        <w:autoSpaceDN w:val="0"/>
        <w:adjustRightInd w:val="0"/>
        <w:spacing w:after="0" w:line="240" w:lineRule="auto"/>
        <w:ind w:left="1080"/>
        <w:rPr>
          <w:rFonts w:ascii="Times New Roman" w:hAnsi="Times New Roman" w:cs="Times New Roman"/>
        </w:rPr>
      </w:pPr>
      <w:r w:rsidRPr="00E05688">
        <w:rPr>
          <w:rFonts w:ascii="Times New Roman" w:hAnsi="Times New Roman" w:cs="Times New Roman"/>
        </w:rPr>
        <w:t xml:space="preserve">One SGA Senator, as appointed by the SGA President. </w:t>
      </w:r>
    </w:p>
    <w:p w14:paraId="7F051271" w14:textId="77777777" w:rsidR="00843821" w:rsidRPr="00E05688" w:rsidRDefault="00843821" w:rsidP="00843821">
      <w:pPr>
        <w:pStyle w:val="PlainText"/>
        <w:rPr>
          <w:rFonts w:ascii="Times New Roman" w:eastAsia="MS Mincho" w:hAnsi="Times New Roman"/>
          <w:sz w:val="22"/>
          <w:szCs w:val="22"/>
        </w:rPr>
      </w:pPr>
    </w:p>
    <w:p w14:paraId="00A1870B" w14:textId="77777777" w:rsidR="00843821" w:rsidRPr="00E05688" w:rsidRDefault="00843821" w:rsidP="00843821">
      <w:pPr>
        <w:pStyle w:val="PlainText"/>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lastRenderedPageBreak/>
        <w:t>Section 5. The Committee on Oversight of the Faculty Handbook</w:t>
      </w:r>
    </w:p>
    <w:p w14:paraId="4FC66C90" w14:textId="77777777" w:rsidR="00843821" w:rsidRPr="00E05688" w:rsidRDefault="00843821" w:rsidP="00843821">
      <w:pPr>
        <w:pStyle w:val="PlainText"/>
        <w:rPr>
          <w:rFonts w:ascii="Times New Roman" w:eastAsia="MS Mincho" w:hAnsi="Times New Roman"/>
          <w:sz w:val="22"/>
          <w:szCs w:val="22"/>
        </w:rPr>
      </w:pPr>
    </w:p>
    <w:p w14:paraId="0A3FB9AB" w14:textId="77777777" w:rsidR="00843821" w:rsidRDefault="00843821" w:rsidP="00843821">
      <w:pPr>
        <w:numPr>
          <w:ilvl w:val="0"/>
          <w:numId w:val="36"/>
        </w:numPr>
        <w:spacing w:after="0" w:line="240" w:lineRule="auto"/>
        <w:rPr>
          <w:rFonts w:ascii="Times New Roman" w:eastAsia="MS Mincho" w:hAnsi="Times New Roman" w:cs="Times New Roman"/>
          <w:color w:val="00B050"/>
          <w:lang w:eastAsia="x-none"/>
        </w:rPr>
      </w:pPr>
      <w:r w:rsidRPr="00E05688">
        <w:rPr>
          <w:rFonts w:ascii="Times New Roman" w:eastAsia="MS Mincho" w:hAnsi="Times New Roman" w:cs="Times New Roman"/>
          <w:color w:val="00B050"/>
        </w:rPr>
        <w:t xml:space="preserve">The Committee, through its continuous review and oversight of the Faculty Handbook, shall assure the accuracy and currency of the Faculty Handbook and maintain the document and its previous versions in a digital format accessible via the Faculty Senate’s official website. The committee shall implement the acts of the Senate in the Faculty Handbook and, as necessary, edit </w:t>
      </w:r>
      <w:r w:rsidRPr="00E05688">
        <w:rPr>
          <w:rFonts w:ascii="Times New Roman" w:eastAsia="MS Mincho" w:hAnsi="Times New Roman" w:cs="Times New Roman"/>
          <w:color w:val="00B050"/>
          <w:lang w:eastAsia="x-none"/>
        </w:rPr>
        <w:t xml:space="preserve">and/or update the Faculty Handbook for consistency, accuracy, and currency. The Committee must present any such alterations to the Faculty Handbook to the Faculty Senate; with subsequent action undertaken at the pleasure of the Faculty Senate. </w:t>
      </w:r>
    </w:p>
    <w:p w14:paraId="49C27C88" w14:textId="77777777" w:rsidR="00843821" w:rsidRPr="00E05688" w:rsidRDefault="00843821" w:rsidP="00843821">
      <w:pPr>
        <w:numPr>
          <w:ilvl w:val="0"/>
          <w:numId w:val="36"/>
        </w:numPr>
        <w:spacing w:after="0" w:line="240" w:lineRule="auto"/>
        <w:rPr>
          <w:rFonts w:ascii="Times New Roman" w:eastAsia="MS Mincho" w:hAnsi="Times New Roman" w:cs="Times New Roman"/>
          <w:color w:val="00B050"/>
          <w:lang w:eastAsia="x-none"/>
        </w:rPr>
      </w:pPr>
      <w:r w:rsidRPr="00E05688">
        <w:rPr>
          <w:rFonts w:ascii="Times New Roman" w:eastAsia="MS Mincho" w:hAnsi="Times New Roman"/>
          <w:color w:val="00B050"/>
        </w:rPr>
        <w:t xml:space="preserve"> The Committee for Oversight of the Faculty Handbook shall consist of seven members: </w:t>
      </w:r>
    </w:p>
    <w:p w14:paraId="45305C13" w14:textId="77777777" w:rsidR="00843821" w:rsidRPr="00E05688" w:rsidRDefault="00843821" w:rsidP="00843821">
      <w:pPr>
        <w:pStyle w:val="PlainText"/>
        <w:numPr>
          <w:ilvl w:val="1"/>
          <w:numId w:val="36"/>
        </w:numPr>
        <w:ind w:left="1080"/>
        <w:rPr>
          <w:rFonts w:ascii="Times New Roman" w:eastAsia="MS Mincho" w:hAnsi="Times New Roman"/>
          <w:color w:val="00B050"/>
          <w:sz w:val="22"/>
          <w:szCs w:val="22"/>
        </w:rPr>
      </w:pPr>
      <w:proofErr w:type="spellStart"/>
      <w:r>
        <w:rPr>
          <w:rFonts w:ascii="Times New Roman" w:eastAsia="MS Mincho" w:hAnsi="Times New Roman"/>
          <w:color w:val="00B050"/>
          <w:sz w:val="22"/>
          <w:szCs w:val="22"/>
          <w:lang w:val="en-US"/>
        </w:rPr>
        <w:t>T</w:t>
      </w:r>
      <w:r w:rsidRPr="00E05688">
        <w:rPr>
          <w:rFonts w:ascii="Times New Roman" w:eastAsia="MS Mincho" w:hAnsi="Times New Roman"/>
          <w:color w:val="00B050"/>
          <w:sz w:val="22"/>
          <w:szCs w:val="22"/>
        </w:rPr>
        <w:t>he</w:t>
      </w:r>
      <w:proofErr w:type="spellEnd"/>
      <w:r w:rsidRPr="00E05688">
        <w:rPr>
          <w:rFonts w:ascii="Times New Roman" w:eastAsia="MS Mincho" w:hAnsi="Times New Roman"/>
          <w:color w:val="00B050"/>
          <w:sz w:val="22"/>
          <w:szCs w:val="22"/>
        </w:rPr>
        <w:t xml:space="preserve"> Chair of the Faculty Evaluation Review Subcommittee, who serves in an ex officio capacity, </w:t>
      </w:r>
    </w:p>
    <w:p w14:paraId="6B49299B" w14:textId="77777777" w:rsidR="00843821" w:rsidRPr="00E05688" w:rsidRDefault="00843821" w:rsidP="00843821">
      <w:pPr>
        <w:pStyle w:val="PlainText"/>
        <w:numPr>
          <w:ilvl w:val="1"/>
          <w:numId w:val="36"/>
        </w:numPr>
        <w:ind w:left="1080"/>
        <w:rPr>
          <w:rFonts w:ascii="Times New Roman" w:eastAsia="MS Mincho" w:hAnsi="Times New Roman"/>
          <w:color w:val="00B050"/>
          <w:sz w:val="22"/>
          <w:szCs w:val="22"/>
        </w:rPr>
      </w:pPr>
      <w:proofErr w:type="spellStart"/>
      <w:r>
        <w:rPr>
          <w:rFonts w:ascii="Times New Roman" w:eastAsia="MS Mincho" w:hAnsi="Times New Roman"/>
          <w:color w:val="00B050"/>
          <w:sz w:val="22"/>
          <w:szCs w:val="22"/>
          <w:lang w:val="en-US"/>
        </w:rPr>
        <w:t>O</w:t>
      </w:r>
      <w:r w:rsidRPr="00E05688">
        <w:rPr>
          <w:rFonts w:ascii="Times New Roman" w:eastAsia="MS Mincho" w:hAnsi="Times New Roman"/>
          <w:color w:val="00B050"/>
          <w:sz w:val="22"/>
          <w:szCs w:val="22"/>
        </w:rPr>
        <w:t>ne</w:t>
      </w:r>
      <w:proofErr w:type="spellEnd"/>
      <w:r w:rsidRPr="00E05688">
        <w:rPr>
          <w:rFonts w:ascii="Times New Roman" w:eastAsia="MS Mincho" w:hAnsi="Times New Roman"/>
          <w:color w:val="00B050"/>
          <w:sz w:val="22"/>
          <w:szCs w:val="22"/>
        </w:rPr>
        <w:t xml:space="preserve"> member elected from each Division of the General Faculty in General Faculty-wide </w:t>
      </w:r>
      <w:proofErr w:type="gramStart"/>
      <w:r w:rsidRPr="00E05688">
        <w:rPr>
          <w:rFonts w:ascii="Times New Roman" w:eastAsia="MS Mincho" w:hAnsi="Times New Roman"/>
          <w:color w:val="00B050"/>
          <w:sz w:val="22"/>
          <w:szCs w:val="22"/>
        </w:rPr>
        <w:t>elections</w:t>
      </w:r>
      <w:proofErr w:type="gramEnd"/>
      <w:r w:rsidRPr="00E05688">
        <w:rPr>
          <w:rFonts w:ascii="Times New Roman" w:eastAsia="MS Mincho" w:hAnsi="Times New Roman"/>
          <w:color w:val="00B050"/>
          <w:sz w:val="22"/>
          <w:szCs w:val="22"/>
        </w:rPr>
        <w:t xml:space="preserve"> conducted by the Committee on Committees &amp; Elections. Any member of the General Faculty with tenure and the rank of Associate or Full Professor is eligible for election. Membership is for three-year staggered terms, and the chair and secretary of the Committee shall be appointed by the Faculty Senate Chair from its Divisional membership.</w:t>
      </w:r>
    </w:p>
    <w:p w14:paraId="70CDFDF1" w14:textId="77777777" w:rsidR="00843821" w:rsidRPr="00E05688" w:rsidRDefault="00843821" w:rsidP="00843821">
      <w:pPr>
        <w:pStyle w:val="PlainText"/>
        <w:rPr>
          <w:rFonts w:ascii="Times New Roman" w:eastAsia="MS Mincho" w:hAnsi="Times New Roman"/>
          <w:color w:val="00B050"/>
          <w:sz w:val="22"/>
          <w:szCs w:val="22"/>
          <w:lang w:val="en-US"/>
        </w:rPr>
      </w:pPr>
    </w:p>
    <w:p w14:paraId="2993F047" w14:textId="77777777" w:rsidR="00843821" w:rsidRPr="00E05688" w:rsidRDefault="00843821" w:rsidP="00843821">
      <w:pPr>
        <w:pStyle w:val="PlainText"/>
        <w:rPr>
          <w:rFonts w:ascii="Times New Roman" w:eastAsia="MS Mincho" w:hAnsi="Times New Roman"/>
          <w:color w:val="00B050"/>
          <w:sz w:val="22"/>
          <w:szCs w:val="22"/>
          <w:lang w:val="en-US"/>
        </w:rPr>
      </w:pPr>
    </w:p>
    <w:p w14:paraId="2B7592A9" w14:textId="77777777" w:rsidR="00843821" w:rsidRPr="00E05688" w:rsidRDefault="00843821" w:rsidP="00843821">
      <w:pPr>
        <w:pStyle w:val="PlainText"/>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Section 6. The Budget Advisory Committee</w:t>
      </w:r>
    </w:p>
    <w:p w14:paraId="58882014" w14:textId="77777777" w:rsidR="00843821" w:rsidRPr="00E05688" w:rsidRDefault="00843821" w:rsidP="00843821">
      <w:pPr>
        <w:pStyle w:val="PlainText"/>
        <w:numPr>
          <w:ilvl w:val="0"/>
          <w:numId w:val="35"/>
        </w:numPr>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It is the Committee’s responsibility to develop a comprehensive understanding of the fiscal</w:t>
      </w:r>
    </w:p>
    <w:p w14:paraId="7943926D" w14:textId="77777777" w:rsidR="00843821" w:rsidRPr="00E05688" w:rsidRDefault="00843821" w:rsidP="00843821">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resources available to the University, their allocations, and their management, within the</w:t>
      </w:r>
    </w:p>
    <w:p w14:paraId="305566C5" w14:textId="77777777" w:rsidR="00843821" w:rsidRPr="00E05688" w:rsidRDefault="00843821" w:rsidP="00843821">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institutional contexts in which budgetary decisions are made. In this role, the Committee shall</w:t>
      </w:r>
    </w:p>
    <w:p w14:paraId="5754611E" w14:textId="77777777" w:rsidR="00843821" w:rsidRPr="00E05688" w:rsidRDefault="00843821" w:rsidP="00843821">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serve in a consultative role to the Vice Chancellor of Finance and Administration regarding the</w:t>
      </w:r>
    </w:p>
    <w:p w14:paraId="5B1E95A9" w14:textId="77777777" w:rsidR="00843821" w:rsidRPr="00E05688" w:rsidRDefault="00843821" w:rsidP="00843821">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University’s strategy and management of fiscal resources and ensure that the University meets its</w:t>
      </w:r>
    </w:p>
    <w:p w14:paraId="3F606576" w14:textId="77777777" w:rsidR="00843821" w:rsidRPr="00E05688" w:rsidRDefault="00843821" w:rsidP="00843821">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fundamental mission, vision, and core values and future aspirations.</w:t>
      </w:r>
    </w:p>
    <w:p w14:paraId="70213D60" w14:textId="77777777" w:rsidR="00843821" w:rsidRPr="00E05688" w:rsidRDefault="00843821" w:rsidP="00843821">
      <w:pPr>
        <w:pStyle w:val="PlainText"/>
        <w:ind w:left="576"/>
        <w:rPr>
          <w:rFonts w:ascii="Times New Roman" w:eastAsia="MS Mincho" w:hAnsi="Times New Roman"/>
          <w:color w:val="00B050"/>
          <w:sz w:val="22"/>
          <w:szCs w:val="22"/>
          <w:lang w:val="en-US"/>
        </w:rPr>
      </w:pPr>
    </w:p>
    <w:p w14:paraId="463C8017" w14:textId="77777777" w:rsidR="00843821" w:rsidRPr="00E05688" w:rsidRDefault="00843821" w:rsidP="00843821">
      <w:pPr>
        <w:pStyle w:val="PlainText"/>
        <w:numPr>
          <w:ilvl w:val="0"/>
          <w:numId w:val="35"/>
        </w:numPr>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 xml:space="preserve">The Budget Advisory Committee shall consist of nine members: </w:t>
      </w:r>
    </w:p>
    <w:p w14:paraId="1A0AC1B5" w14:textId="77777777" w:rsidR="00843821" w:rsidRPr="00E05688" w:rsidRDefault="00843821" w:rsidP="00843821">
      <w:pPr>
        <w:pStyle w:val="PlainText"/>
        <w:numPr>
          <w:ilvl w:val="0"/>
          <w:numId w:val="37"/>
        </w:numPr>
        <w:ind w:left="1080"/>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the Vice Chancellor of Finance</w:t>
      </w:r>
      <w:r>
        <w:rPr>
          <w:rFonts w:ascii="Times New Roman" w:eastAsia="MS Mincho" w:hAnsi="Times New Roman"/>
          <w:color w:val="00B050"/>
          <w:sz w:val="22"/>
          <w:szCs w:val="22"/>
          <w:lang w:val="en-US"/>
        </w:rPr>
        <w:t xml:space="preserve"> </w:t>
      </w:r>
      <w:r w:rsidRPr="00E05688">
        <w:rPr>
          <w:rFonts w:ascii="Times New Roman" w:eastAsia="MS Mincho" w:hAnsi="Times New Roman"/>
          <w:color w:val="00B050"/>
          <w:sz w:val="22"/>
          <w:szCs w:val="22"/>
          <w:lang w:val="en-US"/>
        </w:rPr>
        <w:t xml:space="preserve">and Administration, who serves in an ex officio capacity </w:t>
      </w:r>
    </w:p>
    <w:p w14:paraId="29B5FDF1" w14:textId="77777777" w:rsidR="00843821" w:rsidRDefault="00843821" w:rsidP="00843821">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 xml:space="preserve">members of the General Faculty, </w:t>
      </w:r>
    </w:p>
    <w:p w14:paraId="45DBE170" w14:textId="77777777" w:rsidR="00843821" w:rsidRPr="00E05688" w:rsidRDefault="00843821" w:rsidP="00843821">
      <w:pPr>
        <w:pStyle w:val="PlainText"/>
        <w:numPr>
          <w:ilvl w:val="0"/>
          <w:numId w:val="37"/>
        </w:numPr>
        <w:ind w:left="1080"/>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one from each Division and two at-large, nominated by the Committee on Committees and Elections</w:t>
      </w:r>
      <w:r>
        <w:rPr>
          <w:rFonts w:ascii="Times New Roman" w:eastAsia="MS Mincho" w:hAnsi="Times New Roman"/>
          <w:color w:val="00B050"/>
          <w:sz w:val="22"/>
          <w:szCs w:val="22"/>
          <w:lang w:val="en-US"/>
        </w:rPr>
        <w:t xml:space="preserve"> </w:t>
      </w:r>
      <w:r w:rsidRPr="00E05688">
        <w:rPr>
          <w:rFonts w:ascii="Times New Roman" w:eastAsia="MS Mincho" w:hAnsi="Times New Roman"/>
          <w:color w:val="00B050"/>
          <w:sz w:val="22"/>
          <w:szCs w:val="22"/>
          <w:lang w:val="en-US"/>
        </w:rPr>
        <w:t xml:space="preserve">and confirmed by the Senate. </w:t>
      </w:r>
    </w:p>
    <w:p w14:paraId="1F646C31" w14:textId="77777777" w:rsidR="00843821" w:rsidRPr="00E05688" w:rsidRDefault="00843821" w:rsidP="00843821">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Membership is for three-year staggered terms, and the chair and</w:t>
      </w:r>
    </w:p>
    <w:p w14:paraId="6A9759DB" w14:textId="77777777" w:rsidR="00843821" w:rsidRPr="00E05688" w:rsidRDefault="00843821" w:rsidP="00843821">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secretary of the Committee shall be appointed by the Faculty Senate Chair from its General Faculty</w:t>
      </w:r>
    </w:p>
    <w:p w14:paraId="4B5F2064" w14:textId="77777777" w:rsidR="00843821" w:rsidRPr="00E05688" w:rsidRDefault="00843821" w:rsidP="00843821">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membership.</w:t>
      </w:r>
    </w:p>
    <w:p w14:paraId="1B6A8382" w14:textId="77777777" w:rsidR="00843821" w:rsidRPr="00E05688" w:rsidRDefault="00843821" w:rsidP="00843821">
      <w:pPr>
        <w:pStyle w:val="PlainText"/>
        <w:rPr>
          <w:rFonts w:ascii="Times New Roman" w:eastAsia="MS Mincho" w:hAnsi="Times New Roman"/>
          <w:color w:val="00B050"/>
          <w:sz w:val="22"/>
          <w:szCs w:val="22"/>
          <w:lang w:val="en-US"/>
        </w:rPr>
      </w:pPr>
    </w:p>
    <w:p w14:paraId="6043CA45" w14:textId="77777777" w:rsidR="00843821" w:rsidRPr="00E05688" w:rsidRDefault="00843821" w:rsidP="00843821">
      <w:pPr>
        <w:pStyle w:val="PlainText"/>
        <w:rPr>
          <w:rFonts w:ascii="Times New Roman" w:eastAsia="MS Mincho" w:hAnsi="Times New Roman"/>
          <w:sz w:val="22"/>
          <w:szCs w:val="22"/>
        </w:rPr>
      </w:pPr>
      <w:r w:rsidRPr="00E05688">
        <w:rPr>
          <w:rFonts w:ascii="Times New Roman" w:eastAsia="MS Mincho" w:hAnsi="Times New Roman"/>
          <w:sz w:val="22"/>
          <w:szCs w:val="22"/>
        </w:rPr>
        <w:t xml:space="preserve">Section </w:t>
      </w:r>
      <w:r w:rsidRPr="00E05688">
        <w:rPr>
          <w:rFonts w:ascii="Times New Roman" w:eastAsia="MS Mincho" w:hAnsi="Times New Roman"/>
          <w:color w:val="00B050"/>
          <w:sz w:val="22"/>
          <w:szCs w:val="22"/>
          <w:lang w:val="en-US"/>
        </w:rPr>
        <w:t>7</w:t>
      </w:r>
      <w:r w:rsidRPr="00E05688">
        <w:rPr>
          <w:rFonts w:ascii="Times New Roman" w:eastAsia="MS Mincho" w:hAnsi="Times New Roman"/>
          <w:strike/>
          <w:color w:val="FF0000"/>
          <w:sz w:val="22"/>
          <w:szCs w:val="22"/>
        </w:rPr>
        <w:t>5</w:t>
      </w:r>
      <w:r w:rsidRPr="00E05688">
        <w:rPr>
          <w:rFonts w:ascii="Times New Roman" w:eastAsia="MS Mincho" w:hAnsi="Times New Roman"/>
          <w:sz w:val="22"/>
          <w:szCs w:val="22"/>
        </w:rPr>
        <w:t>. The Composition of Subcommittees and Boards</w:t>
      </w:r>
    </w:p>
    <w:p w14:paraId="23B3B42D" w14:textId="77777777" w:rsidR="00843821" w:rsidRPr="00E05688" w:rsidRDefault="00843821" w:rsidP="00843821">
      <w:pPr>
        <w:pStyle w:val="PlainText"/>
        <w:rPr>
          <w:rFonts w:ascii="Times New Roman" w:eastAsia="MS Mincho" w:hAnsi="Times New Roman"/>
          <w:sz w:val="22"/>
          <w:szCs w:val="22"/>
        </w:rPr>
      </w:pPr>
      <w:r w:rsidRPr="00E05688">
        <w:rPr>
          <w:rFonts w:ascii="Times New Roman" w:eastAsia="MS Mincho" w:hAnsi="Times New Roman"/>
          <w:sz w:val="22"/>
          <w:szCs w:val="22"/>
        </w:rPr>
        <w:t>The Subcommittees and Boards shall be composed as follows, with each member having one vote:</w:t>
      </w:r>
    </w:p>
    <w:p w14:paraId="4013E688" w14:textId="77777777" w:rsidR="00843821" w:rsidRPr="00E05688" w:rsidRDefault="00843821" w:rsidP="00843821">
      <w:pPr>
        <w:rPr>
          <w:rFonts w:ascii="Times New Roman" w:hAnsi="Times New Roman" w:cs="Times New Roman"/>
        </w:rPr>
      </w:pPr>
    </w:p>
    <w:p w14:paraId="68B950FC" w14:textId="77777777" w:rsidR="00843821" w:rsidRPr="00FA5BF7" w:rsidRDefault="00843821" w:rsidP="00A66C09">
      <w:pPr>
        <w:pStyle w:val="NoSpacing"/>
        <w:rPr>
          <w:rFonts w:ascii="Times New Roman" w:hAnsi="Times New Roman" w:cs="Times New Roman"/>
        </w:rPr>
      </w:pPr>
    </w:p>
    <w:sectPr w:rsidR="00843821" w:rsidRPr="00FA5BF7" w:rsidSect="00354B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64D5A" w14:textId="77777777" w:rsidR="002B0C74" w:rsidRDefault="002B0C74" w:rsidP="00543591">
      <w:pPr>
        <w:spacing w:after="0" w:line="240" w:lineRule="auto"/>
      </w:pPr>
      <w:r>
        <w:separator/>
      </w:r>
    </w:p>
  </w:endnote>
  <w:endnote w:type="continuationSeparator" w:id="0">
    <w:p w14:paraId="7EAB4363" w14:textId="77777777" w:rsidR="002B0C74" w:rsidRDefault="002B0C74"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62EC" w14:textId="77777777" w:rsidR="00FA5BF7" w:rsidRDefault="00FA5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7850" w14:textId="77777777" w:rsidR="00FA5BF7" w:rsidRDefault="00FA5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1449" w14:textId="77777777" w:rsidR="00FA5BF7" w:rsidRDefault="00FA5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6B92" w14:textId="77777777" w:rsidR="002B0C74" w:rsidRDefault="002B0C74" w:rsidP="00543591">
      <w:pPr>
        <w:spacing w:after="0" w:line="240" w:lineRule="auto"/>
      </w:pPr>
      <w:r>
        <w:separator/>
      </w:r>
    </w:p>
  </w:footnote>
  <w:footnote w:type="continuationSeparator" w:id="0">
    <w:p w14:paraId="4177C695" w14:textId="77777777" w:rsidR="002B0C74" w:rsidRDefault="002B0C74"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F824" w14:textId="77777777" w:rsidR="00FA5BF7" w:rsidRDefault="00FA5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4D0B" w14:textId="4126CCDD" w:rsidR="0039595A" w:rsidRDefault="00395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FEE2" w14:textId="77777777" w:rsidR="00FA5BF7" w:rsidRDefault="00FA5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DB0"/>
    <w:multiLevelType w:val="multilevel"/>
    <w:tmpl w:val="8F9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11BDF"/>
    <w:multiLevelType w:val="hybridMultilevel"/>
    <w:tmpl w:val="C6C6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99D"/>
    <w:multiLevelType w:val="multilevel"/>
    <w:tmpl w:val="AE604C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 w15:restartNumberingAfterBreak="0">
    <w:nsid w:val="191039B3"/>
    <w:multiLevelType w:val="multilevel"/>
    <w:tmpl w:val="188E45B0"/>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FC196D"/>
    <w:multiLevelType w:val="hybridMultilevel"/>
    <w:tmpl w:val="47A26BC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977D5"/>
    <w:multiLevelType w:val="hybridMultilevel"/>
    <w:tmpl w:val="EE30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7689"/>
    <w:multiLevelType w:val="hybridMultilevel"/>
    <w:tmpl w:val="188E45B0"/>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B1362D"/>
    <w:multiLevelType w:val="hybridMultilevel"/>
    <w:tmpl w:val="390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B2A70"/>
    <w:multiLevelType w:val="hybridMultilevel"/>
    <w:tmpl w:val="8A52E816"/>
    <w:lvl w:ilvl="0" w:tplc="6EE25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6B4B29"/>
    <w:multiLevelType w:val="hybridMultilevel"/>
    <w:tmpl w:val="3A2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D2094"/>
    <w:multiLevelType w:val="hybridMultilevel"/>
    <w:tmpl w:val="1BA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51D8"/>
    <w:multiLevelType w:val="hybridMultilevel"/>
    <w:tmpl w:val="4EF0D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B86C3F"/>
    <w:multiLevelType w:val="hybridMultilevel"/>
    <w:tmpl w:val="0114C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F7840"/>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33A4812"/>
    <w:multiLevelType w:val="hybridMultilevel"/>
    <w:tmpl w:val="83224B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D5AF8"/>
    <w:multiLevelType w:val="hybridMultilevel"/>
    <w:tmpl w:val="10DE7DA0"/>
    <w:lvl w:ilvl="0" w:tplc="40F8C03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FE73B6"/>
    <w:multiLevelType w:val="hybridMultilevel"/>
    <w:tmpl w:val="1A3E307E"/>
    <w:lvl w:ilvl="0" w:tplc="C4AEC7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3501E6"/>
    <w:multiLevelType w:val="hybridMultilevel"/>
    <w:tmpl w:val="69962E90"/>
    <w:lvl w:ilvl="0" w:tplc="5B02B8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A03A55"/>
    <w:multiLevelType w:val="hybridMultilevel"/>
    <w:tmpl w:val="37F41EFA"/>
    <w:lvl w:ilvl="0" w:tplc="4536A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18237F"/>
    <w:multiLevelType w:val="hybridMultilevel"/>
    <w:tmpl w:val="FAA66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F71EE0"/>
    <w:multiLevelType w:val="hybridMultilevel"/>
    <w:tmpl w:val="7EDC42AA"/>
    <w:lvl w:ilvl="0" w:tplc="04090019">
      <w:start w:val="1"/>
      <w:numFmt w:val="lowerLetter"/>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start w:val="1"/>
      <w:numFmt w:val="decimal"/>
      <w:lvlText w:val="%7."/>
      <w:lvlJc w:val="left"/>
      <w:pPr>
        <w:ind w:left="5765" w:hanging="360"/>
      </w:pPr>
    </w:lvl>
    <w:lvl w:ilvl="7" w:tplc="04090019">
      <w:start w:val="1"/>
      <w:numFmt w:val="lowerLetter"/>
      <w:lvlText w:val="%8."/>
      <w:lvlJc w:val="left"/>
      <w:pPr>
        <w:ind w:left="6485" w:hanging="360"/>
      </w:pPr>
    </w:lvl>
    <w:lvl w:ilvl="8" w:tplc="0409001B">
      <w:start w:val="1"/>
      <w:numFmt w:val="lowerRoman"/>
      <w:lvlText w:val="%9."/>
      <w:lvlJc w:val="right"/>
      <w:pPr>
        <w:ind w:left="7205" w:hanging="180"/>
      </w:pPr>
    </w:lvl>
  </w:abstractNum>
  <w:abstractNum w:abstractNumId="24" w15:restartNumberingAfterBreak="0">
    <w:nsid w:val="5E4C47A0"/>
    <w:multiLevelType w:val="hybridMultilevel"/>
    <w:tmpl w:val="0DCCC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4463DF"/>
    <w:multiLevelType w:val="hybridMultilevel"/>
    <w:tmpl w:val="6840CE14"/>
    <w:lvl w:ilvl="0" w:tplc="0409000F">
      <w:start w:val="1"/>
      <w:numFmt w:val="decimal"/>
      <w:lvlText w:val="%1."/>
      <w:lvlJc w:val="left"/>
      <w:pPr>
        <w:ind w:left="720" w:hanging="360"/>
      </w:pPr>
      <w:rPr>
        <w:rFonts w:hint="default"/>
      </w:rPr>
    </w:lvl>
    <w:lvl w:ilvl="1" w:tplc="E294060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94FCD"/>
    <w:multiLevelType w:val="hybridMultilevel"/>
    <w:tmpl w:val="8756940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2291E"/>
    <w:multiLevelType w:val="hybridMultilevel"/>
    <w:tmpl w:val="897AA05C"/>
    <w:lvl w:ilvl="0" w:tplc="2EA00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02A31"/>
    <w:multiLevelType w:val="hybridMultilevel"/>
    <w:tmpl w:val="776CD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E48F4"/>
    <w:multiLevelType w:val="hybridMultilevel"/>
    <w:tmpl w:val="E67CA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BE7AC8"/>
    <w:multiLevelType w:val="multilevel"/>
    <w:tmpl w:val="7F1CE6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DA14F53"/>
    <w:multiLevelType w:val="hybridMultilevel"/>
    <w:tmpl w:val="7D8AB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8"/>
  </w:num>
  <w:num w:numId="4">
    <w:abstractNumId w:val="27"/>
  </w:num>
  <w:num w:numId="5">
    <w:abstractNumId w:val="11"/>
  </w:num>
  <w:num w:numId="6">
    <w:abstractNumId w:val="5"/>
  </w:num>
  <w:num w:numId="7">
    <w:abstractNumId w:val="2"/>
  </w:num>
  <w:num w:numId="8">
    <w:abstractNumId w:val="10"/>
  </w:num>
  <w:num w:numId="9">
    <w:abstractNumId w:val="21"/>
  </w:num>
  <w:num w:numId="10">
    <w:abstractNumId w:val="4"/>
  </w:num>
  <w:num w:numId="11">
    <w:abstractNumId w:val="14"/>
  </w:num>
  <w:num w:numId="12">
    <w:abstractNumId w:val="24"/>
  </w:num>
  <w:num w:numId="13">
    <w:abstractNumId w:val="30"/>
  </w:num>
  <w:num w:numId="14">
    <w:abstractNumId w:val="15"/>
  </w:num>
  <w:num w:numId="15">
    <w:abstractNumId w:val="22"/>
  </w:num>
  <w:num w:numId="16">
    <w:abstractNumId w:val="32"/>
  </w:num>
  <w:num w:numId="17">
    <w:abstractNumId w:val="0"/>
  </w:num>
  <w:num w:numId="18">
    <w:abstractNumId w:val="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1"/>
  </w:num>
  <w:num w:numId="24">
    <w:abstractNumId w:val="8"/>
  </w:num>
  <w:num w:numId="25">
    <w:abstractNumId w:val="20"/>
  </w:num>
  <w:num w:numId="26">
    <w:abstractNumId w:val="12"/>
  </w:num>
  <w:num w:numId="27">
    <w:abstractNumId w:val="13"/>
  </w:num>
  <w:num w:numId="28">
    <w:abstractNumId w:val="6"/>
  </w:num>
  <w:num w:numId="29">
    <w:abstractNumId w:val="7"/>
  </w:num>
  <w:num w:numId="30">
    <w:abstractNumId w:val="33"/>
  </w:num>
  <w:num w:numId="31">
    <w:abstractNumId w:val="3"/>
  </w:num>
  <w:num w:numId="32">
    <w:abstractNumId w:val="17"/>
  </w:num>
  <w:num w:numId="33">
    <w:abstractNumId w:val="16"/>
  </w:num>
  <w:num w:numId="34">
    <w:abstractNumId w:val="28"/>
  </w:num>
  <w:num w:numId="35">
    <w:abstractNumId w:val="34"/>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4"/>
    <w:rsid w:val="0000515B"/>
    <w:rsid w:val="00036502"/>
    <w:rsid w:val="00056B28"/>
    <w:rsid w:val="00067C49"/>
    <w:rsid w:val="00077694"/>
    <w:rsid w:val="000F5DC9"/>
    <w:rsid w:val="00110FD8"/>
    <w:rsid w:val="001246C8"/>
    <w:rsid w:val="00125177"/>
    <w:rsid w:val="00143BA5"/>
    <w:rsid w:val="001637D6"/>
    <w:rsid w:val="001659DB"/>
    <w:rsid w:val="00187E88"/>
    <w:rsid w:val="001A669A"/>
    <w:rsid w:val="001C2441"/>
    <w:rsid w:val="001F06D5"/>
    <w:rsid w:val="00233A16"/>
    <w:rsid w:val="002816B2"/>
    <w:rsid w:val="00286FB3"/>
    <w:rsid w:val="002950FB"/>
    <w:rsid w:val="00296B0D"/>
    <w:rsid w:val="002B0C74"/>
    <w:rsid w:val="002C4A07"/>
    <w:rsid w:val="002E7247"/>
    <w:rsid w:val="003034CD"/>
    <w:rsid w:val="003050B8"/>
    <w:rsid w:val="003443C4"/>
    <w:rsid w:val="00354B6F"/>
    <w:rsid w:val="00387EA9"/>
    <w:rsid w:val="0039059F"/>
    <w:rsid w:val="00393EE3"/>
    <w:rsid w:val="0039595A"/>
    <w:rsid w:val="00395D88"/>
    <w:rsid w:val="003B610F"/>
    <w:rsid w:val="00402E94"/>
    <w:rsid w:val="004171E0"/>
    <w:rsid w:val="0042078C"/>
    <w:rsid w:val="004226BD"/>
    <w:rsid w:val="0043121D"/>
    <w:rsid w:val="00460CFB"/>
    <w:rsid w:val="004945C8"/>
    <w:rsid w:val="00494D64"/>
    <w:rsid w:val="004F5165"/>
    <w:rsid w:val="0050081D"/>
    <w:rsid w:val="00543591"/>
    <w:rsid w:val="005444CF"/>
    <w:rsid w:val="00562F2D"/>
    <w:rsid w:val="0058216F"/>
    <w:rsid w:val="00587784"/>
    <w:rsid w:val="00590BF0"/>
    <w:rsid w:val="005A145F"/>
    <w:rsid w:val="005B32F2"/>
    <w:rsid w:val="005C0E5B"/>
    <w:rsid w:val="005C26FB"/>
    <w:rsid w:val="005C44F0"/>
    <w:rsid w:val="005C7969"/>
    <w:rsid w:val="005F4B1E"/>
    <w:rsid w:val="00606608"/>
    <w:rsid w:val="00613597"/>
    <w:rsid w:val="00617C22"/>
    <w:rsid w:val="0063168A"/>
    <w:rsid w:val="00636A13"/>
    <w:rsid w:val="00636CB7"/>
    <w:rsid w:val="006508E8"/>
    <w:rsid w:val="006A5386"/>
    <w:rsid w:val="006C096B"/>
    <w:rsid w:val="006D4807"/>
    <w:rsid w:val="006D4B87"/>
    <w:rsid w:val="006D4BBB"/>
    <w:rsid w:val="006E020E"/>
    <w:rsid w:val="0072378B"/>
    <w:rsid w:val="007424BA"/>
    <w:rsid w:val="0075669D"/>
    <w:rsid w:val="00761D21"/>
    <w:rsid w:val="007628FD"/>
    <w:rsid w:val="00794880"/>
    <w:rsid w:val="007A62C1"/>
    <w:rsid w:val="007D5F52"/>
    <w:rsid w:val="007E2BE9"/>
    <w:rsid w:val="007E327E"/>
    <w:rsid w:val="007E614D"/>
    <w:rsid w:val="00805EEE"/>
    <w:rsid w:val="0081260D"/>
    <w:rsid w:val="00836DD2"/>
    <w:rsid w:val="00843821"/>
    <w:rsid w:val="00870E5D"/>
    <w:rsid w:val="0087777C"/>
    <w:rsid w:val="0089009D"/>
    <w:rsid w:val="008C5D49"/>
    <w:rsid w:val="008D4F21"/>
    <w:rsid w:val="008D64C5"/>
    <w:rsid w:val="009102D9"/>
    <w:rsid w:val="00925C78"/>
    <w:rsid w:val="00943AA2"/>
    <w:rsid w:val="00953FC9"/>
    <w:rsid w:val="009542DC"/>
    <w:rsid w:val="00990573"/>
    <w:rsid w:val="00995246"/>
    <w:rsid w:val="009E7876"/>
    <w:rsid w:val="009F6BA4"/>
    <w:rsid w:val="009F6FFD"/>
    <w:rsid w:val="00A21F17"/>
    <w:rsid w:val="00A3270C"/>
    <w:rsid w:val="00A35B81"/>
    <w:rsid w:val="00A54097"/>
    <w:rsid w:val="00A55C41"/>
    <w:rsid w:val="00A60665"/>
    <w:rsid w:val="00A66C09"/>
    <w:rsid w:val="00A77911"/>
    <w:rsid w:val="00A86AF2"/>
    <w:rsid w:val="00A928DB"/>
    <w:rsid w:val="00A96BBE"/>
    <w:rsid w:val="00AB51E3"/>
    <w:rsid w:val="00AC0AE1"/>
    <w:rsid w:val="00AD3300"/>
    <w:rsid w:val="00B149C8"/>
    <w:rsid w:val="00B22F6C"/>
    <w:rsid w:val="00B22FC0"/>
    <w:rsid w:val="00B425E0"/>
    <w:rsid w:val="00B44909"/>
    <w:rsid w:val="00B51518"/>
    <w:rsid w:val="00B55D12"/>
    <w:rsid w:val="00B56AF1"/>
    <w:rsid w:val="00B65A88"/>
    <w:rsid w:val="00B665B1"/>
    <w:rsid w:val="00B741BF"/>
    <w:rsid w:val="00BB2827"/>
    <w:rsid w:val="00BC08D4"/>
    <w:rsid w:val="00BE46FC"/>
    <w:rsid w:val="00C01C10"/>
    <w:rsid w:val="00C04C09"/>
    <w:rsid w:val="00C34063"/>
    <w:rsid w:val="00C66B53"/>
    <w:rsid w:val="00C94D79"/>
    <w:rsid w:val="00C954DD"/>
    <w:rsid w:val="00CC4BB8"/>
    <w:rsid w:val="00D0228D"/>
    <w:rsid w:val="00D052EF"/>
    <w:rsid w:val="00D47D93"/>
    <w:rsid w:val="00D53644"/>
    <w:rsid w:val="00D7762D"/>
    <w:rsid w:val="00D80C65"/>
    <w:rsid w:val="00D81921"/>
    <w:rsid w:val="00D92458"/>
    <w:rsid w:val="00D97AFB"/>
    <w:rsid w:val="00DA0F82"/>
    <w:rsid w:val="00DB5CCD"/>
    <w:rsid w:val="00DC0366"/>
    <w:rsid w:val="00DE02B0"/>
    <w:rsid w:val="00DE2512"/>
    <w:rsid w:val="00DE6BDB"/>
    <w:rsid w:val="00E332F0"/>
    <w:rsid w:val="00E5056F"/>
    <w:rsid w:val="00E60489"/>
    <w:rsid w:val="00E7079A"/>
    <w:rsid w:val="00E73F33"/>
    <w:rsid w:val="00E92020"/>
    <w:rsid w:val="00E93A83"/>
    <w:rsid w:val="00EA482D"/>
    <w:rsid w:val="00EF0228"/>
    <w:rsid w:val="00EF7696"/>
    <w:rsid w:val="00F05E16"/>
    <w:rsid w:val="00F1557F"/>
    <w:rsid w:val="00F24529"/>
    <w:rsid w:val="00F24AC6"/>
    <w:rsid w:val="00F36852"/>
    <w:rsid w:val="00F4726D"/>
    <w:rsid w:val="00F5404F"/>
    <w:rsid w:val="00F62E54"/>
    <w:rsid w:val="00F90203"/>
    <w:rsid w:val="00FA5BF7"/>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768522"/>
  <w15:docId w15:val="{E79CED9A-2491-4BCB-B198-1D22943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CF"/>
  </w:style>
  <w:style w:type="paragraph" w:styleId="Heading5">
    <w:name w:val="heading 5"/>
    <w:basedOn w:val="Normal"/>
    <w:link w:val="Heading5Char"/>
    <w:uiPriority w:val="9"/>
    <w:qFormat/>
    <w:rsid w:val="00D80C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uiPriority w:val="34"/>
    <w:qFormat/>
    <w:rsid w:val="00F05E16"/>
    <w:pPr>
      <w:ind w:left="720"/>
      <w:contextualSpacing/>
    </w:pPr>
  </w:style>
  <w:style w:type="paragraph" w:styleId="NormalWeb">
    <w:name w:val="Normal (Web)"/>
    <w:basedOn w:val="Normal"/>
    <w:uiPriority w:val="99"/>
    <w:semiHidden/>
    <w:unhideWhenUsed/>
    <w:rsid w:val="00056B2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F0228"/>
    <w:rPr>
      <w:color w:val="0000FF" w:themeColor="hyperlink"/>
      <w:u w:val="single"/>
    </w:rPr>
  </w:style>
  <w:style w:type="character" w:customStyle="1" w:styleId="Heading5Char">
    <w:name w:val="Heading 5 Char"/>
    <w:basedOn w:val="DefaultParagraphFont"/>
    <w:link w:val="Heading5"/>
    <w:uiPriority w:val="9"/>
    <w:rsid w:val="00D80C65"/>
    <w:rPr>
      <w:rFonts w:ascii="Times New Roman" w:eastAsia="Times New Roman" w:hAnsi="Times New Roman" w:cs="Times New Roman"/>
      <w:b/>
      <w:bCs/>
      <w:sz w:val="20"/>
      <w:szCs w:val="20"/>
    </w:rPr>
  </w:style>
  <w:style w:type="character" w:customStyle="1" w:styleId="auto-select">
    <w:name w:val="auto-select"/>
    <w:basedOn w:val="DefaultParagraphFont"/>
    <w:rsid w:val="00D80C65"/>
  </w:style>
  <w:style w:type="character" w:styleId="FollowedHyperlink">
    <w:name w:val="FollowedHyperlink"/>
    <w:basedOn w:val="DefaultParagraphFont"/>
    <w:uiPriority w:val="99"/>
    <w:semiHidden/>
    <w:unhideWhenUsed/>
    <w:rsid w:val="00A54097"/>
    <w:rPr>
      <w:color w:val="800080" w:themeColor="followedHyperlink"/>
      <w:u w:val="single"/>
    </w:rPr>
  </w:style>
  <w:style w:type="paragraph" w:styleId="PlainText">
    <w:name w:val="Plain Text"/>
    <w:basedOn w:val="Normal"/>
    <w:link w:val="PlainTextChar"/>
    <w:rsid w:val="00D81921"/>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D8192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2496">
      <w:bodyDiv w:val="1"/>
      <w:marLeft w:val="0"/>
      <w:marRight w:val="0"/>
      <w:marTop w:val="0"/>
      <w:marBottom w:val="0"/>
      <w:divBdr>
        <w:top w:val="none" w:sz="0" w:space="0" w:color="auto"/>
        <w:left w:val="none" w:sz="0" w:space="0" w:color="auto"/>
        <w:bottom w:val="none" w:sz="0" w:space="0" w:color="auto"/>
        <w:right w:val="none" w:sz="0" w:space="0" w:color="auto"/>
      </w:divBdr>
    </w:div>
    <w:div w:id="228079365">
      <w:bodyDiv w:val="1"/>
      <w:marLeft w:val="0"/>
      <w:marRight w:val="0"/>
      <w:marTop w:val="0"/>
      <w:marBottom w:val="0"/>
      <w:divBdr>
        <w:top w:val="none" w:sz="0" w:space="0" w:color="auto"/>
        <w:left w:val="none" w:sz="0" w:space="0" w:color="auto"/>
        <w:bottom w:val="none" w:sz="0" w:space="0" w:color="auto"/>
        <w:right w:val="none" w:sz="0" w:space="0" w:color="auto"/>
      </w:divBdr>
    </w:div>
    <w:div w:id="231474759">
      <w:bodyDiv w:val="1"/>
      <w:marLeft w:val="0"/>
      <w:marRight w:val="0"/>
      <w:marTop w:val="0"/>
      <w:marBottom w:val="0"/>
      <w:divBdr>
        <w:top w:val="none" w:sz="0" w:space="0" w:color="auto"/>
        <w:left w:val="none" w:sz="0" w:space="0" w:color="auto"/>
        <w:bottom w:val="none" w:sz="0" w:space="0" w:color="auto"/>
        <w:right w:val="none" w:sz="0" w:space="0" w:color="auto"/>
      </w:divBdr>
      <w:divsChild>
        <w:div w:id="330914789">
          <w:marLeft w:val="0"/>
          <w:marRight w:val="0"/>
          <w:marTop w:val="0"/>
          <w:marBottom w:val="0"/>
          <w:divBdr>
            <w:top w:val="none" w:sz="0" w:space="0" w:color="auto"/>
            <w:left w:val="none" w:sz="0" w:space="0" w:color="auto"/>
            <w:bottom w:val="none" w:sz="0" w:space="0" w:color="auto"/>
            <w:right w:val="none" w:sz="0" w:space="0" w:color="auto"/>
          </w:divBdr>
          <w:divsChild>
            <w:div w:id="2381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084">
      <w:bodyDiv w:val="1"/>
      <w:marLeft w:val="0"/>
      <w:marRight w:val="0"/>
      <w:marTop w:val="0"/>
      <w:marBottom w:val="0"/>
      <w:divBdr>
        <w:top w:val="none" w:sz="0" w:space="0" w:color="auto"/>
        <w:left w:val="none" w:sz="0" w:space="0" w:color="auto"/>
        <w:bottom w:val="none" w:sz="0" w:space="0" w:color="auto"/>
        <w:right w:val="none" w:sz="0" w:space="0" w:color="auto"/>
      </w:divBdr>
    </w:div>
    <w:div w:id="779224385">
      <w:bodyDiv w:val="1"/>
      <w:marLeft w:val="0"/>
      <w:marRight w:val="0"/>
      <w:marTop w:val="0"/>
      <w:marBottom w:val="0"/>
      <w:divBdr>
        <w:top w:val="none" w:sz="0" w:space="0" w:color="auto"/>
        <w:left w:val="none" w:sz="0" w:space="0" w:color="auto"/>
        <w:bottom w:val="none" w:sz="0" w:space="0" w:color="auto"/>
        <w:right w:val="none" w:sz="0" w:space="0" w:color="auto"/>
      </w:divBdr>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862673989">
      <w:bodyDiv w:val="1"/>
      <w:marLeft w:val="0"/>
      <w:marRight w:val="0"/>
      <w:marTop w:val="0"/>
      <w:marBottom w:val="0"/>
      <w:divBdr>
        <w:top w:val="none" w:sz="0" w:space="0" w:color="auto"/>
        <w:left w:val="none" w:sz="0" w:space="0" w:color="auto"/>
        <w:bottom w:val="none" w:sz="0" w:space="0" w:color="auto"/>
        <w:right w:val="none" w:sz="0" w:space="0" w:color="auto"/>
      </w:divBdr>
    </w:div>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5074">
      <w:bodyDiv w:val="1"/>
      <w:marLeft w:val="0"/>
      <w:marRight w:val="0"/>
      <w:marTop w:val="0"/>
      <w:marBottom w:val="0"/>
      <w:divBdr>
        <w:top w:val="none" w:sz="0" w:space="0" w:color="auto"/>
        <w:left w:val="none" w:sz="0" w:space="0" w:color="auto"/>
        <w:bottom w:val="none" w:sz="0" w:space="0" w:color="auto"/>
        <w:right w:val="none" w:sz="0" w:space="0" w:color="auto"/>
      </w:divBdr>
    </w:div>
    <w:div w:id="1304506172">
      <w:bodyDiv w:val="1"/>
      <w:marLeft w:val="0"/>
      <w:marRight w:val="0"/>
      <w:marTop w:val="0"/>
      <w:marBottom w:val="0"/>
      <w:divBdr>
        <w:top w:val="none" w:sz="0" w:space="0" w:color="auto"/>
        <w:left w:val="none" w:sz="0" w:space="0" w:color="auto"/>
        <w:bottom w:val="none" w:sz="0" w:space="0" w:color="auto"/>
        <w:right w:val="none" w:sz="0" w:space="0" w:color="auto"/>
      </w:divBdr>
    </w:div>
    <w:div w:id="1367683695">
      <w:bodyDiv w:val="1"/>
      <w:marLeft w:val="0"/>
      <w:marRight w:val="0"/>
      <w:marTop w:val="0"/>
      <w:marBottom w:val="0"/>
      <w:divBdr>
        <w:top w:val="none" w:sz="0" w:space="0" w:color="auto"/>
        <w:left w:val="none" w:sz="0" w:space="0" w:color="auto"/>
        <w:bottom w:val="none" w:sz="0" w:space="0" w:color="auto"/>
        <w:right w:val="none" w:sz="0" w:space="0" w:color="auto"/>
      </w:divBdr>
    </w:div>
    <w:div w:id="1611862751">
      <w:bodyDiv w:val="1"/>
      <w:marLeft w:val="0"/>
      <w:marRight w:val="0"/>
      <w:marTop w:val="0"/>
      <w:marBottom w:val="0"/>
      <w:divBdr>
        <w:top w:val="none" w:sz="0" w:space="0" w:color="auto"/>
        <w:left w:val="none" w:sz="0" w:space="0" w:color="auto"/>
        <w:bottom w:val="none" w:sz="0" w:space="0" w:color="auto"/>
        <w:right w:val="none" w:sz="0" w:space="0" w:color="auto"/>
      </w:divBdr>
    </w:div>
    <w:div w:id="1943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webex.com/uncp/j.php?MTID=m6b1b14db59d22e9542fc566991ea7adc"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077FE-3115-2842-B2A0-82DE3116FA47}">
  <ds:schemaRefs>
    <ds:schemaRef ds:uri="http://schemas.openxmlformats.org/officeDocument/2006/bibliography"/>
  </ds:schemaRefs>
</ds:datastoreItem>
</file>

<file path=customXml/itemProps2.xml><?xml version="1.0" encoding="utf-8"?>
<ds:datastoreItem xmlns:ds="http://schemas.openxmlformats.org/officeDocument/2006/customXml" ds:itemID="{13E9E5F8-02B1-4EBA-8D50-99C95EA9523F}"/>
</file>

<file path=customXml/itemProps3.xml><?xml version="1.0" encoding="utf-8"?>
<ds:datastoreItem xmlns:ds="http://schemas.openxmlformats.org/officeDocument/2006/customXml" ds:itemID="{DCE1E3A8-6DB0-474B-8331-DF677BDD8234}"/>
</file>

<file path=customXml/itemProps4.xml><?xml version="1.0" encoding="utf-8"?>
<ds:datastoreItem xmlns:ds="http://schemas.openxmlformats.org/officeDocument/2006/customXml" ds:itemID="{8E5E62E1-4E99-4A92-BF98-0628F8C836F6}"/>
</file>

<file path=docProps/app.xml><?xml version="1.0" encoding="utf-8"?>
<Properties xmlns="http://schemas.openxmlformats.org/officeDocument/2006/extended-properties" xmlns:vt="http://schemas.openxmlformats.org/officeDocument/2006/docPropsVTypes">
  <Template>Normal.dotm</Template>
  <TotalTime>0</TotalTime>
  <Pages>6</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16388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creator>UNC Pembroke</dc:creator>
  <cp:lastModifiedBy>Rachel B. Smith</cp:lastModifiedBy>
  <cp:revision>2</cp:revision>
  <dcterms:created xsi:type="dcterms:W3CDTF">2020-10-15T20:50:00Z</dcterms:created>
  <dcterms:modified xsi:type="dcterms:W3CDTF">2020-10-15T20:50:00Z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