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2217D" w14:textId="77777777" w:rsidR="00597BFC" w:rsidRPr="005903CF" w:rsidRDefault="004A7060" w:rsidP="00D8637C">
      <w:pPr>
        <w:jc w:val="center"/>
      </w:pPr>
      <w:r>
        <w:t xml:space="preserve">History of </w:t>
      </w:r>
      <w:r w:rsidR="00597BFC" w:rsidRPr="005903CF">
        <w:t>POL 11.35.02</w:t>
      </w:r>
    </w:p>
    <w:p w14:paraId="251BA642" w14:textId="77777777" w:rsidR="00597BFC" w:rsidRDefault="008C3A20" w:rsidP="00D8637C">
      <w:pPr>
        <w:jc w:val="center"/>
      </w:pPr>
      <w:r w:rsidRPr="005903CF">
        <w:t xml:space="preserve">UNCP </w:t>
      </w:r>
      <w:r w:rsidR="00597BFC" w:rsidRPr="005903CF">
        <w:t xml:space="preserve">Student Grievance Policy </w:t>
      </w:r>
    </w:p>
    <w:p w14:paraId="30C5F08B" w14:textId="77777777" w:rsidR="00C44C8E" w:rsidRDefault="00C44C8E" w:rsidP="00D8637C">
      <w:pPr>
        <w:jc w:val="center"/>
      </w:pPr>
    </w:p>
    <w:p w14:paraId="34A9D1AC" w14:textId="77777777" w:rsidR="00597BFC" w:rsidRPr="005903CF" w:rsidRDefault="00597BFC" w:rsidP="005903CF">
      <w:pPr>
        <w:rPr>
          <w:b/>
        </w:rPr>
      </w:pPr>
      <w:r w:rsidRPr="005903CF">
        <w:rPr>
          <w:b/>
        </w:rPr>
        <w:t>Authority:</w:t>
      </w:r>
    </w:p>
    <w:p w14:paraId="71DD90C4" w14:textId="77777777" w:rsidR="00597BFC" w:rsidRPr="005903CF" w:rsidRDefault="00597BFC" w:rsidP="005903CF">
      <w:pPr>
        <w:rPr>
          <w:b/>
        </w:rPr>
      </w:pPr>
    </w:p>
    <w:p w14:paraId="5C07B4E0" w14:textId="77777777" w:rsidR="00597BFC" w:rsidRPr="005903CF" w:rsidRDefault="00597BFC" w:rsidP="005903CF">
      <w:pPr>
        <w:rPr>
          <w:b/>
        </w:rPr>
      </w:pPr>
      <w:r w:rsidRPr="005903CF">
        <w:rPr>
          <w:b/>
        </w:rPr>
        <w:t>History:</w:t>
      </w:r>
    </w:p>
    <w:p w14:paraId="2EB2D104" w14:textId="77777777" w:rsidR="004A7060" w:rsidRDefault="004A7060" w:rsidP="004A7060"/>
    <w:p w14:paraId="1D093F8D" w14:textId="77777777" w:rsidR="00597BFC" w:rsidRPr="005903CF" w:rsidRDefault="00597BFC" w:rsidP="004A7060">
      <w:r w:rsidRPr="004A7060">
        <w:rPr>
          <w:b/>
        </w:rPr>
        <w:t>First Issued:</w:t>
      </w:r>
      <w:r w:rsidRPr="005903CF">
        <w:t xml:space="preserve"> </w:t>
      </w:r>
      <w:r w:rsidRPr="004A7060">
        <w:rPr>
          <w:u w:val="single"/>
        </w:rPr>
        <w:t>May 2003</w:t>
      </w:r>
      <w:r w:rsidRPr="005903CF">
        <w:t>.</w:t>
      </w:r>
    </w:p>
    <w:p w14:paraId="06D7C770" w14:textId="77777777" w:rsidR="004A7060" w:rsidRDefault="004A7060" w:rsidP="004A7060"/>
    <w:p w14:paraId="1F0AC48B" w14:textId="77777777" w:rsidR="004A7060" w:rsidRDefault="00597BFC" w:rsidP="004A7060">
      <w:r w:rsidRPr="004A7060">
        <w:rPr>
          <w:b/>
        </w:rPr>
        <w:t>Revis</w:t>
      </w:r>
      <w:r w:rsidR="004A7060" w:rsidRPr="004A7060">
        <w:rPr>
          <w:b/>
        </w:rPr>
        <w:t>ions</w:t>
      </w:r>
      <w:r w:rsidRPr="004A7060">
        <w:rPr>
          <w:b/>
        </w:rPr>
        <w:t>:</w:t>
      </w:r>
      <w:r w:rsidRPr="005903CF">
        <w:t xml:space="preserve"> </w:t>
      </w:r>
    </w:p>
    <w:p w14:paraId="7B22CC74" w14:textId="77777777" w:rsidR="004A7060" w:rsidRDefault="004A7060" w:rsidP="004A7060"/>
    <w:p w14:paraId="010A74AE" w14:textId="77777777" w:rsidR="00597BFC" w:rsidRPr="004A7060" w:rsidRDefault="004A7060" w:rsidP="004A7060">
      <w:pPr>
        <w:rPr>
          <w:b/>
        </w:rPr>
      </w:pPr>
      <w:r>
        <w:rPr>
          <w:u w:val="single"/>
        </w:rPr>
        <w:t>March 2010</w:t>
      </w:r>
      <w:r>
        <w:t xml:space="preserve"> </w:t>
      </w:r>
      <w:r>
        <w:rPr>
          <w:b/>
        </w:rPr>
        <w:t>Archived version (Effective March 2010 through June 25, 2014)</w:t>
      </w:r>
    </w:p>
    <w:p w14:paraId="092AF87A" w14:textId="77777777" w:rsidR="004A7060" w:rsidRDefault="004A7060" w:rsidP="004A7060"/>
    <w:p w14:paraId="508B1BD0" w14:textId="61C5060F" w:rsidR="00C44C8E" w:rsidRDefault="00C44C8E" w:rsidP="004A7060">
      <w:r w:rsidRPr="004A7060">
        <w:rPr>
          <w:u w:val="single"/>
        </w:rPr>
        <w:t>June 26, 2014</w:t>
      </w:r>
      <w:r w:rsidR="004A7060">
        <w:t xml:space="preserve"> </w:t>
      </w:r>
      <w:r w:rsidR="0034459E">
        <w:rPr>
          <w:b/>
        </w:rPr>
        <w:t>Archived</w:t>
      </w:r>
      <w:r w:rsidR="004A7060">
        <w:rPr>
          <w:b/>
        </w:rPr>
        <w:t xml:space="preserve"> version</w:t>
      </w:r>
      <w:r w:rsidR="004A7060">
        <w:t xml:space="preserve"> – This policy underwent format changes to reflect the new UNC Policy and Regulation Standards implemented October 2011.</w:t>
      </w:r>
    </w:p>
    <w:p w14:paraId="7411ED2C" w14:textId="6EC4B3CF" w:rsidR="0034459E" w:rsidRDefault="0034459E" w:rsidP="004A7060"/>
    <w:p w14:paraId="0B32EBBD" w14:textId="02FCC833" w:rsidR="0034459E" w:rsidRPr="004A7060" w:rsidRDefault="0034459E" w:rsidP="004A7060">
      <w:r>
        <w:t xml:space="preserve">January 31, 2020 </w:t>
      </w:r>
      <w:r>
        <w:rPr>
          <w:b/>
        </w:rPr>
        <w:t>Current version</w:t>
      </w:r>
      <w:r>
        <w:rPr>
          <w:b/>
        </w:rPr>
        <w:t xml:space="preserve"> </w:t>
      </w:r>
      <w:r w:rsidRPr="0034459E">
        <w:rPr>
          <w:bCs/>
        </w:rPr>
        <w:t xml:space="preserve">– </w:t>
      </w:r>
      <w:r>
        <w:rPr>
          <w:bCs/>
        </w:rPr>
        <w:t>M</w:t>
      </w:r>
      <w:r w:rsidRPr="0034459E">
        <w:rPr>
          <w:bCs/>
        </w:rPr>
        <w:t>ade non-substantive changes including fixing a broken link, numbering, and updating titles</w:t>
      </w:r>
    </w:p>
    <w:p w14:paraId="03B6E873" w14:textId="77777777" w:rsidR="00C74261" w:rsidRPr="005903CF" w:rsidRDefault="00C74261" w:rsidP="00D8637C">
      <w:pPr>
        <w:pStyle w:val="NormalWeb"/>
        <w:spacing w:before="0" w:beforeAutospacing="0" w:after="0" w:afterAutospacing="0"/>
        <w:rPr>
          <w:rStyle w:val="Strong"/>
        </w:rPr>
      </w:pPr>
    </w:p>
    <w:p w14:paraId="1B003289" w14:textId="77777777" w:rsidR="00597BFC" w:rsidRPr="005903CF" w:rsidRDefault="00597BFC" w:rsidP="00D8637C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5903CF">
        <w:rPr>
          <w:rStyle w:val="Strong"/>
        </w:rPr>
        <w:t>Related Policies:</w:t>
      </w:r>
    </w:p>
    <w:p w14:paraId="719F726E" w14:textId="77777777" w:rsidR="00597BFC" w:rsidRPr="005903CF" w:rsidRDefault="00597BFC" w:rsidP="005903CF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Hyperlink"/>
          <w:bCs/>
          <w:color w:val="auto"/>
          <w:u w:val="none"/>
        </w:rPr>
      </w:pPr>
      <w:hyperlink r:id="rId8" w:history="1">
        <w:r w:rsidRPr="005903CF">
          <w:rPr>
            <w:rStyle w:val="Hyperlink"/>
          </w:rPr>
          <w:t>UNC Policy Manual 700.4.1 – Policy on Minimu</w:t>
        </w:r>
        <w:r w:rsidRPr="005903CF">
          <w:rPr>
            <w:rStyle w:val="Hyperlink"/>
          </w:rPr>
          <w:t>m Substantive and Procedural Standards for Student Disciplinary Proceedings</w:t>
        </w:r>
      </w:hyperlink>
    </w:p>
    <w:p w14:paraId="0CF5DCCD" w14:textId="77777777" w:rsidR="00597BFC" w:rsidRPr="005903CF" w:rsidRDefault="00597BFC" w:rsidP="005903CF">
      <w:pPr>
        <w:pStyle w:val="NormalWeb"/>
        <w:numPr>
          <w:ilvl w:val="0"/>
          <w:numId w:val="6"/>
        </w:numPr>
        <w:spacing w:before="0" w:beforeAutospacing="0" w:after="0" w:afterAutospacing="0"/>
        <w:rPr>
          <w:bCs/>
        </w:rPr>
      </w:pPr>
      <w:hyperlink r:id="rId9" w:history="1">
        <w:r w:rsidRPr="005903CF">
          <w:rPr>
            <w:rStyle w:val="Hyperlink"/>
          </w:rPr>
          <w:t>UNC Policy Manual 700.4.2 - Policy on Student Conduct</w:t>
        </w:r>
      </w:hyperlink>
    </w:p>
    <w:p w14:paraId="4F245B3F" w14:textId="77777777" w:rsidR="00597BFC" w:rsidRPr="005903CF" w:rsidRDefault="00597BFC" w:rsidP="005903CF">
      <w:pPr>
        <w:pStyle w:val="NormalWeb"/>
        <w:numPr>
          <w:ilvl w:val="0"/>
          <w:numId w:val="6"/>
        </w:numPr>
        <w:spacing w:before="0" w:beforeAutospacing="0" w:after="0" w:afterAutospacing="0"/>
        <w:rPr>
          <w:bCs/>
        </w:rPr>
      </w:pPr>
      <w:hyperlink r:id="rId10" w:history="1">
        <w:r w:rsidRPr="005903CF">
          <w:rPr>
            <w:rStyle w:val="Hyperlink"/>
          </w:rPr>
          <w:t>UNC Policy Manual 700.4.3[G] - Guidelines on Student Disciplinary Proceedings: Meaning and Effect of “Expulsion”</w:t>
        </w:r>
      </w:hyperlink>
    </w:p>
    <w:p w14:paraId="40CD5142" w14:textId="77777777" w:rsidR="00685141" w:rsidRPr="005903CF" w:rsidRDefault="00685141" w:rsidP="005903CF">
      <w:pPr>
        <w:pStyle w:val="NormalWeb"/>
        <w:spacing w:before="0" w:beforeAutospacing="0" w:after="0" w:afterAutospacing="0"/>
      </w:pPr>
    </w:p>
    <w:p w14:paraId="1FB334DC" w14:textId="77777777" w:rsidR="00685141" w:rsidRPr="005903CF" w:rsidRDefault="00685141" w:rsidP="005903CF">
      <w:pPr>
        <w:pStyle w:val="NormalWeb"/>
        <w:spacing w:before="0" w:beforeAutospacing="0" w:after="0" w:afterAutospacing="0"/>
        <w:rPr>
          <w:b/>
        </w:rPr>
      </w:pPr>
      <w:r w:rsidRPr="005903CF">
        <w:rPr>
          <w:b/>
        </w:rPr>
        <w:t>Additional References:</w:t>
      </w:r>
    </w:p>
    <w:p w14:paraId="38FF9445" w14:textId="77777777" w:rsidR="00685141" w:rsidRPr="005903CF" w:rsidRDefault="00685141" w:rsidP="005903CF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hyperlink r:id="rId11" w:history="1">
        <w:r w:rsidRPr="005903CF">
          <w:rPr>
            <w:rStyle w:val="Hyperlink"/>
          </w:rPr>
          <w:t>North Carolina Office of State Personnel</w:t>
        </w:r>
      </w:hyperlink>
    </w:p>
    <w:p w14:paraId="3FE7E552" w14:textId="77777777" w:rsidR="00685141" w:rsidRPr="005903CF" w:rsidRDefault="00685141" w:rsidP="005903CF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hyperlink r:id="rId12" w:history="1">
        <w:r w:rsidRPr="005903CF">
          <w:rPr>
            <w:rStyle w:val="Hyperlink"/>
          </w:rPr>
          <w:t>UNCP Code of Conduct</w:t>
        </w:r>
      </w:hyperlink>
    </w:p>
    <w:p w14:paraId="3E5554DA" w14:textId="77777777" w:rsidR="00685141" w:rsidRPr="005903CF" w:rsidRDefault="00685141" w:rsidP="005903CF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hyperlink r:id="rId13" w:history="1">
        <w:r w:rsidRPr="005903CF">
          <w:rPr>
            <w:rStyle w:val="Hyperlink"/>
          </w:rPr>
          <w:t>UNCP Student Grievance Process for Students Denied Reasonable Accommodations or subjected to Discrimination because of a Disability</w:t>
        </w:r>
      </w:hyperlink>
    </w:p>
    <w:p w14:paraId="6AA515C5" w14:textId="77777777" w:rsidR="00685141" w:rsidRPr="005903CF" w:rsidRDefault="005903CF" w:rsidP="005903CF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hyperlink r:id="rId14" w:history="1">
        <w:r w:rsidRPr="005903CF">
          <w:rPr>
            <w:rStyle w:val="Hyperlink"/>
          </w:rPr>
          <w:t>UNCP Student Handbook</w:t>
        </w:r>
      </w:hyperlink>
    </w:p>
    <w:p w14:paraId="5A4119F4" w14:textId="58B738AA" w:rsidR="005903CF" w:rsidRPr="005903CF" w:rsidRDefault="0034459E" w:rsidP="005903CF">
      <w:pPr>
        <w:pStyle w:val="NormalWeb"/>
        <w:numPr>
          <w:ilvl w:val="0"/>
          <w:numId w:val="7"/>
        </w:numPr>
        <w:spacing w:before="0" w:beforeAutospacing="0" w:after="0" w:afterAutospacing="0"/>
        <w:rPr>
          <w:bCs/>
        </w:rPr>
      </w:pPr>
      <w:hyperlink r:id="rId15" w:history="1">
        <w:r w:rsidR="005903CF" w:rsidRPr="0034459E">
          <w:rPr>
            <w:rStyle w:val="Hyperlink"/>
          </w:rPr>
          <w:t>Student Grievance Formal Statement of Authenticity Form</w:t>
        </w:r>
      </w:hyperlink>
      <w:bookmarkStart w:id="0" w:name="_GoBack"/>
      <w:bookmarkEnd w:id="0"/>
    </w:p>
    <w:p w14:paraId="0E8D9B5B" w14:textId="77777777" w:rsidR="005903CF" w:rsidRDefault="005903CF" w:rsidP="005903CF">
      <w:pPr>
        <w:pStyle w:val="NormalWeb"/>
        <w:spacing w:before="0" w:beforeAutospacing="0" w:after="0" w:afterAutospacing="0"/>
      </w:pPr>
    </w:p>
    <w:p w14:paraId="698DB33E" w14:textId="77777777" w:rsidR="005903CF" w:rsidRPr="005903CF" w:rsidRDefault="005903CF" w:rsidP="005903CF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b/>
        </w:rPr>
        <w:t xml:space="preserve">Contact Information: </w:t>
      </w:r>
      <w:r>
        <w:t>Vice Chancellor for Student Affairs, 910-521-6175</w:t>
      </w:r>
    </w:p>
    <w:p w14:paraId="7C2252C5" w14:textId="77777777" w:rsidR="00C74261" w:rsidRDefault="00C74261" w:rsidP="00D8637C">
      <w:pPr>
        <w:pStyle w:val="NormalWeb"/>
        <w:spacing w:before="0" w:beforeAutospacing="0" w:after="0" w:afterAutospacing="0"/>
        <w:rPr>
          <w:rStyle w:val="Strong"/>
        </w:rPr>
      </w:pPr>
    </w:p>
    <w:p w14:paraId="4BCE5C6E" w14:textId="77777777" w:rsidR="000E2E43" w:rsidRDefault="000E2E43" w:rsidP="000E2E43">
      <w:r w:rsidRPr="000E2E43">
        <w:rPr>
          <w:sz w:val="32"/>
          <w:szCs w:val="32"/>
        </w:rPr>
        <w:t xml:space="preserve"> </w:t>
      </w:r>
    </w:p>
    <w:p w14:paraId="46BCD462" w14:textId="77777777" w:rsidR="004C11A8" w:rsidRPr="004C11A8" w:rsidRDefault="004C11A8" w:rsidP="008C3A20">
      <w:pPr>
        <w:pStyle w:val="NormalWeb"/>
        <w:spacing w:before="0" w:beforeAutospacing="0" w:after="0" w:afterAutospacing="0"/>
        <w:rPr>
          <w:sz w:val="16"/>
          <w:szCs w:val="16"/>
        </w:rPr>
      </w:pPr>
    </w:p>
    <w:sectPr w:rsidR="004C11A8" w:rsidRPr="004C11A8" w:rsidSect="005903CF">
      <w:footerReference w:type="default" r:id="rId16"/>
      <w:endnotePr>
        <w:numFmt w:val="decimal"/>
      </w:endnotePr>
      <w:pgSz w:w="12240" w:h="15840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4BC96" w14:textId="77777777" w:rsidR="00957DD1" w:rsidRDefault="00957DD1">
      <w:r>
        <w:separator/>
      </w:r>
    </w:p>
  </w:endnote>
  <w:endnote w:type="continuationSeparator" w:id="0">
    <w:p w14:paraId="59E9DB27" w14:textId="77777777" w:rsidR="00957DD1" w:rsidRDefault="0095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C3AD" w14:textId="77777777" w:rsidR="00685141" w:rsidRDefault="00685141">
    <w:pPr>
      <w:spacing w:line="240" w:lineRule="exact"/>
    </w:pPr>
  </w:p>
  <w:p w14:paraId="227A9898" w14:textId="77777777" w:rsidR="00685141" w:rsidRDefault="00685141">
    <w:pPr>
      <w:framePr w:w="9361" w:wrap="notBeside" w:vAnchor="text" w:hAnchor="text" w:x="1" w:y="1"/>
      <w:jc w:val="center"/>
    </w:pP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A706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NUMPAGES </w:instrText>
    </w:r>
    <w:r>
      <w:fldChar w:fldCharType="separate"/>
    </w:r>
    <w:r w:rsidR="004A7060">
      <w:rPr>
        <w:noProof/>
      </w:rPr>
      <w:t>1</w:t>
    </w:r>
    <w:r>
      <w:fldChar w:fldCharType="end"/>
    </w:r>
  </w:p>
  <w:p w14:paraId="543CC367" w14:textId="77777777" w:rsidR="00685141" w:rsidRDefault="006851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C8712" w14:textId="77777777" w:rsidR="00957DD1" w:rsidRDefault="00957DD1">
      <w:r>
        <w:separator/>
      </w:r>
    </w:p>
  </w:footnote>
  <w:footnote w:type="continuationSeparator" w:id="0">
    <w:p w14:paraId="3929DEE4" w14:textId="77777777" w:rsidR="00957DD1" w:rsidRDefault="0095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545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A71CE"/>
    <w:multiLevelType w:val="hybridMultilevel"/>
    <w:tmpl w:val="8B14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0939"/>
    <w:multiLevelType w:val="hybridMultilevel"/>
    <w:tmpl w:val="E58AA2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272C1"/>
    <w:multiLevelType w:val="hybridMultilevel"/>
    <w:tmpl w:val="814CE268"/>
    <w:lvl w:ilvl="0" w:tplc="73AC2C0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A3030"/>
    <w:multiLevelType w:val="multilevel"/>
    <w:tmpl w:val="9BFC837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6E87D8B"/>
    <w:multiLevelType w:val="hybridMultilevel"/>
    <w:tmpl w:val="2CE0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086A"/>
    <w:multiLevelType w:val="hybridMultilevel"/>
    <w:tmpl w:val="EC5E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48"/>
    <w:rsid w:val="0003731A"/>
    <w:rsid w:val="00055C06"/>
    <w:rsid w:val="00056275"/>
    <w:rsid w:val="00077576"/>
    <w:rsid w:val="00093C87"/>
    <w:rsid w:val="00095085"/>
    <w:rsid w:val="000D238F"/>
    <w:rsid w:val="000D5C7B"/>
    <w:rsid w:val="000E2E43"/>
    <w:rsid w:val="000E5AF1"/>
    <w:rsid w:val="00140FE6"/>
    <w:rsid w:val="00153EE2"/>
    <w:rsid w:val="001A2D17"/>
    <w:rsid w:val="001E51C6"/>
    <w:rsid w:val="001F7492"/>
    <w:rsid w:val="002153DD"/>
    <w:rsid w:val="00255F54"/>
    <w:rsid w:val="00270AD6"/>
    <w:rsid w:val="00274CCC"/>
    <w:rsid w:val="00282A94"/>
    <w:rsid w:val="002B0336"/>
    <w:rsid w:val="002E4056"/>
    <w:rsid w:val="002F12A7"/>
    <w:rsid w:val="002F1353"/>
    <w:rsid w:val="00300CCC"/>
    <w:rsid w:val="00305048"/>
    <w:rsid w:val="00322ACA"/>
    <w:rsid w:val="0034459E"/>
    <w:rsid w:val="0034713A"/>
    <w:rsid w:val="00350FEF"/>
    <w:rsid w:val="00374BAD"/>
    <w:rsid w:val="003A4AEE"/>
    <w:rsid w:val="003A5BA9"/>
    <w:rsid w:val="003C4122"/>
    <w:rsid w:val="003D2FB1"/>
    <w:rsid w:val="00401C87"/>
    <w:rsid w:val="0040407D"/>
    <w:rsid w:val="00417F73"/>
    <w:rsid w:val="00440191"/>
    <w:rsid w:val="0045165D"/>
    <w:rsid w:val="00463FD8"/>
    <w:rsid w:val="00466D41"/>
    <w:rsid w:val="004A1474"/>
    <w:rsid w:val="004A7060"/>
    <w:rsid w:val="004B2AF7"/>
    <w:rsid w:val="004C11A8"/>
    <w:rsid w:val="004D4072"/>
    <w:rsid w:val="004F0163"/>
    <w:rsid w:val="004F0C8F"/>
    <w:rsid w:val="004F353C"/>
    <w:rsid w:val="004F6ECF"/>
    <w:rsid w:val="00520B19"/>
    <w:rsid w:val="005216F3"/>
    <w:rsid w:val="00541476"/>
    <w:rsid w:val="005505B3"/>
    <w:rsid w:val="0055245A"/>
    <w:rsid w:val="00577175"/>
    <w:rsid w:val="005779A9"/>
    <w:rsid w:val="00581DB3"/>
    <w:rsid w:val="00587058"/>
    <w:rsid w:val="005903CF"/>
    <w:rsid w:val="00597BFC"/>
    <w:rsid w:val="005A74D9"/>
    <w:rsid w:val="005D607D"/>
    <w:rsid w:val="005E20D2"/>
    <w:rsid w:val="005E3AA9"/>
    <w:rsid w:val="005E727D"/>
    <w:rsid w:val="00623DB9"/>
    <w:rsid w:val="0064458C"/>
    <w:rsid w:val="00650D02"/>
    <w:rsid w:val="00656D5B"/>
    <w:rsid w:val="00674039"/>
    <w:rsid w:val="00676D8C"/>
    <w:rsid w:val="00685141"/>
    <w:rsid w:val="0068700A"/>
    <w:rsid w:val="00702FD7"/>
    <w:rsid w:val="00763ACF"/>
    <w:rsid w:val="007729CC"/>
    <w:rsid w:val="00774BD3"/>
    <w:rsid w:val="0077751B"/>
    <w:rsid w:val="00777E15"/>
    <w:rsid w:val="0078415D"/>
    <w:rsid w:val="007A4710"/>
    <w:rsid w:val="007C42EC"/>
    <w:rsid w:val="008441EC"/>
    <w:rsid w:val="00852A21"/>
    <w:rsid w:val="008616C6"/>
    <w:rsid w:val="008720ED"/>
    <w:rsid w:val="00884F35"/>
    <w:rsid w:val="008C3A20"/>
    <w:rsid w:val="008E234B"/>
    <w:rsid w:val="008F20E0"/>
    <w:rsid w:val="00900EC1"/>
    <w:rsid w:val="00924C31"/>
    <w:rsid w:val="00941231"/>
    <w:rsid w:val="0094471C"/>
    <w:rsid w:val="00957DD1"/>
    <w:rsid w:val="00961709"/>
    <w:rsid w:val="0098334A"/>
    <w:rsid w:val="009959A3"/>
    <w:rsid w:val="009B0451"/>
    <w:rsid w:val="009B3571"/>
    <w:rsid w:val="009B47FB"/>
    <w:rsid w:val="009D1124"/>
    <w:rsid w:val="009D22AF"/>
    <w:rsid w:val="009D2B2C"/>
    <w:rsid w:val="009E6C97"/>
    <w:rsid w:val="009F4630"/>
    <w:rsid w:val="00A018C6"/>
    <w:rsid w:val="00A063AC"/>
    <w:rsid w:val="00A23620"/>
    <w:rsid w:val="00A25525"/>
    <w:rsid w:val="00A324E5"/>
    <w:rsid w:val="00A368AA"/>
    <w:rsid w:val="00A4350F"/>
    <w:rsid w:val="00A44000"/>
    <w:rsid w:val="00AA4855"/>
    <w:rsid w:val="00AD083A"/>
    <w:rsid w:val="00AE581A"/>
    <w:rsid w:val="00B0672F"/>
    <w:rsid w:val="00B07E2C"/>
    <w:rsid w:val="00B17358"/>
    <w:rsid w:val="00B4019C"/>
    <w:rsid w:val="00B62B63"/>
    <w:rsid w:val="00B825C7"/>
    <w:rsid w:val="00BA2F06"/>
    <w:rsid w:val="00BB172E"/>
    <w:rsid w:val="00BB3127"/>
    <w:rsid w:val="00BB4F6C"/>
    <w:rsid w:val="00BE111E"/>
    <w:rsid w:val="00BF7AD8"/>
    <w:rsid w:val="00C44C8E"/>
    <w:rsid w:val="00C66BF5"/>
    <w:rsid w:val="00C74261"/>
    <w:rsid w:val="00CB78E1"/>
    <w:rsid w:val="00D4605B"/>
    <w:rsid w:val="00D82C3F"/>
    <w:rsid w:val="00D8637C"/>
    <w:rsid w:val="00D8660E"/>
    <w:rsid w:val="00D90255"/>
    <w:rsid w:val="00DA4B7B"/>
    <w:rsid w:val="00DB3E1A"/>
    <w:rsid w:val="00DB405C"/>
    <w:rsid w:val="00DB4268"/>
    <w:rsid w:val="00DD5BDC"/>
    <w:rsid w:val="00E154A3"/>
    <w:rsid w:val="00E25AE7"/>
    <w:rsid w:val="00E4030B"/>
    <w:rsid w:val="00E41D1E"/>
    <w:rsid w:val="00E675F6"/>
    <w:rsid w:val="00E94CA7"/>
    <w:rsid w:val="00EB5C1C"/>
    <w:rsid w:val="00EC781D"/>
    <w:rsid w:val="00ED0DB5"/>
    <w:rsid w:val="00ED586D"/>
    <w:rsid w:val="00F05192"/>
    <w:rsid w:val="00F13DD5"/>
    <w:rsid w:val="00F176CD"/>
    <w:rsid w:val="00F27B41"/>
    <w:rsid w:val="00F31C20"/>
    <w:rsid w:val="00F401D6"/>
    <w:rsid w:val="00F43B41"/>
    <w:rsid w:val="00F53105"/>
    <w:rsid w:val="00F5689F"/>
    <w:rsid w:val="00F9632A"/>
    <w:rsid w:val="00FA071B"/>
    <w:rsid w:val="00FA1A6D"/>
    <w:rsid w:val="00FC4CBF"/>
    <w:rsid w:val="00FD03CA"/>
    <w:rsid w:val="00FF5B71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7236B4D"/>
  <w15:chartTrackingRefBased/>
  <w15:docId w15:val="{4AFFF80D-1D21-4A18-A0B6-06C6F678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D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41D1E"/>
    <w:pPr>
      <w:keepNext/>
      <w:tabs>
        <w:tab w:val="center" w:pos="4680"/>
      </w:tabs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E41D1E"/>
    <w:pPr>
      <w:keepNext/>
      <w:ind w:right="-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1D1E"/>
  </w:style>
  <w:style w:type="paragraph" w:styleId="NormalWeb">
    <w:name w:val="Normal (Web)"/>
    <w:basedOn w:val="Normal"/>
    <w:uiPriority w:val="99"/>
    <w:semiHidden/>
    <w:rsid w:val="00E41D1E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Indent">
    <w:name w:val="Body Text Indent"/>
    <w:basedOn w:val="Normal"/>
    <w:semiHidden/>
    <w:rsid w:val="00E41D1E"/>
    <w:pPr>
      <w:tabs>
        <w:tab w:val="left" w:pos="-1440"/>
      </w:tabs>
      <w:ind w:left="720" w:hanging="720"/>
      <w:jc w:val="both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B2AF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B2A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AF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2AF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63FD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44000"/>
    <w:rPr>
      <w:b/>
      <w:bCs/>
    </w:rPr>
  </w:style>
  <w:style w:type="character" w:styleId="Hyperlink">
    <w:name w:val="Hyperlink"/>
    <w:uiPriority w:val="99"/>
    <w:unhideWhenUsed/>
    <w:rsid w:val="00E4030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C11A8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B0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3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33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B0336"/>
    <w:rPr>
      <w:b/>
      <w:bCs/>
    </w:rPr>
  </w:style>
  <w:style w:type="paragraph" w:styleId="Revision">
    <w:name w:val="Revision"/>
    <w:hidden/>
    <w:uiPriority w:val="99"/>
    <w:semiHidden/>
    <w:rsid w:val="002B033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.edu/policy/index.php?pg=vb&amp;node_id=457" TargetMode="External"/><Relationship Id="rId13" Type="http://schemas.openxmlformats.org/officeDocument/2006/relationships/hyperlink" Target="http://www.uncp.edu/sa/pol_pub/student_grievance_with_disabilities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cp.edu/sa/pol_pub/code_of_conduct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p.state.nc.us/manuals/sections7and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cp.edu/sites/default/files/2019-06/StudentGrievanceFormalStatementForm%20%281%29.pdf" TargetMode="External"/><Relationship Id="rId10" Type="http://schemas.openxmlformats.org/officeDocument/2006/relationships/hyperlink" Target="http://www.northcarolina.edu/policy/index.php?tag=700.4.3%5BG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carolina.edu/policy/index.php?tag=700.4.2+" TargetMode="External"/><Relationship Id="rId14" Type="http://schemas.openxmlformats.org/officeDocument/2006/relationships/hyperlink" Target="http://www.uncp.edu/sa/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8BD7-66A8-405B-83F0-EA6C8A04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1479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REVISION TO:  REG/POL ##:  Title of Reg/Pol</vt:lpstr>
    </vt:vector>
  </TitlesOfParts>
  <Company>Network and Client Services</Company>
  <LinksUpToDate>false</LinksUpToDate>
  <CharactersWithSpaces>1749</CharactersWithSpaces>
  <SharedDoc>false</SharedDoc>
  <HLinks>
    <vt:vector size="42" baseType="variant">
      <vt:variant>
        <vt:i4>1900547</vt:i4>
      </vt:variant>
      <vt:variant>
        <vt:i4>18</vt:i4>
      </vt:variant>
      <vt:variant>
        <vt:i4>0</vt:i4>
      </vt:variant>
      <vt:variant>
        <vt:i4>5</vt:i4>
      </vt:variant>
      <vt:variant>
        <vt:lpwstr>http://www.uncp.edu/sa/handbook/</vt:lpwstr>
      </vt:variant>
      <vt:variant>
        <vt:lpwstr/>
      </vt:variant>
      <vt:variant>
        <vt:i4>1572944</vt:i4>
      </vt:variant>
      <vt:variant>
        <vt:i4>15</vt:i4>
      </vt:variant>
      <vt:variant>
        <vt:i4>0</vt:i4>
      </vt:variant>
      <vt:variant>
        <vt:i4>5</vt:i4>
      </vt:variant>
      <vt:variant>
        <vt:lpwstr>http://www.uncp.edu/sa/pol_pub/student_grievance_with_disabilities.htm</vt:lpwstr>
      </vt:variant>
      <vt:variant>
        <vt:lpwstr/>
      </vt:variant>
      <vt:variant>
        <vt:i4>96</vt:i4>
      </vt:variant>
      <vt:variant>
        <vt:i4>12</vt:i4>
      </vt:variant>
      <vt:variant>
        <vt:i4>0</vt:i4>
      </vt:variant>
      <vt:variant>
        <vt:i4>5</vt:i4>
      </vt:variant>
      <vt:variant>
        <vt:lpwstr>http://www.uncp.edu/sa/pol_pub/code_of_conduct.htm</vt:lpwstr>
      </vt:variant>
      <vt:variant>
        <vt:lpwstr/>
      </vt:variant>
      <vt:variant>
        <vt:i4>1179679</vt:i4>
      </vt:variant>
      <vt:variant>
        <vt:i4>9</vt:i4>
      </vt:variant>
      <vt:variant>
        <vt:i4>0</vt:i4>
      </vt:variant>
      <vt:variant>
        <vt:i4>5</vt:i4>
      </vt:variant>
      <vt:variant>
        <vt:lpwstr>http://www.osp.state.nc.us/manuals/sections7and8.htm</vt:lpwstr>
      </vt:variant>
      <vt:variant>
        <vt:lpwstr/>
      </vt:variant>
      <vt:variant>
        <vt:i4>65603</vt:i4>
      </vt:variant>
      <vt:variant>
        <vt:i4>6</vt:i4>
      </vt:variant>
      <vt:variant>
        <vt:i4>0</vt:i4>
      </vt:variant>
      <vt:variant>
        <vt:i4>5</vt:i4>
      </vt:variant>
      <vt:variant>
        <vt:lpwstr>http://www.northcarolina.edu/policy/index.php?tag=700.4.3%5BG%5D</vt:lpwstr>
      </vt:variant>
      <vt:variant>
        <vt:lpwstr/>
      </vt:variant>
      <vt:variant>
        <vt:i4>2883621</vt:i4>
      </vt:variant>
      <vt:variant>
        <vt:i4>3</vt:i4>
      </vt:variant>
      <vt:variant>
        <vt:i4>0</vt:i4>
      </vt:variant>
      <vt:variant>
        <vt:i4>5</vt:i4>
      </vt:variant>
      <vt:variant>
        <vt:lpwstr>http://www.northcarolina.edu/policy/index.php?tag=700.4.2+</vt:lpwstr>
      </vt:variant>
      <vt:variant>
        <vt:lpwstr/>
      </vt:variant>
      <vt:variant>
        <vt:i4>3604509</vt:i4>
      </vt:variant>
      <vt:variant>
        <vt:i4>0</vt:i4>
      </vt:variant>
      <vt:variant>
        <vt:i4>0</vt:i4>
      </vt:variant>
      <vt:variant>
        <vt:i4>5</vt:i4>
      </vt:variant>
      <vt:variant>
        <vt:lpwstr>http://www.northcarolina.edu/policy/index.php?pg=vb&amp;node_id=457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REVISION TO:  REG/POL ##:  Title of Reg/Pol</dc:title>
  <dc:subject/>
  <dc:creator>mekurz</dc:creator>
  <cp:keywords/>
  <cp:lastModifiedBy>M. Gordon  Byrd</cp:lastModifiedBy>
  <cp:revision>2</cp:revision>
  <cp:lastPrinted>2012-01-05T18:44:00Z</cp:lastPrinted>
  <dcterms:created xsi:type="dcterms:W3CDTF">2020-01-31T16:45:00Z</dcterms:created>
  <dcterms:modified xsi:type="dcterms:W3CDTF">2020-01-31T16:45:00Z</dcterms:modified>
</cp:coreProperties>
</file>