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9DED" w14:textId="77777777" w:rsidR="00555844" w:rsidRPr="00063149" w:rsidRDefault="00555844" w:rsidP="00555844">
      <w:pPr>
        <w:pStyle w:val="NoSpacing"/>
        <w:jc w:val="center"/>
        <w:outlineLvl w:val="0"/>
        <w:rPr>
          <w:b/>
          <w:sz w:val="24"/>
          <w:szCs w:val="24"/>
        </w:rPr>
      </w:pPr>
      <w:r w:rsidRPr="00063149">
        <w:rPr>
          <w:b/>
          <w:sz w:val="24"/>
          <w:szCs w:val="24"/>
        </w:rPr>
        <w:t>Academic Affairs Committee</w:t>
      </w:r>
    </w:p>
    <w:p w14:paraId="1E217D31" w14:textId="7748E13D" w:rsidR="00555844" w:rsidRPr="00063149" w:rsidRDefault="00555844" w:rsidP="00555844">
      <w:pPr>
        <w:pStyle w:val="NoSpacing"/>
        <w:jc w:val="center"/>
        <w:outlineLvl w:val="0"/>
        <w:rPr>
          <w:b/>
          <w:sz w:val="24"/>
          <w:szCs w:val="24"/>
        </w:rPr>
      </w:pPr>
      <w:r w:rsidRPr="00063149">
        <w:rPr>
          <w:b/>
          <w:sz w:val="24"/>
          <w:szCs w:val="24"/>
        </w:rPr>
        <w:t xml:space="preserve">Agenda, </w:t>
      </w:r>
      <w:r w:rsidR="008B1DAB">
        <w:rPr>
          <w:b/>
          <w:sz w:val="24"/>
          <w:szCs w:val="24"/>
        </w:rPr>
        <w:t>January 16</w:t>
      </w:r>
      <w:r w:rsidR="006A3E97" w:rsidRPr="00063149">
        <w:rPr>
          <w:b/>
          <w:sz w:val="24"/>
          <w:szCs w:val="24"/>
        </w:rPr>
        <w:t xml:space="preserve">, </w:t>
      </w:r>
      <w:r w:rsidR="008B1DAB">
        <w:rPr>
          <w:b/>
          <w:sz w:val="24"/>
          <w:szCs w:val="24"/>
        </w:rPr>
        <w:t>2019</w:t>
      </w:r>
      <w:r w:rsidRPr="00063149">
        <w:rPr>
          <w:b/>
          <w:sz w:val="24"/>
          <w:szCs w:val="24"/>
        </w:rPr>
        <w:t xml:space="preserve"> at 3:30PM</w:t>
      </w:r>
    </w:p>
    <w:p w14:paraId="05CC9074" w14:textId="77777777" w:rsidR="00555844" w:rsidRPr="00063149" w:rsidRDefault="00555844" w:rsidP="00555844">
      <w:pPr>
        <w:pStyle w:val="NoSpacing"/>
        <w:jc w:val="center"/>
        <w:outlineLvl w:val="0"/>
        <w:rPr>
          <w:b/>
          <w:sz w:val="24"/>
          <w:szCs w:val="24"/>
        </w:rPr>
      </w:pPr>
      <w:r w:rsidRPr="00063149">
        <w:rPr>
          <w:b/>
          <w:sz w:val="24"/>
          <w:szCs w:val="24"/>
        </w:rPr>
        <w:t>University Center 233</w:t>
      </w:r>
    </w:p>
    <w:p w14:paraId="13CE68D7" w14:textId="77777777" w:rsidR="00555844" w:rsidRPr="00063149" w:rsidRDefault="00555844" w:rsidP="00555844">
      <w:pPr>
        <w:pStyle w:val="NoSpacing"/>
        <w:outlineLvl w:val="0"/>
        <w:rPr>
          <w:b/>
          <w:sz w:val="24"/>
          <w:szCs w:val="24"/>
        </w:rPr>
      </w:pPr>
    </w:p>
    <w:p w14:paraId="7098CA82" w14:textId="77777777" w:rsidR="00555844" w:rsidRPr="00063149" w:rsidRDefault="00555844" w:rsidP="00555844">
      <w:pPr>
        <w:pStyle w:val="NoSpacing"/>
        <w:outlineLvl w:val="0"/>
        <w:rPr>
          <w:b/>
          <w:sz w:val="24"/>
          <w:szCs w:val="24"/>
        </w:rPr>
      </w:pPr>
      <w:r w:rsidRPr="00063149">
        <w:rPr>
          <w:b/>
          <w:sz w:val="24"/>
          <w:szCs w:val="24"/>
        </w:rPr>
        <w:t>Committee Members:</w:t>
      </w:r>
    </w:p>
    <w:p w14:paraId="309DC53A" w14:textId="77777777" w:rsidR="00555844" w:rsidRPr="00063149" w:rsidRDefault="00305C7F" w:rsidP="00555844">
      <w:pPr>
        <w:pStyle w:val="NoSpacing"/>
        <w:outlineLvl w:val="0"/>
        <w:rPr>
          <w:sz w:val="24"/>
          <w:szCs w:val="24"/>
        </w:rPr>
      </w:pPr>
      <w:r>
        <w:rPr>
          <w:sz w:val="24"/>
          <w:szCs w:val="24"/>
        </w:rPr>
        <w:t>Abigail Mann</w:t>
      </w:r>
      <w:r w:rsidR="00555844" w:rsidRPr="00063149">
        <w:rPr>
          <w:sz w:val="24"/>
          <w:szCs w:val="24"/>
        </w:rPr>
        <w:t>, Chair (Senator)</w:t>
      </w:r>
    </w:p>
    <w:p w14:paraId="2FA42068" w14:textId="77777777" w:rsidR="00555844" w:rsidRPr="00063149" w:rsidRDefault="00555844" w:rsidP="00555844">
      <w:pPr>
        <w:pStyle w:val="NoSpacing"/>
        <w:outlineLvl w:val="0"/>
        <w:rPr>
          <w:sz w:val="24"/>
          <w:szCs w:val="24"/>
        </w:rPr>
      </w:pPr>
      <w:r w:rsidRPr="00063149">
        <w:rPr>
          <w:sz w:val="24"/>
          <w:szCs w:val="24"/>
        </w:rPr>
        <w:t>Robert Arndt (Chair, Academic Support Services Subcommittee)</w:t>
      </w:r>
    </w:p>
    <w:p w14:paraId="467C038F" w14:textId="77777777" w:rsidR="00305C7F" w:rsidRDefault="00305C7F" w:rsidP="00555844">
      <w:pPr>
        <w:pStyle w:val="NoSpacing"/>
        <w:outlineLvl w:val="0"/>
        <w:rPr>
          <w:sz w:val="24"/>
          <w:szCs w:val="24"/>
        </w:rPr>
      </w:pPr>
      <w:r>
        <w:rPr>
          <w:sz w:val="24"/>
          <w:szCs w:val="24"/>
        </w:rPr>
        <w:t>Cherry Beasley (Senator)</w:t>
      </w:r>
    </w:p>
    <w:p w14:paraId="1EA14D42" w14:textId="77777777" w:rsidR="00305C7F" w:rsidRDefault="00305C7F" w:rsidP="00555844">
      <w:pPr>
        <w:pStyle w:val="NoSpacing"/>
        <w:outlineLvl w:val="0"/>
        <w:rPr>
          <w:sz w:val="24"/>
          <w:szCs w:val="24"/>
        </w:rPr>
      </w:pPr>
      <w:r>
        <w:rPr>
          <w:sz w:val="24"/>
          <w:szCs w:val="24"/>
        </w:rPr>
        <w:t>Polina Chemishanova (Senator)</w:t>
      </w:r>
    </w:p>
    <w:p w14:paraId="2D1D9B52" w14:textId="77777777" w:rsidR="00305C7F" w:rsidRPr="00063149" w:rsidRDefault="00305C7F" w:rsidP="00305C7F">
      <w:pPr>
        <w:pStyle w:val="NoSpacing"/>
        <w:outlineLvl w:val="0"/>
        <w:rPr>
          <w:sz w:val="24"/>
          <w:szCs w:val="24"/>
        </w:rPr>
      </w:pPr>
      <w:r w:rsidRPr="00063149">
        <w:rPr>
          <w:sz w:val="24"/>
          <w:szCs w:val="24"/>
        </w:rPr>
        <w:t>Roger Ladd (Chair, General Education Subcommittee)</w:t>
      </w:r>
    </w:p>
    <w:p w14:paraId="63DC510F" w14:textId="77777777" w:rsidR="00305C7F" w:rsidRDefault="00305C7F" w:rsidP="00555844">
      <w:pPr>
        <w:pStyle w:val="NoSpacing"/>
        <w:outlineLvl w:val="0"/>
        <w:rPr>
          <w:sz w:val="24"/>
          <w:szCs w:val="24"/>
        </w:rPr>
      </w:pPr>
      <w:r>
        <w:rPr>
          <w:sz w:val="24"/>
          <w:szCs w:val="24"/>
        </w:rPr>
        <w:t>Porter Lillis</w:t>
      </w:r>
      <w:r w:rsidRPr="00063149">
        <w:rPr>
          <w:sz w:val="24"/>
          <w:szCs w:val="24"/>
        </w:rPr>
        <w:t xml:space="preserve"> (Chair, Curriculum Subcommittee)</w:t>
      </w:r>
    </w:p>
    <w:p w14:paraId="161E961A" w14:textId="77777777" w:rsidR="00305C7F" w:rsidRDefault="00305C7F" w:rsidP="00555844">
      <w:pPr>
        <w:pStyle w:val="NoSpacing"/>
        <w:outlineLvl w:val="0"/>
        <w:rPr>
          <w:sz w:val="24"/>
          <w:szCs w:val="24"/>
        </w:rPr>
      </w:pPr>
      <w:r>
        <w:rPr>
          <w:sz w:val="24"/>
          <w:szCs w:val="24"/>
        </w:rPr>
        <w:t>David Oxendine (Senator)</w:t>
      </w:r>
    </w:p>
    <w:p w14:paraId="2E711B45" w14:textId="77777777" w:rsidR="00555844" w:rsidRDefault="00555844" w:rsidP="00555844">
      <w:pPr>
        <w:pStyle w:val="NoSpacing"/>
        <w:outlineLvl w:val="0"/>
        <w:rPr>
          <w:sz w:val="24"/>
          <w:szCs w:val="24"/>
        </w:rPr>
      </w:pPr>
      <w:r w:rsidRPr="00063149">
        <w:rPr>
          <w:sz w:val="24"/>
          <w:szCs w:val="24"/>
        </w:rPr>
        <w:t>John Parnell (Senator)</w:t>
      </w:r>
    </w:p>
    <w:p w14:paraId="442FE5E8" w14:textId="77777777" w:rsidR="00305C7F" w:rsidRPr="00063149" w:rsidRDefault="00305C7F" w:rsidP="00555844">
      <w:pPr>
        <w:pStyle w:val="NoSpacing"/>
        <w:outlineLvl w:val="0"/>
        <w:rPr>
          <w:sz w:val="24"/>
          <w:szCs w:val="24"/>
        </w:rPr>
      </w:pPr>
      <w:r>
        <w:rPr>
          <w:sz w:val="24"/>
          <w:szCs w:val="24"/>
        </w:rPr>
        <w:t>Michael Spivey (Senator)</w:t>
      </w:r>
    </w:p>
    <w:p w14:paraId="7C93C5D3" w14:textId="23898732" w:rsidR="00555844" w:rsidRDefault="003B0D7E" w:rsidP="00555844">
      <w:pPr>
        <w:pStyle w:val="NoSpacing"/>
        <w:outlineLvl w:val="0"/>
        <w:rPr>
          <w:sz w:val="24"/>
          <w:szCs w:val="24"/>
        </w:rPr>
      </w:pPr>
      <w:r>
        <w:rPr>
          <w:sz w:val="24"/>
          <w:szCs w:val="24"/>
        </w:rPr>
        <w:t xml:space="preserve">Dorea </w:t>
      </w:r>
      <w:r w:rsidRPr="003B0D7E">
        <w:rPr>
          <w:sz w:val="24"/>
          <w:szCs w:val="24"/>
        </w:rPr>
        <w:t>Bonneau</w:t>
      </w:r>
      <w:r w:rsidR="00555844" w:rsidRPr="00063149">
        <w:rPr>
          <w:sz w:val="24"/>
          <w:szCs w:val="24"/>
        </w:rPr>
        <w:t xml:space="preserve"> (Chair, Enrollment Management Subcommittee)</w:t>
      </w:r>
    </w:p>
    <w:p w14:paraId="3B96E7F1" w14:textId="70F4DCCC" w:rsidR="00CA4B4F" w:rsidRPr="00063149" w:rsidRDefault="00CA4B4F" w:rsidP="00555844">
      <w:pPr>
        <w:pStyle w:val="NoSpacing"/>
        <w:outlineLvl w:val="0"/>
        <w:rPr>
          <w:sz w:val="24"/>
          <w:szCs w:val="24"/>
        </w:rPr>
      </w:pPr>
      <w:r>
        <w:rPr>
          <w:sz w:val="24"/>
          <w:szCs w:val="24"/>
        </w:rPr>
        <w:t>David Young (Senator)</w:t>
      </w:r>
    </w:p>
    <w:p w14:paraId="4C1939F8" w14:textId="77777777" w:rsidR="00555844" w:rsidRPr="00063149" w:rsidRDefault="00555844" w:rsidP="00555844">
      <w:pPr>
        <w:pStyle w:val="NoSpacing"/>
        <w:outlineLvl w:val="0"/>
        <w:rPr>
          <w:sz w:val="24"/>
          <w:szCs w:val="24"/>
        </w:rPr>
      </w:pPr>
      <w:r w:rsidRPr="00063149">
        <w:rPr>
          <w:sz w:val="24"/>
          <w:szCs w:val="24"/>
        </w:rPr>
        <w:t>David Ward (Provost and VC for Academic Affairs)</w:t>
      </w:r>
    </w:p>
    <w:p w14:paraId="7ED1C4EB" w14:textId="77777777" w:rsidR="00555844" w:rsidRPr="00063149" w:rsidRDefault="00555844" w:rsidP="00555844">
      <w:pPr>
        <w:pStyle w:val="NoSpacing"/>
        <w:outlineLvl w:val="0"/>
        <w:rPr>
          <w:b/>
          <w:sz w:val="24"/>
          <w:szCs w:val="24"/>
        </w:rPr>
      </w:pPr>
    </w:p>
    <w:p w14:paraId="507C65CE"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Call to Order</w:t>
      </w:r>
      <w:r w:rsidRPr="00063149">
        <w:rPr>
          <w:sz w:val="24"/>
          <w:szCs w:val="24"/>
        </w:rPr>
        <w:t xml:space="preserve"> </w:t>
      </w:r>
    </w:p>
    <w:p w14:paraId="4F5A622E" w14:textId="2E606F5F" w:rsidR="00555844" w:rsidRPr="00063149" w:rsidRDefault="00555844" w:rsidP="00555844">
      <w:pPr>
        <w:pStyle w:val="NoSpacing"/>
        <w:numPr>
          <w:ilvl w:val="0"/>
          <w:numId w:val="1"/>
        </w:numPr>
        <w:spacing w:line="480" w:lineRule="auto"/>
        <w:rPr>
          <w:b/>
          <w:sz w:val="24"/>
          <w:szCs w:val="24"/>
        </w:rPr>
      </w:pPr>
      <w:r w:rsidRPr="00063149">
        <w:rPr>
          <w:b/>
          <w:sz w:val="24"/>
          <w:szCs w:val="24"/>
        </w:rPr>
        <w:t xml:space="preserve">Approval of Minutes from </w:t>
      </w:r>
      <w:r w:rsidR="008B1DAB">
        <w:rPr>
          <w:b/>
          <w:sz w:val="24"/>
          <w:szCs w:val="24"/>
        </w:rPr>
        <w:t>November 28</w:t>
      </w:r>
      <w:r w:rsidRPr="00063149">
        <w:rPr>
          <w:b/>
          <w:sz w:val="24"/>
          <w:szCs w:val="24"/>
        </w:rPr>
        <w:t>, 201</w:t>
      </w:r>
      <w:r w:rsidR="006A3E97" w:rsidRPr="00063149">
        <w:rPr>
          <w:b/>
          <w:sz w:val="24"/>
          <w:szCs w:val="24"/>
        </w:rPr>
        <w:t>8</w:t>
      </w:r>
      <w:r w:rsidR="003D0E55">
        <w:rPr>
          <w:b/>
          <w:sz w:val="24"/>
          <w:szCs w:val="24"/>
        </w:rPr>
        <w:t xml:space="preserve"> (see Attachment A)</w:t>
      </w:r>
    </w:p>
    <w:p w14:paraId="59757073" w14:textId="77777777" w:rsidR="00555844" w:rsidRDefault="00555844" w:rsidP="00555844">
      <w:pPr>
        <w:pStyle w:val="NoSpacing"/>
        <w:numPr>
          <w:ilvl w:val="0"/>
          <w:numId w:val="1"/>
        </w:numPr>
        <w:spacing w:line="480" w:lineRule="auto"/>
        <w:rPr>
          <w:b/>
          <w:sz w:val="24"/>
          <w:szCs w:val="24"/>
        </w:rPr>
      </w:pPr>
      <w:r w:rsidRPr="00063149">
        <w:rPr>
          <w:b/>
          <w:sz w:val="24"/>
          <w:szCs w:val="24"/>
        </w:rPr>
        <w:t>Approval of Agenda</w:t>
      </w:r>
    </w:p>
    <w:p w14:paraId="2F82B42B" w14:textId="77777777" w:rsidR="003B0D7E" w:rsidRDefault="003B0D7E" w:rsidP="003B0D7E">
      <w:pPr>
        <w:pStyle w:val="NoSpacing"/>
        <w:numPr>
          <w:ilvl w:val="0"/>
          <w:numId w:val="1"/>
        </w:numPr>
        <w:spacing w:line="480" w:lineRule="auto"/>
        <w:rPr>
          <w:b/>
          <w:sz w:val="24"/>
          <w:szCs w:val="24"/>
        </w:rPr>
      </w:pPr>
      <w:r>
        <w:rPr>
          <w:b/>
          <w:sz w:val="24"/>
          <w:szCs w:val="24"/>
        </w:rPr>
        <w:t>Actions Requiring Votes</w:t>
      </w:r>
    </w:p>
    <w:p w14:paraId="1E261F74" w14:textId="12F23FED" w:rsidR="00DC40A6" w:rsidRPr="00DC40A6" w:rsidRDefault="003B0D7E" w:rsidP="008B1DAB">
      <w:pPr>
        <w:pStyle w:val="NoSpacing"/>
        <w:numPr>
          <w:ilvl w:val="1"/>
          <w:numId w:val="1"/>
        </w:numPr>
        <w:spacing w:line="480" w:lineRule="auto"/>
        <w:rPr>
          <w:b/>
          <w:sz w:val="24"/>
          <w:szCs w:val="24"/>
        </w:rPr>
      </w:pPr>
      <w:r w:rsidRPr="003B0D7E">
        <w:rPr>
          <w:b/>
        </w:rPr>
        <w:t xml:space="preserve">Curriculum: </w:t>
      </w:r>
      <w:r w:rsidR="008B1DAB" w:rsidRPr="008B1DAB">
        <w:rPr>
          <w:rStyle w:val="Hyperlink"/>
          <w:b/>
        </w:rPr>
        <w:t>https://uncp.curriculog.com/agenda:86/form</w:t>
      </w:r>
      <w:r>
        <w:rPr>
          <w:b/>
        </w:rPr>
        <w:tab/>
      </w:r>
      <w:r>
        <w:rPr>
          <w:b/>
        </w:rPr>
        <w:tab/>
      </w:r>
      <w:r>
        <w:rPr>
          <w:b/>
        </w:rPr>
        <w:tab/>
      </w:r>
      <w:r>
        <w:rPr>
          <w:b/>
        </w:rPr>
        <w:tab/>
      </w:r>
      <w:r>
        <w:rPr>
          <w:b/>
        </w:rPr>
        <w:tab/>
      </w:r>
    </w:p>
    <w:p w14:paraId="10C44AE6" w14:textId="7DBACD70" w:rsidR="008B1DAB" w:rsidRDefault="008B1DAB" w:rsidP="00CA3EC4">
      <w:pPr>
        <w:pStyle w:val="NoSpacing"/>
        <w:numPr>
          <w:ilvl w:val="2"/>
          <w:numId w:val="1"/>
        </w:numPr>
      </w:pPr>
      <w:r>
        <w:t>ART - 3080 - Art Education Field Experiences for Grade K-12 (3 credits)Art Education Methods in Grades K</w:t>
      </w:r>
      <w:r>
        <w:rPr>
          <w:rFonts w:ascii="MS Mincho" w:hAnsi="MS Mincho" w:cs="MS Mincho"/>
        </w:rPr>
        <w:t>‑</w:t>
      </w:r>
      <w:r>
        <w:t>6 View Proposal Summary  View Proposal</w:t>
      </w:r>
    </w:p>
    <w:p w14:paraId="4621DFC7" w14:textId="75F6636B" w:rsidR="008B1DAB" w:rsidRDefault="008B1DAB" w:rsidP="00CA3EC4">
      <w:pPr>
        <w:pStyle w:val="NoSpacing"/>
        <w:numPr>
          <w:ilvl w:val="2"/>
          <w:numId w:val="1"/>
        </w:numPr>
      </w:pPr>
      <w:r>
        <w:t>DSC - 3180 - Applied Business Statistic</w:t>
      </w:r>
      <w:r w:rsidR="00CA3EC4">
        <w:t>s</w:t>
      </w:r>
    </w:p>
    <w:p w14:paraId="1CEAEE12" w14:textId="3151922C" w:rsidR="00AA21FE" w:rsidRDefault="00AA21FE" w:rsidP="00AA21FE">
      <w:pPr>
        <w:pStyle w:val="NoSpacing"/>
        <w:numPr>
          <w:ilvl w:val="2"/>
          <w:numId w:val="1"/>
        </w:numPr>
      </w:pPr>
      <w:r w:rsidRPr="00AA21FE">
        <w:t>DSC - 3190 - Business Analytics</w:t>
      </w:r>
      <w:bookmarkStart w:id="0" w:name="_GoBack"/>
      <w:bookmarkEnd w:id="0"/>
    </w:p>
    <w:p w14:paraId="4144694F" w14:textId="2EAA5AD0" w:rsidR="008B1DAB" w:rsidRDefault="008B1DAB" w:rsidP="00CA3EC4">
      <w:pPr>
        <w:pStyle w:val="NoSpacing"/>
        <w:numPr>
          <w:ilvl w:val="2"/>
          <w:numId w:val="1"/>
        </w:numPr>
      </w:pPr>
      <w:r>
        <w:t>PHY - 2560 - Modern Physics</w:t>
      </w:r>
    </w:p>
    <w:p w14:paraId="35917401" w14:textId="77777777" w:rsidR="008B1DAB" w:rsidRPr="008B1DAB" w:rsidRDefault="008B1DAB" w:rsidP="00CA3EC4">
      <w:pPr>
        <w:pStyle w:val="NoSpacing"/>
        <w:numPr>
          <w:ilvl w:val="2"/>
          <w:numId w:val="1"/>
        </w:numPr>
        <w:rPr>
          <w:b/>
          <w:sz w:val="24"/>
          <w:szCs w:val="24"/>
        </w:rPr>
      </w:pPr>
      <w:r>
        <w:t>PSY - 4090 - Psychology and Law</w:t>
      </w:r>
    </w:p>
    <w:p w14:paraId="71481FB3" w14:textId="281C0B7A" w:rsidR="00555844" w:rsidRPr="00063149" w:rsidRDefault="00555844" w:rsidP="008B1DAB">
      <w:pPr>
        <w:pStyle w:val="NoSpacing"/>
        <w:numPr>
          <w:ilvl w:val="0"/>
          <w:numId w:val="1"/>
        </w:numPr>
        <w:spacing w:line="480" w:lineRule="auto"/>
        <w:rPr>
          <w:b/>
          <w:sz w:val="24"/>
          <w:szCs w:val="24"/>
        </w:rPr>
      </w:pPr>
      <w:r w:rsidRPr="00063149">
        <w:rPr>
          <w:b/>
          <w:sz w:val="24"/>
          <w:szCs w:val="24"/>
        </w:rPr>
        <w:t>Report from Chair</w:t>
      </w:r>
      <w:r w:rsidR="008006EA">
        <w:rPr>
          <w:b/>
          <w:sz w:val="24"/>
          <w:szCs w:val="24"/>
        </w:rPr>
        <w:t xml:space="preserve">  </w:t>
      </w:r>
    </w:p>
    <w:p w14:paraId="76F50F09"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Reports from Administrators</w:t>
      </w:r>
      <w:r w:rsidR="008006EA">
        <w:rPr>
          <w:b/>
          <w:sz w:val="24"/>
          <w:szCs w:val="24"/>
        </w:rPr>
        <w:t xml:space="preserve">  </w:t>
      </w:r>
    </w:p>
    <w:p w14:paraId="324EB399" w14:textId="77777777" w:rsidR="00555844" w:rsidRPr="00063149" w:rsidRDefault="00555844" w:rsidP="00555844">
      <w:pPr>
        <w:pStyle w:val="NoSpacing"/>
        <w:numPr>
          <w:ilvl w:val="0"/>
          <w:numId w:val="1"/>
        </w:numPr>
        <w:rPr>
          <w:b/>
          <w:sz w:val="24"/>
          <w:szCs w:val="24"/>
        </w:rPr>
      </w:pPr>
      <w:r w:rsidRPr="00063149">
        <w:rPr>
          <w:b/>
          <w:sz w:val="24"/>
          <w:szCs w:val="24"/>
        </w:rPr>
        <w:t>Reports from Subcommittees</w:t>
      </w:r>
      <w:r w:rsidR="008B426B" w:rsidRPr="00063149">
        <w:rPr>
          <w:b/>
          <w:sz w:val="24"/>
          <w:szCs w:val="24"/>
        </w:rPr>
        <w:tab/>
      </w:r>
    </w:p>
    <w:p w14:paraId="694CA62C" w14:textId="540479DD" w:rsidR="003B0D7E" w:rsidRDefault="00A353CB" w:rsidP="00305C7F">
      <w:pPr>
        <w:ind w:left="720"/>
      </w:pPr>
      <w:r>
        <w:t xml:space="preserve">a.  </w:t>
      </w:r>
      <w:r w:rsidR="003B0D7E" w:rsidRPr="003B0D7E">
        <w:t xml:space="preserve">Subcommittee on Academic Support Services: Robert Arndt  </w:t>
      </w:r>
    </w:p>
    <w:p w14:paraId="6776D6D2" w14:textId="3F73FF5F" w:rsidR="003F79D0" w:rsidRDefault="003B0D7E" w:rsidP="00305C7F">
      <w:pPr>
        <w:ind w:left="720"/>
      </w:pPr>
      <w:r>
        <w:t xml:space="preserve">b. </w:t>
      </w:r>
      <w:r w:rsidR="00555844" w:rsidRPr="004E4953">
        <w:t xml:space="preserve">Curriculum Subcommittee: </w:t>
      </w:r>
      <w:r w:rsidR="00305C7F">
        <w:t>Porter Lillis</w:t>
      </w:r>
    </w:p>
    <w:p w14:paraId="1BD07572" w14:textId="07684BF2" w:rsidR="003B0D7E" w:rsidRPr="00CA3EC4" w:rsidRDefault="003B0D7E" w:rsidP="00CA3EC4">
      <w:pPr>
        <w:ind w:left="720"/>
      </w:pPr>
      <w:r>
        <w:t>c</w:t>
      </w:r>
      <w:r w:rsidR="001A39CC">
        <w:t xml:space="preserve">.  </w:t>
      </w:r>
      <w:r w:rsidR="00555844" w:rsidRPr="004E4953">
        <w:t>Enrollment Management Subcommittee:</w:t>
      </w:r>
      <w:r w:rsidR="00305C7F">
        <w:t xml:space="preserve"> </w:t>
      </w:r>
      <w:r>
        <w:t>Dorea Bonne</w:t>
      </w:r>
      <w:r w:rsidR="00CA3EC4">
        <w:t>au</w:t>
      </w:r>
    </w:p>
    <w:p w14:paraId="24A6E640" w14:textId="14828378" w:rsidR="00063BE8" w:rsidRDefault="003B0D7E" w:rsidP="00063BE8">
      <w:pPr>
        <w:ind w:left="720"/>
      </w:pPr>
      <w:r>
        <w:t>d</w:t>
      </w:r>
      <w:r w:rsidR="00883454">
        <w:t xml:space="preserve">.  </w:t>
      </w:r>
      <w:r w:rsidR="00555844" w:rsidRPr="00063149">
        <w:t>General Education Subcommittee: Roger Ladd</w:t>
      </w:r>
    </w:p>
    <w:p w14:paraId="104CBAA5" w14:textId="6DFA3CC7" w:rsidR="00555844" w:rsidRDefault="00883454" w:rsidP="00063BE8">
      <w:pPr>
        <w:ind w:firstLine="720"/>
      </w:pPr>
      <w:r>
        <w:t xml:space="preserve">  </w:t>
      </w:r>
    </w:p>
    <w:p w14:paraId="6AA0F90C" w14:textId="77777777" w:rsidR="00555844" w:rsidRPr="00063149" w:rsidRDefault="00555844" w:rsidP="00555844">
      <w:pPr>
        <w:pStyle w:val="NoSpacing"/>
        <w:ind w:left="1440"/>
        <w:rPr>
          <w:sz w:val="24"/>
          <w:szCs w:val="24"/>
        </w:rPr>
      </w:pPr>
    </w:p>
    <w:p w14:paraId="2C6390B7" w14:textId="77777777" w:rsidR="003B0D7E" w:rsidRDefault="00575F3B" w:rsidP="00E04E15">
      <w:pPr>
        <w:pStyle w:val="NoSpacing"/>
        <w:numPr>
          <w:ilvl w:val="0"/>
          <w:numId w:val="1"/>
        </w:numPr>
        <w:rPr>
          <w:b/>
          <w:sz w:val="24"/>
          <w:szCs w:val="24"/>
        </w:rPr>
      </w:pPr>
      <w:r w:rsidRPr="00063149">
        <w:rPr>
          <w:b/>
          <w:sz w:val="24"/>
          <w:szCs w:val="24"/>
        </w:rPr>
        <w:t>Unfinished Business</w:t>
      </w:r>
      <w:r w:rsidR="003B0D7E">
        <w:rPr>
          <w:b/>
          <w:sz w:val="24"/>
          <w:szCs w:val="24"/>
        </w:rPr>
        <w:t xml:space="preserve"> </w:t>
      </w:r>
    </w:p>
    <w:p w14:paraId="3C7F2889" w14:textId="4FD8CD32" w:rsidR="00E04E15" w:rsidRPr="00CA3EC4" w:rsidRDefault="003B0D7E" w:rsidP="00CA3EC4">
      <w:pPr>
        <w:pStyle w:val="NoSpacing"/>
        <w:numPr>
          <w:ilvl w:val="1"/>
          <w:numId w:val="1"/>
        </w:numPr>
        <w:rPr>
          <w:b/>
          <w:sz w:val="24"/>
          <w:szCs w:val="24"/>
        </w:rPr>
      </w:pPr>
      <w:r>
        <w:rPr>
          <w:b/>
          <w:sz w:val="24"/>
          <w:szCs w:val="24"/>
        </w:rPr>
        <w:t>Movement on Curriculum Support</w:t>
      </w:r>
      <w:r w:rsidR="00E04E15" w:rsidRPr="00CA3EC4">
        <w:rPr>
          <w:b/>
          <w:sz w:val="24"/>
          <w:szCs w:val="24"/>
        </w:rPr>
        <w:br/>
      </w:r>
    </w:p>
    <w:p w14:paraId="7542EE2D" w14:textId="77777777" w:rsidR="00555844" w:rsidRPr="00063149" w:rsidRDefault="00555844" w:rsidP="00555844">
      <w:pPr>
        <w:pStyle w:val="NoSpacing"/>
        <w:numPr>
          <w:ilvl w:val="0"/>
          <w:numId w:val="1"/>
        </w:numPr>
        <w:spacing w:line="480" w:lineRule="auto"/>
        <w:rPr>
          <w:b/>
          <w:sz w:val="24"/>
          <w:szCs w:val="24"/>
        </w:rPr>
      </w:pPr>
      <w:r w:rsidRPr="00063149">
        <w:rPr>
          <w:b/>
          <w:sz w:val="24"/>
          <w:szCs w:val="24"/>
        </w:rPr>
        <w:t>New Business</w:t>
      </w:r>
    </w:p>
    <w:p w14:paraId="23B82F75" w14:textId="77777777" w:rsidR="00CC5514" w:rsidRPr="00063149" w:rsidRDefault="00555844" w:rsidP="001F7F37">
      <w:pPr>
        <w:pStyle w:val="NoSpacing"/>
        <w:numPr>
          <w:ilvl w:val="0"/>
          <w:numId w:val="1"/>
        </w:numPr>
        <w:spacing w:line="480" w:lineRule="auto"/>
        <w:rPr>
          <w:b/>
          <w:sz w:val="24"/>
          <w:szCs w:val="24"/>
        </w:rPr>
      </w:pPr>
      <w:r w:rsidRPr="00063149">
        <w:rPr>
          <w:b/>
          <w:sz w:val="24"/>
          <w:szCs w:val="24"/>
        </w:rPr>
        <w:t>Announcements</w:t>
      </w:r>
    </w:p>
    <w:p w14:paraId="6C015FC3" w14:textId="77777777" w:rsidR="00CC5514" w:rsidRDefault="00555844" w:rsidP="001F7F37">
      <w:pPr>
        <w:pStyle w:val="NoSpacing"/>
        <w:numPr>
          <w:ilvl w:val="0"/>
          <w:numId w:val="1"/>
        </w:numPr>
        <w:spacing w:line="480" w:lineRule="auto"/>
        <w:rPr>
          <w:b/>
          <w:sz w:val="24"/>
          <w:szCs w:val="24"/>
        </w:rPr>
      </w:pPr>
      <w:r w:rsidRPr="00063149">
        <w:rPr>
          <w:b/>
          <w:sz w:val="24"/>
          <w:szCs w:val="24"/>
        </w:rPr>
        <w:lastRenderedPageBreak/>
        <w:t>Adjournment</w:t>
      </w:r>
    </w:p>
    <w:p w14:paraId="55C03891" w14:textId="290A70EF" w:rsidR="008B1DAB" w:rsidRPr="008B1DAB" w:rsidRDefault="00396224" w:rsidP="00CA3EC4">
      <w:pPr>
        <w:autoSpaceDE/>
        <w:autoSpaceDN/>
        <w:adjustRightInd/>
        <w:spacing w:after="160" w:line="259" w:lineRule="auto"/>
        <w:rPr>
          <w:rFonts w:ascii="Arial" w:eastAsiaTheme="minorHAnsi" w:hAnsi="Arial" w:cs="Arial"/>
          <w:sz w:val="22"/>
          <w:szCs w:val="22"/>
        </w:rPr>
      </w:pPr>
      <w:r>
        <w:rPr>
          <w:rFonts w:eastAsia="Times New Roman"/>
          <w:b/>
        </w:rPr>
        <w:br w:type="page"/>
      </w:r>
      <w:r w:rsidR="008B1DAB" w:rsidRPr="008B1DAB">
        <w:rPr>
          <w:rFonts w:ascii="Arial" w:eastAsiaTheme="minorHAnsi" w:hAnsi="Arial" w:cs="Arial"/>
          <w:sz w:val="22"/>
          <w:szCs w:val="22"/>
        </w:rPr>
        <w:lastRenderedPageBreak/>
        <w:t>Minutes</w:t>
      </w:r>
    </w:p>
    <w:p w14:paraId="4A46EF70" w14:textId="77777777" w:rsidR="008B1DAB" w:rsidRPr="008B1DAB" w:rsidRDefault="008B1DAB" w:rsidP="008B1DAB">
      <w:pPr>
        <w:autoSpaceDE/>
        <w:autoSpaceDN/>
        <w:adjustRightInd/>
        <w:jc w:val="center"/>
        <w:rPr>
          <w:rFonts w:ascii="Arial" w:eastAsiaTheme="minorHAnsi" w:hAnsi="Arial" w:cs="Arial"/>
          <w:sz w:val="22"/>
          <w:szCs w:val="22"/>
        </w:rPr>
      </w:pPr>
      <w:r w:rsidRPr="008B1DAB">
        <w:rPr>
          <w:rFonts w:ascii="Arial" w:eastAsiaTheme="minorHAnsi" w:hAnsi="Arial" w:cs="Arial"/>
          <w:sz w:val="22"/>
          <w:szCs w:val="22"/>
        </w:rPr>
        <w:t>Meeting of the Academic Affairs Committee</w:t>
      </w:r>
    </w:p>
    <w:p w14:paraId="1E5C7095" w14:textId="77777777" w:rsidR="008B1DAB" w:rsidRPr="008B1DAB" w:rsidRDefault="008B1DAB" w:rsidP="008B1DAB">
      <w:pPr>
        <w:autoSpaceDE/>
        <w:autoSpaceDN/>
        <w:adjustRightInd/>
        <w:jc w:val="center"/>
        <w:rPr>
          <w:rFonts w:ascii="Arial" w:eastAsiaTheme="minorHAnsi" w:hAnsi="Arial" w:cs="Arial"/>
          <w:sz w:val="22"/>
          <w:szCs w:val="22"/>
        </w:rPr>
      </w:pPr>
      <w:r w:rsidRPr="008B1DAB">
        <w:rPr>
          <w:rFonts w:ascii="Arial" w:eastAsiaTheme="minorHAnsi" w:hAnsi="Arial" w:cs="Arial"/>
          <w:sz w:val="22"/>
          <w:szCs w:val="22"/>
        </w:rPr>
        <w:t>Wednesday, November 28, 2018; 3:30 p.m.</w:t>
      </w:r>
    </w:p>
    <w:p w14:paraId="5B57D640" w14:textId="77777777" w:rsidR="008B1DAB" w:rsidRPr="008B1DAB" w:rsidRDefault="008B1DAB" w:rsidP="008B1DAB">
      <w:pPr>
        <w:autoSpaceDE/>
        <w:autoSpaceDN/>
        <w:adjustRightInd/>
        <w:jc w:val="center"/>
        <w:rPr>
          <w:rFonts w:ascii="Arial" w:eastAsiaTheme="minorHAnsi" w:hAnsi="Arial" w:cs="Arial"/>
          <w:sz w:val="22"/>
          <w:szCs w:val="22"/>
        </w:rPr>
      </w:pPr>
      <w:r w:rsidRPr="008B1DAB">
        <w:rPr>
          <w:rFonts w:ascii="Arial" w:eastAsiaTheme="minorHAnsi" w:hAnsi="Arial" w:cs="Arial"/>
          <w:sz w:val="22"/>
          <w:szCs w:val="22"/>
        </w:rPr>
        <w:t>University Center 213</w:t>
      </w:r>
    </w:p>
    <w:p w14:paraId="53C33216" w14:textId="77777777" w:rsidR="008B1DAB" w:rsidRPr="008B1DAB" w:rsidRDefault="008B1DAB" w:rsidP="008B1DAB">
      <w:pPr>
        <w:autoSpaceDE/>
        <w:autoSpaceDN/>
        <w:adjustRightInd/>
        <w:rPr>
          <w:rFonts w:ascii="Arial" w:eastAsiaTheme="minorHAnsi" w:hAnsi="Arial" w:cs="Arial"/>
          <w:sz w:val="22"/>
          <w:szCs w:val="22"/>
        </w:rPr>
      </w:pPr>
    </w:p>
    <w:p w14:paraId="026551DC" w14:textId="77777777" w:rsidR="008B1DAB" w:rsidRPr="008B1DAB" w:rsidRDefault="008B1DAB" w:rsidP="008B1DAB">
      <w:pPr>
        <w:autoSpaceDE/>
        <w:autoSpaceDN/>
        <w:adjustRightInd/>
        <w:rPr>
          <w:rFonts w:ascii="Arial" w:eastAsiaTheme="minorHAnsi" w:hAnsi="Arial" w:cs="Arial"/>
          <w:sz w:val="22"/>
          <w:szCs w:val="22"/>
        </w:rPr>
      </w:pPr>
      <w:r w:rsidRPr="008B1DAB">
        <w:rPr>
          <w:rFonts w:ascii="Arial" w:eastAsiaTheme="minorHAnsi" w:hAnsi="Arial" w:cs="Arial"/>
          <w:sz w:val="22"/>
          <w:szCs w:val="22"/>
        </w:rPr>
        <w:t>Members Present: Abigail Mann , Chair (Senator), Robert Arndt (Chair, Academic Support Services Subcommittee), Cherry Beasley (Senator), Polina Chemishanova (Senator), Roger Ladd (Chair, General Education Subcommittee), David Oxendine (Senator), John Parnell (Senator), John Porter Lillis (Chair, Curriculum Subcommittee), Michael Spivey (Senator), David Young (Senator).</w:t>
      </w:r>
    </w:p>
    <w:p w14:paraId="04020C90" w14:textId="77777777" w:rsidR="008B1DAB" w:rsidRPr="008B1DAB" w:rsidRDefault="008B1DAB" w:rsidP="008B1DAB">
      <w:pPr>
        <w:autoSpaceDE/>
        <w:autoSpaceDN/>
        <w:adjustRightInd/>
        <w:rPr>
          <w:rFonts w:ascii="Arial" w:eastAsiaTheme="minorHAnsi" w:hAnsi="Arial" w:cs="Arial"/>
          <w:sz w:val="22"/>
          <w:szCs w:val="22"/>
        </w:rPr>
      </w:pPr>
    </w:p>
    <w:p w14:paraId="5DA8A729" w14:textId="109B55B9" w:rsidR="008B1DAB" w:rsidRDefault="008B1DAB" w:rsidP="008B1DAB">
      <w:pPr>
        <w:autoSpaceDE/>
        <w:autoSpaceDN/>
        <w:adjustRightInd/>
        <w:rPr>
          <w:rFonts w:ascii="Arial" w:eastAsiaTheme="minorHAnsi" w:hAnsi="Arial" w:cs="Arial"/>
          <w:sz w:val="22"/>
          <w:szCs w:val="22"/>
        </w:rPr>
      </w:pPr>
      <w:r w:rsidRPr="008B1DAB">
        <w:rPr>
          <w:rFonts w:ascii="Arial" w:eastAsiaTheme="minorHAnsi" w:hAnsi="Arial" w:cs="Arial"/>
          <w:sz w:val="22"/>
          <w:szCs w:val="22"/>
        </w:rPr>
        <w:t>Members Absent: Polina Chemishanova (Senator), John Parnell (Senator), Frederick Stephens (Chair, Enrollment Management Subcommittee), David Ward (Provost and VC for Academic Affairs)</w:t>
      </w:r>
    </w:p>
    <w:p w14:paraId="323445F7" w14:textId="45E49B29" w:rsidR="00CA3EC4" w:rsidRPr="00CA3EC4" w:rsidRDefault="00CA3EC4" w:rsidP="008B1DAB">
      <w:pPr>
        <w:autoSpaceDE/>
        <w:autoSpaceDN/>
        <w:adjustRightInd/>
        <w:rPr>
          <w:rFonts w:ascii="Arial" w:eastAsiaTheme="minorHAnsi" w:hAnsi="Arial" w:cs="Arial"/>
          <w:b/>
          <w:sz w:val="22"/>
          <w:szCs w:val="22"/>
        </w:rPr>
      </w:pPr>
      <w:r w:rsidRPr="00CA3EC4">
        <w:rPr>
          <w:rFonts w:ascii="Arial" w:eastAsiaTheme="minorHAnsi" w:hAnsi="Arial" w:cs="Arial"/>
          <w:b/>
          <w:sz w:val="22"/>
          <w:szCs w:val="22"/>
        </w:rPr>
        <w:t>Note: absences are not counted for committee membership due to changed time</w:t>
      </w:r>
    </w:p>
    <w:p w14:paraId="2A21BF3B" w14:textId="77777777" w:rsidR="008B1DAB" w:rsidRPr="008B1DAB" w:rsidRDefault="008B1DAB" w:rsidP="008B1DAB">
      <w:pPr>
        <w:autoSpaceDE/>
        <w:autoSpaceDN/>
        <w:adjustRightInd/>
        <w:rPr>
          <w:rFonts w:ascii="Arial" w:eastAsiaTheme="minorHAnsi" w:hAnsi="Arial" w:cs="Arial"/>
          <w:sz w:val="22"/>
          <w:szCs w:val="22"/>
        </w:rPr>
      </w:pPr>
    </w:p>
    <w:p w14:paraId="6BB201D7" w14:textId="77777777" w:rsidR="008B1DAB" w:rsidRPr="008B1DAB" w:rsidRDefault="008B1DAB" w:rsidP="008B1DAB">
      <w:pPr>
        <w:autoSpaceDE/>
        <w:autoSpaceDN/>
        <w:adjustRightInd/>
        <w:rPr>
          <w:rFonts w:ascii="Arial" w:eastAsiaTheme="minorHAnsi" w:hAnsi="Arial" w:cs="Arial"/>
          <w:sz w:val="22"/>
          <w:szCs w:val="22"/>
        </w:rPr>
      </w:pPr>
      <w:r w:rsidRPr="008B1DAB">
        <w:rPr>
          <w:rFonts w:ascii="Arial" w:eastAsiaTheme="minorHAnsi" w:hAnsi="Arial" w:cs="Arial"/>
          <w:sz w:val="22"/>
          <w:szCs w:val="22"/>
        </w:rPr>
        <w:t>Guests: Dennis Swanson (Dean of Library Services), Derek Oxendine (Director, Center for Student Success</w:t>
      </w:r>
      <w:r w:rsidRPr="008B1DAB">
        <w:rPr>
          <w:rFonts w:asciiTheme="minorHAnsi" w:eastAsiaTheme="minorHAnsi" w:hAnsiTheme="minorHAnsi" w:cstheme="minorBidi"/>
          <w:sz w:val="22"/>
          <w:szCs w:val="22"/>
        </w:rPr>
        <w:t>)</w:t>
      </w:r>
      <w:r w:rsidRPr="008B1DAB">
        <w:rPr>
          <w:rFonts w:ascii="Arial" w:eastAsiaTheme="minorHAnsi" w:hAnsi="Arial" w:cs="Arial"/>
          <w:sz w:val="22"/>
          <w:szCs w:val="22"/>
        </w:rPr>
        <w:t>, Lois Williams (Associate Vice Chancellor for Enrollment), Dr. Beth Holder (Dean, University College)</w:t>
      </w:r>
    </w:p>
    <w:p w14:paraId="26FD72EB" w14:textId="77777777" w:rsidR="008B1DAB" w:rsidRPr="008B1DAB" w:rsidRDefault="008B1DAB" w:rsidP="008B1DAB">
      <w:pPr>
        <w:autoSpaceDE/>
        <w:autoSpaceDN/>
        <w:adjustRightInd/>
        <w:rPr>
          <w:rFonts w:ascii="Arial" w:eastAsiaTheme="minorHAnsi" w:hAnsi="Arial" w:cs="Arial"/>
          <w:sz w:val="22"/>
          <w:szCs w:val="22"/>
        </w:rPr>
      </w:pPr>
    </w:p>
    <w:p w14:paraId="642E64BB" w14:textId="77777777" w:rsidR="008B1DAB" w:rsidRPr="008B1DAB" w:rsidRDefault="008B1DAB" w:rsidP="008B1DAB">
      <w:pPr>
        <w:autoSpaceDE/>
        <w:autoSpaceDN/>
        <w:adjustRightInd/>
        <w:rPr>
          <w:rFonts w:ascii="Arial" w:eastAsiaTheme="minorHAnsi" w:hAnsi="Arial" w:cs="Arial"/>
          <w:sz w:val="22"/>
          <w:szCs w:val="22"/>
        </w:rPr>
      </w:pPr>
      <w:r w:rsidRPr="008B1DAB">
        <w:rPr>
          <w:rFonts w:ascii="Arial" w:eastAsiaTheme="minorHAnsi" w:hAnsi="Arial" w:cs="Arial"/>
          <w:sz w:val="22"/>
          <w:szCs w:val="22"/>
        </w:rPr>
        <w:t>Recording Secretary: David Young</w:t>
      </w:r>
    </w:p>
    <w:p w14:paraId="62DB3F16" w14:textId="77777777" w:rsidR="008B1DAB" w:rsidRPr="008B1DAB" w:rsidRDefault="008B1DAB" w:rsidP="008B1DAB">
      <w:pPr>
        <w:autoSpaceDE/>
        <w:autoSpaceDN/>
        <w:adjustRightInd/>
        <w:rPr>
          <w:rFonts w:ascii="Arial" w:eastAsiaTheme="minorHAnsi" w:hAnsi="Arial" w:cs="Arial"/>
          <w:sz w:val="22"/>
          <w:szCs w:val="22"/>
        </w:rPr>
      </w:pPr>
    </w:p>
    <w:p w14:paraId="10101114" w14:textId="77777777" w:rsidR="008B1DAB" w:rsidRPr="008B1DAB" w:rsidRDefault="008B1DAB" w:rsidP="008B1DAB">
      <w:pPr>
        <w:numPr>
          <w:ilvl w:val="0"/>
          <w:numId w:val="34"/>
        </w:numPr>
        <w:autoSpaceDE/>
        <w:autoSpaceDN/>
        <w:adjustRightInd/>
        <w:spacing w:after="160" w:line="259" w:lineRule="auto"/>
        <w:rPr>
          <w:rFonts w:ascii="Arial" w:eastAsiaTheme="minorHAnsi" w:hAnsi="Arial" w:cs="Arial"/>
          <w:b/>
          <w:sz w:val="22"/>
          <w:szCs w:val="22"/>
        </w:rPr>
      </w:pPr>
      <w:r w:rsidRPr="008B1DAB">
        <w:rPr>
          <w:rFonts w:ascii="Arial" w:eastAsiaTheme="minorHAnsi" w:hAnsi="Arial" w:cs="Arial"/>
          <w:b/>
          <w:sz w:val="22"/>
          <w:szCs w:val="22"/>
        </w:rPr>
        <w:t>Call to Order</w:t>
      </w:r>
    </w:p>
    <w:p w14:paraId="536BD6D3" w14:textId="77777777" w:rsidR="008B1DAB" w:rsidRPr="008B1DAB" w:rsidRDefault="008B1DAB" w:rsidP="008B1DAB">
      <w:pPr>
        <w:autoSpaceDE/>
        <w:autoSpaceDN/>
        <w:adjustRightInd/>
        <w:ind w:left="1080"/>
        <w:rPr>
          <w:rFonts w:ascii="Arial" w:eastAsiaTheme="minorHAnsi" w:hAnsi="Arial" w:cs="Arial"/>
          <w:sz w:val="22"/>
          <w:szCs w:val="22"/>
        </w:rPr>
      </w:pPr>
    </w:p>
    <w:p w14:paraId="6B1D3D15"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The meeting was called to order by Dr. Mann (Chair) at 3:35 p.m.</w:t>
      </w:r>
    </w:p>
    <w:p w14:paraId="5BBD4610" w14:textId="77777777" w:rsidR="008B1DAB" w:rsidRPr="008B1DAB" w:rsidRDefault="008B1DAB" w:rsidP="008B1DAB">
      <w:pPr>
        <w:autoSpaceDE/>
        <w:autoSpaceDN/>
        <w:adjustRightInd/>
        <w:rPr>
          <w:rFonts w:ascii="Arial" w:eastAsiaTheme="minorHAnsi" w:hAnsi="Arial" w:cs="Arial"/>
          <w:sz w:val="22"/>
          <w:szCs w:val="22"/>
        </w:rPr>
      </w:pPr>
    </w:p>
    <w:p w14:paraId="0735C256" w14:textId="77777777" w:rsidR="008B1DAB" w:rsidRPr="008B1DAB" w:rsidRDefault="008B1DAB" w:rsidP="008B1DAB">
      <w:pPr>
        <w:numPr>
          <w:ilvl w:val="0"/>
          <w:numId w:val="34"/>
        </w:numPr>
        <w:autoSpaceDE/>
        <w:autoSpaceDN/>
        <w:adjustRightInd/>
        <w:spacing w:after="160" w:line="259" w:lineRule="auto"/>
        <w:rPr>
          <w:rFonts w:ascii="Arial" w:eastAsiaTheme="minorHAnsi" w:hAnsi="Arial" w:cs="Arial"/>
          <w:b/>
          <w:sz w:val="22"/>
          <w:szCs w:val="22"/>
        </w:rPr>
      </w:pPr>
      <w:r w:rsidRPr="008B1DAB">
        <w:rPr>
          <w:rFonts w:ascii="Arial" w:eastAsiaTheme="minorHAnsi" w:hAnsi="Arial" w:cs="Arial"/>
          <w:b/>
          <w:sz w:val="22"/>
          <w:szCs w:val="22"/>
        </w:rPr>
        <w:t>Approval of Minutes from October 17, 2018 Meeting</w:t>
      </w:r>
    </w:p>
    <w:p w14:paraId="346D0DA6" w14:textId="77777777" w:rsidR="008B1DAB" w:rsidRPr="008B1DAB" w:rsidRDefault="008B1DAB" w:rsidP="008B1DAB">
      <w:pPr>
        <w:autoSpaceDE/>
        <w:autoSpaceDN/>
        <w:adjustRightInd/>
        <w:ind w:left="1080"/>
        <w:rPr>
          <w:rFonts w:ascii="Arial" w:eastAsiaTheme="minorHAnsi" w:hAnsi="Arial" w:cs="Arial"/>
          <w:sz w:val="22"/>
          <w:szCs w:val="22"/>
        </w:rPr>
      </w:pPr>
    </w:p>
    <w:p w14:paraId="56B159D1"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The minutes were approved as distributed after one friendly amendment was made.</w:t>
      </w:r>
    </w:p>
    <w:p w14:paraId="6CCF8FD3" w14:textId="77777777" w:rsidR="008B1DAB" w:rsidRPr="008B1DAB" w:rsidRDefault="008B1DAB" w:rsidP="008B1DAB">
      <w:pPr>
        <w:autoSpaceDE/>
        <w:autoSpaceDN/>
        <w:adjustRightInd/>
        <w:ind w:left="1080"/>
        <w:rPr>
          <w:rFonts w:ascii="Arial" w:eastAsiaTheme="minorHAnsi" w:hAnsi="Arial" w:cs="Arial"/>
          <w:sz w:val="22"/>
          <w:szCs w:val="22"/>
        </w:rPr>
      </w:pPr>
    </w:p>
    <w:p w14:paraId="71CD76E1" w14:textId="77777777" w:rsidR="008B1DAB" w:rsidRPr="008B1DAB" w:rsidRDefault="008B1DAB" w:rsidP="008B1DAB">
      <w:pPr>
        <w:numPr>
          <w:ilvl w:val="0"/>
          <w:numId w:val="34"/>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rPr>
        <w:t>Approval of Agenda</w:t>
      </w:r>
    </w:p>
    <w:p w14:paraId="72567EDC" w14:textId="77777777" w:rsidR="008B1DAB" w:rsidRPr="008B1DAB" w:rsidRDefault="008B1DAB" w:rsidP="008B1DAB">
      <w:pPr>
        <w:autoSpaceDE/>
        <w:autoSpaceDN/>
        <w:adjustRightInd/>
        <w:ind w:left="1080"/>
        <w:rPr>
          <w:rFonts w:ascii="Arial" w:eastAsiaTheme="minorHAnsi" w:hAnsi="Arial" w:cs="Arial"/>
          <w:sz w:val="22"/>
          <w:szCs w:val="22"/>
        </w:rPr>
      </w:pPr>
    </w:p>
    <w:p w14:paraId="7B4DB820"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The agenda was approved as distributed.</w:t>
      </w:r>
    </w:p>
    <w:p w14:paraId="6F9DADB7" w14:textId="77777777" w:rsidR="008B1DAB" w:rsidRPr="008B1DAB" w:rsidRDefault="008B1DAB" w:rsidP="008B1DAB">
      <w:pPr>
        <w:autoSpaceDE/>
        <w:autoSpaceDN/>
        <w:adjustRightInd/>
        <w:ind w:left="1080"/>
        <w:rPr>
          <w:rFonts w:ascii="Arial" w:eastAsiaTheme="minorHAnsi" w:hAnsi="Arial" w:cs="Arial"/>
          <w:sz w:val="22"/>
          <w:szCs w:val="22"/>
        </w:rPr>
      </w:pPr>
    </w:p>
    <w:p w14:paraId="0F1E3CB2" w14:textId="77777777" w:rsidR="008B1DAB" w:rsidRPr="008B1DAB" w:rsidRDefault="008B1DAB" w:rsidP="008B1DAB">
      <w:pPr>
        <w:numPr>
          <w:ilvl w:val="0"/>
          <w:numId w:val="34"/>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rPr>
        <w:t>Actions Requiring Votes</w:t>
      </w:r>
    </w:p>
    <w:p w14:paraId="160B2BD8" w14:textId="77777777" w:rsidR="008B1DAB" w:rsidRPr="008B1DAB" w:rsidRDefault="008B1DAB" w:rsidP="008B1DAB">
      <w:pPr>
        <w:autoSpaceDE/>
        <w:autoSpaceDN/>
        <w:adjustRightInd/>
        <w:ind w:left="1080"/>
        <w:rPr>
          <w:rFonts w:ascii="Arial" w:eastAsiaTheme="minorHAnsi" w:hAnsi="Arial" w:cs="Arial"/>
          <w:sz w:val="22"/>
          <w:szCs w:val="22"/>
        </w:rPr>
      </w:pPr>
    </w:p>
    <w:p w14:paraId="459DB344" w14:textId="77777777" w:rsidR="008B1DAB" w:rsidRPr="008B1DAB" w:rsidRDefault="008B1DAB" w:rsidP="008B1DAB">
      <w:pPr>
        <w:numPr>
          <w:ilvl w:val="1"/>
          <w:numId w:val="34"/>
        </w:numPr>
        <w:autoSpaceDE/>
        <w:autoSpaceDN/>
        <w:adjustRightInd/>
        <w:spacing w:after="160" w:line="259" w:lineRule="auto"/>
        <w:ind w:left="1260"/>
        <w:rPr>
          <w:rFonts w:ascii="Arial" w:eastAsiaTheme="minorHAnsi" w:hAnsi="Arial" w:cs="Arial"/>
          <w:sz w:val="22"/>
          <w:szCs w:val="22"/>
        </w:rPr>
      </w:pPr>
      <w:r w:rsidRPr="008B1DAB">
        <w:rPr>
          <w:rFonts w:ascii="Arial" w:eastAsiaTheme="minorHAnsi" w:hAnsi="Arial" w:cs="Arial"/>
          <w:sz w:val="22"/>
          <w:szCs w:val="22"/>
        </w:rPr>
        <w:t xml:space="preserve">Curriculum: </w:t>
      </w:r>
      <w:hyperlink r:id="rId5" w:history="1">
        <w:r w:rsidRPr="008B1DAB">
          <w:rPr>
            <w:rFonts w:ascii="Arial" w:eastAsiaTheme="minorHAnsi" w:hAnsi="Arial" w:cs="Arial"/>
            <w:color w:val="0563C1" w:themeColor="hyperlink"/>
            <w:sz w:val="22"/>
            <w:szCs w:val="22"/>
            <w:u w:val="single"/>
          </w:rPr>
          <w:t>https://uncp.curriculog.com/agenda:83/form</w:t>
        </w:r>
      </w:hyperlink>
    </w:p>
    <w:p w14:paraId="4DF32194" w14:textId="77777777" w:rsidR="008B1DAB" w:rsidRPr="008B1DAB" w:rsidRDefault="008B1DAB" w:rsidP="008B1DAB">
      <w:pPr>
        <w:autoSpaceDE/>
        <w:autoSpaceDN/>
        <w:adjustRightInd/>
        <w:ind w:left="900"/>
        <w:rPr>
          <w:rFonts w:ascii="Arial" w:eastAsiaTheme="minorHAnsi" w:hAnsi="Arial" w:cs="Arial"/>
          <w:sz w:val="22"/>
          <w:szCs w:val="22"/>
        </w:rPr>
      </w:pPr>
    </w:p>
    <w:p w14:paraId="035BF77F" w14:textId="77777777" w:rsidR="008B1DAB" w:rsidRPr="008B1DAB" w:rsidRDefault="008B1DAB" w:rsidP="008B1DAB">
      <w:pPr>
        <w:autoSpaceDE/>
        <w:autoSpaceDN/>
        <w:adjustRightInd/>
        <w:ind w:left="1260"/>
        <w:rPr>
          <w:rFonts w:ascii="Arial" w:eastAsiaTheme="minorHAnsi" w:hAnsi="Arial" w:cs="Arial"/>
          <w:sz w:val="22"/>
          <w:szCs w:val="22"/>
        </w:rPr>
      </w:pPr>
      <w:r w:rsidRPr="008B1DAB">
        <w:rPr>
          <w:rFonts w:ascii="Arial" w:eastAsiaTheme="minorHAnsi" w:hAnsi="Arial" w:cs="Arial"/>
          <w:sz w:val="22"/>
          <w:szCs w:val="22"/>
        </w:rPr>
        <w:t>Course Proposal from Livermore Library to add LIB 5000 (Introduction to Graduate</w:t>
      </w:r>
    </w:p>
    <w:p w14:paraId="7A32769C" w14:textId="77777777" w:rsidR="008B1DAB" w:rsidRPr="008B1DAB" w:rsidRDefault="008B1DAB" w:rsidP="008B1DAB">
      <w:pPr>
        <w:autoSpaceDE/>
        <w:autoSpaceDN/>
        <w:adjustRightInd/>
        <w:ind w:left="1260"/>
        <w:rPr>
          <w:rFonts w:ascii="Arial" w:eastAsiaTheme="minorHAnsi" w:hAnsi="Arial" w:cs="Arial"/>
          <w:sz w:val="22"/>
          <w:szCs w:val="22"/>
        </w:rPr>
      </w:pPr>
      <w:r w:rsidRPr="008B1DAB">
        <w:rPr>
          <w:rFonts w:ascii="Arial" w:eastAsiaTheme="minorHAnsi" w:hAnsi="Arial" w:cs="Arial"/>
          <w:sz w:val="22"/>
          <w:szCs w:val="22"/>
        </w:rPr>
        <w:t>Academic Research)</w:t>
      </w:r>
    </w:p>
    <w:p w14:paraId="7CFD36B4" w14:textId="77777777" w:rsidR="008B1DAB" w:rsidRPr="008B1DAB" w:rsidRDefault="008B1DAB" w:rsidP="008B1DAB">
      <w:pPr>
        <w:autoSpaceDE/>
        <w:autoSpaceDN/>
        <w:adjustRightInd/>
        <w:ind w:left="1260"/>
        <w:rPr>
          <w:rFonts w:ascii="Arial" w:eastAsiaTheme="minorHAnsi" w:hAnsi="Arial" w:cs="Arial"/>
          <w:sz w:val="22"/>
          <w:szCs w:val="22"/>
        </w:rPr>
      </w:pPr>
    </w:p>
    <w:p w14:paraId="1928974C" w14:textId="77777777" w:rsidR="008B1DAB" w:rsidRPr="008B1DAB" w:rsidRDefault="008B1DAB" w:rsidP="008B1DAB">
      <w:pPr>
        <w:autoSpaceDE/>
        <w:autoSpaceDN/>
        <w:adjustRightInd/>
        <w:ind w:left="1260"/>
        <w:rPr>
          <w:rFonts w:ascii="Arial" w:eastAsiaTheme="minorHAnsi" w:hAnsi="Arial" w:cs="Arial"/>
          <w:sz w:val="22"/>
          <w:szCs w:val="22"/>
        </w:rPr>
      </w:pPr>
      <w:r w:rsidRPr="008B1DAB">
        <w:rPr>
          <w:rFonts w:ascii="Arial" w:eastAsiaTheme="minorHAnsi" w:hAnsi="Arial" w:cs="Arial"/>
          <w:sz w:val="22"/>
          <w:szCs w:val="22"/>
        </w:rPr>
        <w:t xml:space="preserve">David Young, Academic Affairs Committee Secretary, made the motion to approve LIB 5000, and Cherry Beasley seconded the motion. </w:t>
      </w:r>
    </w:p>
    <w:p w14:paraId="4540F47C" w14:textId="77777777" w:rsidR="008B1DAB" w:rsidRPr="008B1DAB" w:rsidRDefault="008B1DAB" w:rsidP="008B1DAB">
      <w:pPr>
        <w:autoSpaceDE/>
        <w:autoSpaceDN/>
        <w:adjustRightInd/>
        <w:ind w:left="1260"/>
        <w:rPr>
          <w:rFonts w:ascii="Arial" w:eastAsiaTheme="minorHAnsi" w:hAnsi="Arial" w:cs="Arial"/>
          <w:sz w:val="22"/>
          <w:szCs w:val="22"/>
        </w:rPr>
      </w:pPr>
    </w:p>
    <w:p w14:paraId="67F00386" w14:textId="77777777" w:rsidR="008B1DAB" w:rsidRPr="008B1DAB" w:rsidRDefault="008B1DAB" w:rsidP="008B1DAB">
      <w:pPr>
        <w:autoSpaceDE/>
        <w:autoSpaceDN/>
        <w:adjustRightInd/>
        <w:ind w:left="1260"/>
        <w:rPr>
          <w:rFonts w:ascii="Arial" w:eastAsiaTheme="minorHAnsi" w:hAnsi="Arial" w:cs="Arial"/>
          <w:sz w:val="22"/>
          <w:szCs w:val="22"/>
        </w:rPr>
      </w:pPr>
      <w:r w:rsidRPr="008B1DAB">
        <w:rPr>
          <w:rFonts w:ascii="Arial" w:eastAsiaTheme="minorHAnsi" w:hAnsi="Arial" w:cs="Arial"/>
          <w:sz w:val="22"/>
          <w:szCs w:val="22"/>
        </w:rPr>
        <w:t xml:space="preserve">The course was approved unanimously by the Academic Affairs Committee. </w:t>
      </w:r>
    </w:p>
    <w:p w14:paraId="7DC41AA5" w14:textId="77777777" w:rsidR="008B1DAB" w:rsidRPr="008B1DAB" w:rsidRDefault="008B1DAB" w:rsidP="008B1DAB">
      <w:pPr>
        <w:autoSpaceDE/>
        <w:autoSpaceDN/>
        <w:adjustRightInd/>
        <w:ind w:left="1080"/>
        <w:rPr>
          <w:rFonts w:ascii="Arial" w:eastAsiaTheme="minorHAnsi" w:hAnsi="Arial" w:cs="Arial"/>
          <w:sz w:val="22"/>
          <w:szCs w:val="22"/>
        </w:rPr>
      </w:pPr>
    </w:p>
    <w:p w14:paraId="673F2C84" w14:textId="77777777" w:rsidR="008B1DAB" w:rsidRPr="008B1DAB" w:rsidRDefault="008B1DAB" w:rsidP="008B1DAB">
      <w:pPr>
        <w:autoSpaceDE/>
        <w:autoSpaceDN/>
        <w:adjustRightInd/>
        <w:ind w:left="1080"/>
        <w:rPr>
          <w:rFonts w:ascii="Arial" w:eastAsiaTheme="minorHAnsi" w:hAnsi="Arial" w:cs="Arial"/>
          <w:sz w:val="22"/>
          <w:szCs w:val="22"/>
        </w:rPr>
      </w:pPr>
    </w:p>
    <w:p w14:paraId="7D9BB877" w14:textId="77777777" w:rsidR="008B1DAB" w:rsidRPr="008B1DAB" w:rsidRDefault="008B1DAB" w:rsidP="008B1DAB">
      <w:pPr>
        <w:numPr>
          <w:ilvl w:val="0"/>
          <w:numId w:val="34"/>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rPr>
        <w:t>Report from Chair</w:t>
      </w:r>
    </w:p>
    <w:p w14:paraId="5A009860" w14:textId="77777777" w:rsidR="008B1DAB" w:rsidRPr="008B1DAB" w:rsidRDefault="008B1DAB" w:rsidP="008B1DAB">
      <w:pPr>
        <w:autoSpaceDE/>
        <w:autoSpaceDN/>
        <w:adjustRightInd/>
        <w:ind w:left="1080"/>
        <w:rPr>
          <w:rFonts w:ascii="Arial" w:eastAsiaTheme="minorHAnsi" w:hAnsi="Arial" w:cs="Arial"/>
          <w:sz w:val="22"/>
          <w:szCs w:val="22"/>
        </w:rPr>
      </w:pPr>
    </w:p>
    <w:p w14:paraId="63E2917C" w14:textId="77777777" w:rsidR="008B1DAB" w:rsidRPr="008B1DAB" w:rsidRDefault="008B1DAB" w:rsidP="008B1DAB">
      <w:pPr>
        <w:numPr>
          <w:ilvl w:val="0"/>
          <w:numId w:val="35"/>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rPr>
        <w:t xml:space="preserve">Dr. Mann repeated for the Committee members an observation made to her by Dr. Aaron Vandermeer. Essentially, Dr. Vandermeer had stated that some students had been put in classes that they “had no other choice,” but to take since there were no other spots left in the classes that they had wanted. </w:t>
      </w:r>
    </w:p>
    <w:p w14:paraId="05F4307F" w14:textId="77777777" w:rsidR="008B1DAB" w:rsidRPr="008B1DAB" w:rsidRDefault="008B1DAB" w:rsidP="008B1DAB">
      <w:pPr>
        <w:numPr>
          <w:ilvl w:val="0"/>
          <w:numId w:val="35"/>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u w:val="single"/>
        </w:rPr>
        <w:lastRenderedPageBreak/>
        <w:t>Wait Lists</w:t>
      </w:r>
      <w:r w:rsidRPr="008B1DAB">
        <w:rPr>
          <w:rFonts w:ascii="Arial" w:eastAsiaTheme="minorHAnsi" w:hAnsi="Arial" w:cs="Arial"/>
          <w:sz w:val="22"/>
          <w:szCs w:val="22"/>
        </w:rPr>
        <w:t xml:space="preserve"> – Currently, there’s an option for Departments to have wait lists. There are issues with the way wait lists work. Dr. Mann inquired if wait lists should be a “default option,” or could students opt out of them? Also, how do Departments override the wait list option? Dr. Beth Holder, Dean of the University College, suggested that an Academic Planning Module could be investigated for possible use at UNC Pembroke. </w:t>
      </w:r>
    </w:p>
    <w:p w14:paraId="03F52193" w14:textId="77777777" w:rsidR="008B1DAB" w:rsidRPr="008B1DAB" w:rsidRDefault="008B1DAB" w:rsidP="008B1DAB">
      <w:pPr>
        <w:numPr>
          <w:ilvl w:val="0"/>
          <w:numId w:val="35"/>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rPr>
        <w:t xml:space="preserve">Dr. Mann stated that Sociology classes had moved from 25 to 30 students in the Fall 2018 semester. She mentioned that online classes should not have more students than face to face classes. Dr. Mann had accumulated the data by looking at </w:t>
      </w:r>
      <w:proofErr w:type="spellStart"/>
      <w:r w:rsidRPr="008B1DAB">
        <w:rPr>
          <w:rFonts w:ascii="Arial" w:eastAsiaTheme="minorHAnsi" w:hAnsi="Arial" w:cs="Arial"/>
          <w:sz w:val="22"/>
          <w:szCs w:val="22"/>
        </w:rPr>
        <w:t>Braveweb</w:t>
      </w:r>
      <w:proofErr w:type="spellEnd"/>
      <w:r w:rsidRPr="008B1DAB">
        <w:rPr>
          <w:rFonts w:ascii="Arial" w:eastAsiaTheme="minorHAnsi" w:hAnsi="Arial" w:cs="Arial"/>
          <w:sz w:val="22"/>
          <w:szCs w:val="22"/>
        </w:rPr>
        <w:t xml:space="preserve">. She is concerned about increasing course loads for faculty. Some members suggested that it might be a good idea to examine the size of online courses at peer institutions in the UNC system. </w:t>
      </w:r>
    </w:p>
    <w:p w14:paraId="6E15C909" w14:textId="77777777" w:rsidR="008B1DAB" w:rsidRPr="008B1DAB" w:rsidRDefault="008B1DAB" w:rsidP="008B1DAB">
      <w:pPr>
        <w:numPr>
          <w:ilvl w:val="0"/>
          <w:numId w:val="35"/>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rPr>
        <w:t xml:space="preserve">An “exploratory Committee” has been formed to look at an American Indian Studies course requirement at UNC Pembroke. </w:t>
      </w:r>
    </w:p>
    <w:p w14:paraId="54CE46CB" w14:textId="77777777" w:rsidR="008B1DAB" w:rsidRPr="008B1DAB" w:rsidRDefault="008B1DAB" w:rsidP="008B1DAB">
      <w:pPr>
        <w:autoSpaceDE/>
        <w:autoSpaceDN/>
        <w:adjustRightInd/>
        <w:ind w:left="1800"/>
        <w:rPr>
          <w:rFonts w:ascii="Arial" w:eastAsiaTheme="minorHAnsi" w:hAnsi="Arial" w:cs="Arial"/>
          <w:sz w:val="22"/>
          <w:szCs w:val="22"/>
        </w:rPr>
      </w:pPr>
    </w:p>
    <w:p w14:paraId="087EC293" w14:textId="77777777" w:rsidR="008B1DAB" w:rsidRPr="008B1DAB" w:rsidRDefault="008B1DAB" w:rsidP="008B1DAB">
      <w:pPr>
        <w:numPr>
          <w:ilvl w:val="0"/>
          <w:numId w:val="34"/>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rPr>
        <w:t>Reports from Administrators</w:t>
      </w:r>
    </w:p>
    <w:p w14:paraId="01FB394E" w14:textId="77777777" w:rsidR="008B1DAB" w:rsidRPr="008B1DAB" w:rsidRDefault="008B1DAB" w:rsidP="008B1DAB">
      <w:pPr>
        <w:autoSpaceDE/>
        <w:autoSpaceDN/>
        <w:adjustRightInd/>
        <w:ind w:left="1080"/>
        <w:rPr>
          <w:rFonts w:ascii="Arial" w:eastAsiaTheme="minorHAnsi" w:hAnsi="Arial" w:cs="Arial"/>
          <w:sz w:val="22"/>
          <w:szCs w:val="22"/>
        </w:rPr>
      </w:pPr>
    </w:p>
    <w:p w14:paraId="1DD205C8"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No report</w:t>
      </w:r>
    </w:p>
    <w:p w14:paraId="1D349617" w14:textId="77777777" w:rsidR="008B1DAB" w:rsidRPr="008B1DAB" w:rsidRDefault="008B1DAB" w:rsidP="008B1DAB">
      <w:pPr>
        <w:autoSpaceDE/>
        <w:autoSpaceDN/>
        <w:adjustRightInd/>
        <w:ind w:left="1080"/>
        <w:rPr>
          <w:rFonts w:ascii="Arial" w:eastAsiaTheme="minorHAnsi" w:hAnsi="Arial" w:cs="Arial"/>
          <w:sz w:val="22"/>
          <w:szCs w:val="22"/>
        </w:rPr>
      </w:pPr>
    </w:p>
    <w:p w14:paraId="056E9EF7" w14:textId="77777777" w:rsidR="008B1DAB" w:rsidRPr="008B1DAB" w:rsidRDefault="008B1DAB" w:rsidP="008B1DAB">
      <w:pPr>
        <w:numPr>
          <w:ilvl w:val="0"/>
          <w:numId w:val="34"/>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rPr>
        <w:t>Reports from Subcommittees</w:t>
      </w:r>
    </w:p>
    <w:p w14:paraId="7FD51C74" w14:textId="77777777" w:rsidR="008B1DAB" w:rsidRPr="008B1DAB" w:rsidRDefault="008B1DAB" w:rsidP="008B1DAB">
      <w:pPr>
        <w:autoSpaceDE/>
        <w:autoSpaceDN/>
        <w:adjustRightInd/>
        <w:ind w:left="1080"/>
        <w:rPr>
          <w:rFonts w:ascii="Arial" w:eastAsiaTheme="minorHAnsi" w:hAnsi="Arial" w:cs="Arial"/>
          <w:sz w:val="22"/>
          <w:szCs w:val="22"/>
        </w:rPr>
      </w:pPr>
    </w:p>
    <w:p w14:paraId="2DB18D38" w14:textId="77777777" w:rsidR="008B1DAB" w:rsidRPr="008B1DAB" w:rsidRDefault="008B1DAB" w:rsidP="008B1DAB">
      <w:pPr>
        <w:numPr>
          <w:ilvl w:val="0"/>
          <w:numId w:val="36"/>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u w:val="single"/>
        </w:rPr>
        <w:t>General Education Subcommittee</w:t>
      </w:r>
      <w:r w:rsidRPr="008B1DAB">
        <w:rPr>
          <w:rFonts w:ascii="Arial" w:eastAsiaTheme="minorHAnsi" w:hAnsi="Arial" w:cs="Arial"/>
          <w:sz w:val="22"/>
          <w:szCs w:val="22"/>
        </w:rPr>
        <w:t xml:space="preserve"> (Dr. Roger Ladd). No report. </w:t>
      </w:r>
    </w:p>
    <w:p w14:paraId="0F837995" w14:textId="77777777" w:rsidR="008B1DAB" w:rsidRPr="008B1DAB" w:rsidRDefault="008B1DAB" w:rsidP="008B1DAB">
      <w:pPr>
        <w:autoSpaceDE/>
        <w:autoSpaceDN/>
        <w:adjustRightInd/>
        <w:ind w:left="1440"/>
        <w:rPr>
          <w:rFonts w:ascii="Arial" w:eastAsiaTheme="minorHAnsi" w:hAnsi="Arial" w:cs="Arial"/>
          <w:sz w:val="22"/>
          <w:szCs w:val="22"/>
        </w:rPr>
      </w:pPr>
    </w:p>
    <w:p w14:paraId="41DC139C" w14:textId="77777777" w:rsidR="008B1DAB" w:rsidRPr="008B1DAB" w:rsidRDefault="008B1DAB" w:rsidP="008B1DAB">
      <w:pPr>
        <w:numPr>
          <w:ilvl w:val="0"/>
          <w:numId w:val="36"/>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u w:val="single"/>
        </w:rPr>
        <w:t>Curriculum Subcommittee</w:t>
      </w:r>
      <w:r w:rsidRPr="008B1DAB">
        <w:rPr>
          <w:rFonts w:ascii="Arial" w:eastAsiaTheme="minorHAnsi" w:hAnsi="Arial" w:cs="Arial"/>
          <w:sz w:val="22"/>
          <w:szCs w:val="22"/>
        </w:rPr>
        <w:t xml:space="preserve"> (Dr. Porter Lillis). There was some mention made about </w:t>
      </w:r>
      <w:proofErr w:type="spellStart"/>
      <w:r w:rsidRPr="008B1DAB">
        <w:rPr>
          <w:rFonts w:ascii="Arial" w:eastAsiaTheme="minorHAnsi" w:hAnsi="Arial" w:cs="Arial"/>
          <w:i/>
          <w:sz w:val="22"/>
          <w:szCs w:val="22"/>
        </w:rPr>
        <w:t>Curriculog</w:t>
      </w:r>
      <w:proofErr w:type="spellEnd"/>
      <w:r w:rsidRPr="008B1DAB">
        <w:rPr>
          <w:rFonts w:ascii="Arial" w:eastAsiaTheme="minorHAnsi" w:hAnsi="Arial" w:cs="Arial"/>
          <w:sz w:val="22"/>
          <w:szCs w:val="22"/>
        </w:rPr>
        <w:t xml:space="preserve">. Dr. Jaime Martinez, who had been overseeing the database, is no longer in that position, and will be on paid sabbatical leave in Spring 2019. Possibly, there could be a paid UNCP staff member in Lumbee Hall by February 2019 who could operate </w:t>
      </w:r>
      <w:proofErr w:type="spellStart"/>
      <w:r w:rsidRPr="008B1DAB">
        <w:rPr>
          <w:rFonts w:ascii="Arial" w:eastAsiaTheme="minorHAnsi" w:hAnsi="Arial" w:cs="Arial"/>
          <w:i/>
          <w:sz w:val="22"/>
          <w:szCs w:val="22"/>
        </w:rPr>
        <w:t>Curriculog</w:t>
      </w:r>
      <w:proofErr w:type="spellEnd"/>
      <w:r w:rsidRPr="008B1DAB">
        <w:rPr>
          <w:rFonts w:ascii="Arial" w:eastAsiaTheme="minorHAnsi" w:hAnsi="Arial" w:cs="Arial"/>
          <w:i/>
          <w:sz w:val="22"/>
          <w:szCs w:val="22"/>
        </w:rPr>
        <w:t xml:space="preserve"> </w:t>
      </w:r>
      <w:r w:rsidRPr="008B1DAB">
        <w:rPr>
          <w:rFonts w:ascii="Arial" w:eastAsiaTheme="minorHAnsi" w:hAnsi="Arial" w:cs="Arial"/>
          <w:sz w:val="22"/>
          <w:szCs w:val="22"/>
        </w:rPr>
        <w:t xml:space="preserve">for faculty. Dr. Jaime Martinez would be willing to train this individual in using </w:t>
      </w:r>
      <w:proofErr w:type="spellStart"/>
      <w:r w:rsidRPr="008B1DAB">
        <w:rPr>
          <w:rFonts w:ascii="Arial" w:eastAsiaTheme="minorHAnsi" w:hAnsi="Arial" w:cs="Arial"/>
          <w:i/>
          <w:sz w:val="22"/>
          <w:szCs w:val="22"/>
        </w:rPr>
        <w:t>Curriculog</w:t>
      </w:r>
      <w:proofErr w:type="spellEnd"/>
      <w:r w:rsidRPr="008B1DAB">
        <w:rPr>
          <w:rFonts w:ascii="Arial" w:eastAsiaTheme="minorHAnsi" w:hAnsi="Arial" w:cs="Arial"/>
          <w:i/>
          <w:sz w:val="22"/>
          <w:szCs w:val="22"/>
        </w:rPr>
        <w:t>,</w:t>
      </w:r>
      <w:r w:rsidRPr="008B1DAB">
        <w:rPr>
          <w:rFonts w:ascii="Arial" w:eastAsiaTheme="minorHAnsi" w:hAnsi="Arial" w:cs="Arial"/>
          <w:sz w:val="22"/>
          <w:szCs w:val="22"/>
        </w:rPr>
        <w:t xml:space="preserve"> but she cannot head up the operation anymore. Also, Dr. Lillis did state that a request would go out to Department Chairs and Deans asking that they submit course proposals to the Curriculum Subcommittee within a stated timeline. </w:t>
      </w:r>
    </w:p>
    <w:p w14:paraId="32E91047" w14:textId="77777777" w:rsidR="008B1DAB" w:rsidRPr="008B1DAB" w:rsidRDefault="008B1DAB" w:rsidP="008B1DAB">
      <w:pPr>
        <w:autoSpaceDE/>
        <w:autoSpaceDN/>
        <w:adjustRightInd/>
        <w:ind w:left="1440"/>
        <w:rPr>
          <w:rFonts w:ascii="Arial" w:eastAsiaTheme="minorHAnsi" w:hAnsi="Arial" w:cs="Arial"/>
          <w:sz w:val="22"/>
          <w:szCs w:val="22"/>
        </w:rPr>
      </w:pPr>
    </w:p>
    <w:p w14:paraId="32224E02" w14:textId="77777777" w:rsidR="008B1DAB" w:rsidRPr="008B1DAB" w:rsidRDefault="008B1DAB" w:rsidP="008B1DAB">
      <w:pPr>
        <w:numPr>
          <w:ilvl w:val="0"/>
          <w:numId w:val="36"/>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u w:val="single"/>
        </w:rPr>
        <w:t>Enrollment Management Subcommittee</w:t>
      </w:r>
      <w:r w:rsidRPr="008B1DAB">
        <w:rPr>
          <w:rFonts w:ascii="Arial" w:eastAsiaTheme="minorHAnsi" w:hAnsi="Arial" w:cs="Arial"/>
          <w:sz w:val="22"/>
          <w:szCs w:val="22"/>
        </w:rPr>
        <w:t xml:space="preserve">. No report.  </w:t>
      </w:r>
    </w:p>
    <w:p w14:paraId="691770E0" w14:textId="77777777" w:rsidR="008B1DAB" w:rsidRPr="008B1DAB" w:rsidRDefault="008B1DAB" w:rsidP="008B1DAB">
      <w:pPr>
        <w:autoSpaceDE/>
        <w:autoSpaceDN/>
        <w:adjustRightInd/>
        <w:ind w:left="1440"/>
        <w:rPr>
          <w:rFonts w:ascii="Arial" w:eastAsiaTheme="minorHAnsi" w:hAnsi="Arial" w:cs="Arial"/>
          <w:sz w:val="22"/>
          <w:szCs w:val="22"/>
        </w:rPr>
      </w:pPr>
    </w:p>
    <w:p w14:paraId="43522C86" w14:textId="77777777" w:rsidR="008B1DAB" w:rsidRPr="008B1DAB" w:rsidRDefault="008B1DAB" w:rsidP="008B1DAB">
      <w:pPr>
        <w:numPr>
          <w:ilvl w:val="0"/>
          <w:numId w:val="36"/>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u w:val="single"/>
        </w:rPr>
        <w:t xml:space="preserve">Subcommittee on Academic Support Services </w:t>
      </w:r>
      <w:r w:rsidRPr="008B1DAB">
        <w:rPr>
          <w:rFonts w:ascii="Arial" w:eastAsiaTheme="minorHAnsi" w:hAnsi="Arial" w:cs="Arial"/>
          <w:sz w:val="22"/>
          <w:szCs w:val="22"/>
        </w:rPr>
        <w:t xml:space="preserve">(Mr. Robert Arndt). Mr. Arndt, on behalf of the Subcommittee, made the following updates: </w:t>
      </w:r>
    </w:p>
    <w:p w14:paraId="4282E0C7" w14:textId="77777777" w:rsidR="008B1DAB" w:rsidRPr="008B1DAB" w:rsidRDefault="008B1DAB" w:rsidP="008B1DAB">
      <w:pPr>
        <w:autoSpaceDE/>
        <w:autoSpaceDN/>
        <w:adjustRightInd/>
        <w:spacing w:after="160" w:line="256" w:lineRule="auto"/>
        <w:ind w:left="720"/>
        <w:contextualSpacing/>
        <w:rPr>
          <w:rFonts w:ascii="Arial" w:eastAsiaTheme="minorHAnsi" w:hAnsi="Arial" w:cs="Arial"/>
          <w:sz w:val="22"/>
          <w:szCs w:val="22"/>
        </w:rPr>
      </w:pPr>
    </w:p>
    <w:p w14:paraId="31F612CD" w14:textId="77777777" w:rsidR="008B1DAB" w:rsidRPr="008B1DAB" w:rsidRDefault="008B1DAB" w:rsidP="008B1DAB">
      <w:pPr>
        <w:numPr>
          <w:ilvl w:val="0"/>
          <w:numId w:val="37"/>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rPr>
        <w:t>Accessibility Resource Center – 129 people have implemented accommodations.</w:t>
      </w:r>
    </w:p>
    <w:p w14:paraId="483C1A83" w14:textId="77777777" w:rsidR="008B1DAB" w:rsidRPr="008B1DAB" w:rsidRDefault="008B1DAB" w:rsidP="008B1DAB">
      <w:pPr>
        <w:numPr>
          <w:ilvl w:val="0"/>
          <w:numId w:val="37"/>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rPr>
        <w:t>120 exams have been proctored.  The number of people seeking accommodations as well as the proctored exams total have increased over prior years.</w:t>
      </w:r>
    </w:p>
    <w:p w14:paraId="44D1FDD7" w14:textId="77777777" w:rsidR="008B1DAB" w:rsidRPr="008B1DAB" w:rsidRDefault="008B1DAB" w:rsidP="008B1DAB">
      <w:pPr>
        <w:numPr>
          <w:ilvl w:val="0"/>
          <w:numId w:val="37"/>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rPr>
        <w:t xml:space="preserve">The Center for Student Success: Currently, 31 peer tutors and 3 professional tutors have been hired. A total of 225 students requested tutoring from 10/1/18 to 10/31/18 which totaled 675 requests. A total of 188 tutoring appointments were cancelled, 55 appointments were “no-shows”, and a total of 432 appointments occurred with 194 students totaling 23,405 of tutored minutes (390.08 hours). Currently, </w:t>
      </w:r>
      <w:r w:rsidRPr="008B1DAB">
        <w:rPr>
          <w:rFonts w:ascii="Arial" w:eastAsiaTheme="minorHAnsi" w:hAnsi="Arial" w:cs="Arial"/>
          <w:i/>
          <w:sz w:val="22"/>
          <w:szCs w:val="22"/>
        </w:rPr>
        <w:t>Tutor.com</w:t>
      </w:r>
      <w:r w:rsidRPr="008B1DAB">
        <w:rPr>
          <w:rFonts w:ascii="Arial" w:eastAsiaTheme="minorHAnsi" w:hAnsi="Arial" w:cs="Arial"/>
          <w:sz w:val="22"/>
          <w:szCs w:val="22"/>
        </w:rPr>
        <w:t xml:space="preserve"> has reported that 184 students have utilized online tutoring services via Tutor.com for a total of 454 sessions totaling 14,887.8 mins (248.13 hours) from 10/1/18 to 10/31/18. </w:t>
      </w:r>
    </w:p>
    <w:p w14:paraId="4703EA4F" w14:textId="77777777" w:rsidR="008B1DAB" w:rsidRPr="008B1DAB" w:rsidRDefault="008B1DAB" w:rsidP="008B1DAB">
      <w:pPr>
        <w:autoSpaceDE/>
        <w:autoSpaceDN/>
        <w:adjustRightInd/>
        <w:ind w:left="2160"/>
        <w:rPr>
          <w:rFonts w:ascii="Arial" w:eastAsiaTheme="minorHAnsi" w:hAnsi="Arial" w:cs="Arial"/>
          <w:sz w:val="22"/>
          <w:szCs w:val="22"/>
        </w:rPr>
      </w:pPr>
    </w:p>
    <w:p w14:paraId="7C40C44B" w14:textId="77777777" w:rsidR="008B1DAB" w:rsidRPr="008B1DAB" w:rsidRDefault="008B1DAB" w:rsidP="008B1DAB">
      <w:pPr>
        <w:autoSpaceDE/>
        <w:autoSpaceDN/>
        <w:adjustRightInd/>
        <w:ind w:left="2160"/>
        <w:rPr>
          <w:rFonts w:ascii="Arial" w:eastAsiaTheme="minorHAnsi" w:hAnsi="Arial" w:cs="Arial"/>
          <w:sz w:val="22"/>
          <w:szCs w:val="22"/>
        </w:rPr>
      </w:pPr>
      <w:r w:rsidRPr="008B1DAB">
        <w:rPr>
          <w:rFonts w:ascii="Arial" w:eastAsiaTheme="minorHAnsi" w:hAnsi="Arial" w:cs="Arial"/>
          <w:sz w:val="22"/>
          <w:szCs w:val="22"/>
        </w:rPr>
        <w:lastRenderedPageBreak/>
        <w:t xml:space="preserve">The Library book sale was a success. Library renovations continue. UV film has been placed on some additional windows in the building (including the conference room). </w:t>
      </w:r>
    </w:p>
    <w:p w14:paraId="5BB76B27" w14:textId="77777777" w:rsidR="008B1DAB" w:rsidRPr="008B1DAB" w:rsidRDefault="008B1DAB" w:rsidP="008B1DAB">
      <w:pPr>
        <w:autoSpaceDE/>
        <w:autoSpaceDN/>
        <w:adjustRightInd/>
        <w:ind w:left="2160"/>
        <w:rPr>
          <w:rFonts w:ascii="Arial" w:eastAsiaTheme="minorHAnsi" w:hAnsi="Arial" w:cs="Arial"/>
          <w:sz w:val="22"/>
          <w:szCs w:val="22"/>
        </w:rPr>
      </w:pPr>
      <w:r w:rsidRPr="008B1DAB">
        <w:rPr>
          <w:rFonts w:ascii="Arial" w:eastAsiaTheme="minorHAnsi" w:hAnsi="Arial" w:cs="Arial"/>
          <w:sz w:val="22"/>
          <w:szCs w:val="22"/>
        </w:rPr>
        <w:t xml:space="preserve"> </w:t>
      </w:r>
    </w:p>
    <w:p w14:paraId="2696A564" w14:textId="77777777" w:rsidR="008B1DAB" w:rsidRPr="008B1DAB" w:rsidRDefault="008B1DAB" w:rsidP="008B1DAB">
      <w:pPr>
        <w:autoSpaceDE/>
        <w:autoSpaceDN/>
        <w:adjustRightInd/>
        <w:ind w:left="2160"/>
        <w:rPr>
          <w:rFonts w:ascii="Arial" w:eastAsiaTheme="minorHAnsi" w:hAnsi="Arial" w:cs="Arial"/>
          <w:sz w:val="22"/>
          <w:szCs w:val="22"/>
        </w:rPr>
      </w:pPr>
    </w:p>
    <w:p w14:paraId="7C53A838" w14:textId="77777777" w:rsidR="008B1DAB" w:rsidRPr="008B1DAB" w:rsidRDefault="008B1DAB" w:rsidP="008B1DAB">
      <w:pPr>
        <w:numPr>
          <w:ilvl w:val="0"/>
          <w:numId w:val="34"/>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rPr>
        <w:t>Unfinished Business</w:t>
      </w:r>
    </w:p>
    <w:p w14:paraId="306963B5" w14:textId="77777777" w:rsidR="008B1DAB" w:rsidRPr="008B1DAB" w:rsidRDefault="008B1DAB" w:rsidP="008B1DAB">
      <w:pPr>
        <w:autoSpaceDE/>
        <w:autoSpaceDN/>
        <w:adjustRightInd/>
        <w:ind w:left="1080"/>
        <w:rPr>
          <w:rFonts w:ascii="Arial" w:eastAsiaTheme="minorHAnsi" w:hAnsi="Arial" w:cs="Arial"/>
          <w:sz w:val="22"/>
          <w:szCs w:val="22"/>
        </w:rPr>
      </w:pPr>
    </w:p>
    <w:p w14:paraId="5622D7DE"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 xml:space="preserve">Dr. Beth Holder, Dean of the University College, was given the opportunity to speak to the Academic Affairs Committee. She told the Committee that one of her objectives when she came to UNC Pembroke, was to teach a University College Faculty Status program. After Dr. Holder had spoken, Dr. Mann asked if Dr. Holder could become an ex-officio member of the Academic Affairs Committee. As of this writing, no permanent decision has been made on this matter. </w:t>
      </w:r>
    </w:p>
    <w:p w14:paraId="11C03392" w14:textId="77777777" w:rsidR="008B1DAB" w:rsidRPr="008B1DAB" w:rsidRDefault="008B1DAB" w:rsidP="008B1DAB">
      <w:pPr>
        <w:autoSpaceDE/>
        <w:autoSpaceDN/>
        <w:adjustRightInd/>
        <w:ind w:left="1080"/>
        <w:rPr>
          <w:rFonts w:ascii="Arial" w:eastAsiaTheme="minorHAnsi" w:hAnsi="Arial" w:cs="Arial"/>
          <w:sz w:val="22"/>
          <w:szCs w:val="22"/>
        </w:rPr>
      </w:pPr>
    </w:p>
    <w:p w14:paraId="15872C4D"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Ms. Lois Williams, Associate Vice Chancellor for Enrollment, provided some enrollment data for the Spring 2019 semester as follows:</w:t>
      </w:r>
    </w:p>
    <w:p w14:paraId="7DBB4BA7" w14:textId="77777777" w:rsidR="008B1DAB" w:rsidRPr="008B1DAB" w:rsidRDefault="008B1DAB" w:rsidP="008B1DAB">
      <w:pPr>
        <w:autoSpaceDE/>
        <w:autoSpaceDN/>
        <w:adjustRightInd/>
        <w:ind w:left="1080"/>
        <w:rPr>
          <w:rFonts w:ascii="Arial" w:eastAsiaTheme="minorHAnsi" w:hAnsi="Arial" w:cs="Arial"/>
          <w:sz w:val="22"/>
          <w:szCs w:val="22"/>
        </w:rPr>
      </w:pPr>
    </w:p>
    <w:p w14:paraId="15524307"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 xml:space="preserve">*There are 169 transfer students confirmed to attend UNCP in Spring 2019 and the University expects to land between 220-235 students. </w:t>
      </w:r>
    </w:p>
    <w:p w14:paraId="0FE212AD" w14:textId="77777777" w:rsidR="008B1DAB" w:rsidRPr="008B1DAB" w:rsidRDefault="008B1DAB" w:rsidP="008B1DAB">
      <w:pPr>
        <w:autoSpaceDE/>
        <w:autoSpaceDN/>
        <w:adjustRightInd/>
        <w:ind w:left="1080"/>
        <w:rPr>
          <w:rFonts w:ascii="Arial" w:eastAsiaTheme="minorHAnsi" w:hAnsi="Arial" w:cs="Arial"/>
          <w:sz w:val="22"/>
          <w:szCs w:val="22"/>
        </w:rPr>
      </w:pPr>
    </w:p>
    <w:p w14:paraId="6EF333FD"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*There are 18 freshman students confirmed to attend UNCP in Spring 2019 and the University expects to land 20-35 students.</w:t>
      </w:r>
    </w:p>
    <w:p w14:paraId="031E5325" w14:textId="77777777" w:rsidR="008B1DAB" w:rsidRPr="008B1DAB" w:rsidRDefault="008B1DAB" w:rsidP="008B1DAB">
      <w:pPr>
        <w:autoSpaceDE/>
        <w:autoSpaceDN/>
        <w:adjustRightInd/>
        <w:ind w:left="1080"/>
        <w:rPr>
          <w:rFonts w:ascii="Arial" w:eastAsiaTheme="minorHAnsi" w:hAnsi="Arial" w:cs="Arial"/>
          <w:sz w:val="22"/>
          <w:szCs w:val="22"/>
        </w:rPr>
      </w:pPr>
    </w:p>
    <w:p w14:paraId="3D686B03"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Ms. Williams also shared comparative data for student enrollment for Fall 2018 vs. Fall 2019 as follows:</w:t>
      </w:r>
    </w:p>
    <w:p w14:paraId="69DE3140" w14:textId="77777777" w:rsidR="008B1DAB" w:rsidRPr="008B1DAB" w:rsidRDefault="008B1DAB" w:rsidP="008B1DAB">
      <w:pPr>
        <w:autoSpaceDE/>
        <w:autoSpaceDN/>
        <w:adjustRightInd/>
        <w:ind w:left="1080"/>
        <w:rPr>
          <w:rFonts w:ascii="Arial" w:eastAsiaTheme="minorHAnsi" w:hAnsi="Arial" w:cs="Arial"/>
          <w:sz w:val="22"/>
          <w:szCs w:val="22"/>
        </w:rPr>
      </w:pPr>
    </w:p>
    <w:p w14:paraId="0C1448F5"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u w:val="single"/>
        </w:rPr>
        <w:t>Freshman</w:t>
      </w:r>
      <w:r w:rsidRPr="008B1DAB">
        <w:rPr>
          <w:rFonts w:ascii="Arial" w:eastAsiaTheme="minorHAnsi" w:hAnsi="Arial" w:cs="Arial"/>
          <w:sz w:val="22"/>
          <w:szCs w:val="22"/>
        </w:rPr>
        <w:tab/>
      </w:r>
      <w:r w:rsidRPr="008B1DAB">
        <w:rPr>
          <w:rFonts w:ascii="Arial" w:eastAsiaTheme="minorHAnsi" w:hAnsi="Arial" w:cs="Arial"/>
          <w:sz w:val="22"/>
          <w:szCs w:val="22"/>
        </w:rPr>
        <w:tab/>
      </w:r>
      <w:r w:rsidRPr="008B1DAB">
        <w:rPr>
          <w:rFonts w:ascii="Arial" w:eastAsiaTheme="minorHAnsi" w:hAnsi="Arial" w:cs="Arial"/>
          <w:sz w:val="22"/>
          <w:szCs w:val="22"/>
          <w:u w:val="single"/>
        </w:rPr>
        <w:t>Application</w:t>
      </w:r>
      <w:r w:rsidRPr="008B1DAB">
        <w:rPr>
          <w:rFonts w:ascii="Arial" w:eastAsiaTheme="minorHAnsi" w:hAnsi="Arial" w:cs="Arial"/>
          <w:sz w:val="22"/>
          <w:szCs w:val="22"/>
        </w:rPr>
        <w:tab/>
      </w:r>
      <w:r w:rsidRPr="008B1DAB">
        <w:rPr>
          <w:rFonts w:ascii="Arial" w:eastAsiaTheme="minorHAnsi" w:hAnsi="Arial" w:cs="Arial"/>
          <w:sz w:val="22"/>
          <w:szCs w:val="22"/>
        </w:rPr>
        <w:tab/>
      </w:r>
      <w:r w:rsidRPr="008B1DAB">
        <w:rPr>
          <w:rFonts w:ascii="Arial" w:eastAsiaTheme="minorHAnsi" w:hAnsi="Arial" w:cs="Arial"/>
          <w:sz w:val="22"/>
          <w:szCs w:val="22"/>
          <w:u w:val="single"/>
        </w:rPr>
        <w:t>Admit</w:t>
      </w:r>
      <w:r w:rsidRPr="008B1DAB">
        <w:rPr>
          <w:rFonts w:ascii="Arial" w:eastAsiaTheme="minorHAnsi" w:hAnsi="Arial" w:cs="Arial"/>
          <w:sz w:val="22"/>
          <w:szCs w:val="22"/>
        </w:rPr>
        <w:tab/>
      </w:r>
      <w:r w:rsidRPr="008B1DAB">
        <w:rPr>
          <w:rFonts w:ascii="Arial" w:eastAsiaTheme="minorHAnsi" w:hAnsi="Arial" w:cs="Arial"/>
          <w:sz w:val="22"/>
          <w:szCs w:val="22"/>
        </w:rPr>
        <w:tab/>
      </w:r>
      <w:r w:rsidRPr="008B1DAB">
        <w:rPr>
          <w:rFonts w:ascii="Arial" w:eastAsiaTheme="minorHAnsi" w:hAnsi="Arial" w:cs="Arial"/>
          <w:sz w:val="22"/>
          <w:szCs w:val="22"/>
          <w:u w:val="single"/>
        </w:rPr>
        <w:t>Enrollment Confirmed</w:t>
      </w:r>
      <w:r w:rsidRPr="008B1DAB">
        <w:rPr>
          <w:rFonts w:ascii="Arial" w:eastAsiaTheme="minorHAnsi" w:hAnsi="Arial" w:cs="Arial"/>
          <w:sz w:val="22"/>
          <w:szCs w:val="22"/>
        </w:rPr>
        <w:t xml:space="preserve"> </w:t>
      </w:r>
    </w:p>
    <w:p w14:paraId="013F9747" w14:textId="77777777" w:rsidR="008B1DAB" w:rsidRPr="008B1DAB" w:rsidRDefault="008B1DAB" w:rsidP="008B1DAB">
      <w:pPr>
        <w:autoSpaceDE/>
        <w:autoSpaceDN/>
        <w:adjustRightInd/>
        <w:ind w:left="1080"/>
        <w:rPr>
          <w:rFonts w:ascii="Arial" w:eastAsiaTheme="minorHAnsi" w:hAnsi="Arial" w:cs="Arial"/>
          <w:sz w:val="22"/>
          <w:szCs w:val="22"/>
        </w:rPr>
      </w:pPr>
    </w:p>
    <w:p w14:paraId="7F9B4213"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Fall 2019</w:t>
      </w:r>
      <w:r w:rsidRPr="008B1DAB">
        <w:rPr>
          <w:rFonts w:ascii="Arial" w:eastAsiaTheme="minorHAnsi" w:hAnsi="Arial" w:cs="Arial"/>
          <w:sz w:val="22"/>
          <w:szCs w:val="22"/>
        </w:rPr>
        <w:tab/>
      </w:r>
      <w:r w:rsidRPr="008B1DAB">
        <w:rPr>
          <w:rFonts w:ascii="Arial" w:eastAsiaTheme="minorHAnsi" w:hAnsi="Arial" w:cs="Arial"/>
          <w:sz w:val="22"/>
          <w:szCs w:val="22"/>
        </w:rPr>
        <w:tab/>
        <w:t>6863</w:t>
      </w:r>
      <w:r w:rsidRPr="008B1DAB">
        <w:rPr>
          <w:rFonts w:ascii="Arial" w:eastAsiaTheme="minorHAnsi" w:hAnsi="Arial" w:cs="Arial"/>
          <w:sz w:val="22"/>
          <w:szCs w:val="22"/>
        </w:rPr>
        <w:tab/>
      </w:r>
      <w:r w:rsidRPr="008B1DAB">
        <w:rPr>
          <w:rFonts w:ascii="Arial" w:eastAsiaTheme="minorHAnsi" w:hAnsi="Arial" w:cs="Arial"/>
          <w:sz w:val="22"/>
          <w:szCs w:val="22"/>
        </w:rPr>
        <w:tab/>
      </w:r>
      <w:r w:rsidRPr="008B1DAB">
        <w:rPr>
          <w:rFonts w:ascii="Arial" w:eastAsiaTheme="minorHAnsi" w:hAnsi="Arial" w:cs="Arial"/>
          <w:sz w:val="22"/>
          <w:szCs w:val="22"/>
        </w:rPr>
        <w:tab/>
        <w:t>990</w:t>
      </w:r>
      <w:r w:rsidRPr="008B1DAB">
        <w:rPr>
          <w:rFonts w:ascii="Arial" w:eastAsiaTheme="minorHAnsi" w:hAnsi="Arial" w:cs="Arial"/>
          <w:sz w:val="22"/>
          <w:szCs w:val="22"/>
        </w:rPr>
        <w:tab/>
      </w:r>
      <w:r w:rsidRPr="008B1DAB">
        <w:rPr>
          <w:rFonts w:ascii="Arial" w:eastAsiaTheme="minorHAnsi" w:hAnsi="Arial" w:cs="Arial"/>
          <w:sz w:val="22"/>
          <w:szCs w:val="22"/>
        </w:rPr>
        <w:tab/>
        <w:t>127</w:t>
      </w:r>
    </w:p>
    <w:p w14:paraId="0242D775"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Fall 2018</w:t>
      </w:r>
      <w:r w:rsidRPr="008B1DAB">
        <w:rPr>
          <w:rFonts w:ascii="Arial" w:eastAsiaTheme="minorHAnsi" w:hAnsi="Arial" w:cs="Arial"/>
          <w:sz w:val="22"/>
          <w:szCs w:val="22"/>
        </w:rPr>
        <w:tab/>
      </w:r>
      <w:r w:rsidRPr="008B1DAB">
        <w:rPr>
          <w:rFonts w:ascii="Arial" w:eastAsiaTheme="minorHAnsi" w:hAnsi="Arial" w:cs="Arial"/>
          <w:sz w:val="22"/>
          <w:szCs w:val="22"/>
        </w:rPr>
        <w:tab/>
        <w:t>2649</w:t>
      </w:r>
      <w:r w:rsidRPr="008B1DAB">
        <w:rPr>
          <w:rFonts w:ascii="Arial" w:eastAsiaTheme="minorHAnsi" w:hAnsi="Arial" w:cs="Arial"/>
          <w:sz w:val="22"/>
          <w:szCs w:val="22"/>
        </w:rPr>
        <w:tab/>
      </w:r>
      <w:r w:rsidRPr="008B1DAB">
        <w:rPr>
          <w:rFonts w:ascii="Arial" w:eastAsiaTheme="minorHAnsi" w:hAnsi="Arial" w:cs="Arial"/>
          <w:sz w:val="22"/>
          <w:szCs w:val="22"/>
        </w:rPr>
        <w:tab/>
      </w:r>
      <w:r w:rsidRPr="008B1DAB">
        <w:rPr>
          <w:rFonts w:ascii="Arial" w:eastAsiaTheme="minorHAnsi" w:hAnsi="Arial" w:cs="Arial"/>
          <w:sz w:val="22"/>
          <w:szCs w:val="22"/>
        </w:rPr>
        <w:tab/>
        <w:t>351</w:t>
      </w:r>
      <w:r w:rsidRPr="008B1DAB">
        <w:rPr>
          <w:rFonts w:ascii="Arial" w:eastAsiaTheme="minorHAnsi" w:hAnsi="Arial" w:cs="Arial"/>
          <w:sz w:val="22"/>
          <w:szCs w:val="22"/>
        </w:rPr>
        <w:tab/>
      </w:r>
      <w:r w:rsidRPr="008B1DAB">
        <w:rPr>
          <w:rFonts w:ascii="Arial" w:eastAsiaTheme="minorHAnsi" w:hAnsi="Arial" w:cs="Arial"/>
          <w:sz w:val="22"/>
          <w:szCs w:val="22"/>
        </w:rPr>
        <w:tab/>
        <w:t>53</w:t>
      </w:r>
    </w:p>
    <w:p w14:paraId="59504898" w14:textId="77777777" w:rsidR="008B1DAB" w:rsidRPr="008B1DAB" w:rsidRDefault="008B1DAB" w:rsidP="008B1DAB">
      <w:pPr>
        <w:autoSpaceDE/>
        <w:autoSpaceDN/>
        <w:adjustRightInd/>
        <w:ind w:left="1080"/>
        <w:rPr>
          <w:rFonts w:ascii="Arial" w:eastAsiaTheme="minorHAnsi" w:hAnsi="Arial" w:cs="Arial"/>
          <w:sz w:val="22"/>
          <w:szCs w:val="22"/>
        </w:rPr>
      </w:pPr>
    </w:p>
    <w:p w14:paraId="77FDC5AF" w14:textId="77777777" w:rsidR="008B1DAB" w:rsidRPr="008B1DAB" w:rsidRDefault="008B1DAB" w:rsidP="008B1DAB">
      <w:pPr>
        <w:autoSpaceDE/>
        <w:autoSpaceDN/>
        <w:adjustRightInd/>
        <w:ind w:left="1080"/>
        <w:rPr>
          <w:rFonts w:ascii="Arial" w:eastAsiaTheme="minorHAnsi" w:hAnsi="Arial" w:cs="Arial"/>
          <w:sz w:val="22"/>
          <w:szCs w:val="22"/>
          <w:u w:val="single"/>
        </w:rPr>
      </w:pPr>
      <w:r w:rsidRPr="008B1DAB">
        <w:rPr>
          <w:rFonts w:ascii="Arial" w:eastAsiaTheme="minorHAnsi" w:hAnsi="Arial" w:cs="Arial"/>
          <w:sz w:val="22"/>
          <w:szCs w:val="22"/>
          <w:u w:val="single"/>
        </w:rPr>
        <w:t>Transfer</w:t>
      </w:r>
      <w:r w:rsidRPr="008B1DAB">
        <w:rPr>
          <w:rFonts w:ascii="Arial" w:eastAsiaTheme="minorHAnsi" w:hAnsi="Arial" w:cs="Arial"/>
          <w:sz w:val="22"/>
          <w:szCs w:val="22"/>
        </w:rPr>
        <w:tab/>
      </w:r>
      <w:r w:rsidRPr="008B1DAB">
        <w:rPr>
          <w:rFonts w:ascii="Arial" w:eastAsiaTheme="minorHAnsi" w:hAnsi="Arial" w:cs="Arial"/>
          <w:sz w:val="22"/>
          <w:szCs w:val="22"/>
        </w:rPr>
        <w:tab/>
      </w:r>
      <w:r w:rsidRPr="008B1DAB">
        <w:rPr>
          <w:rFonts w:ascii="Arial" w:eastAsiaTheme="minorHAnsi" w:hAnsi="Arial" w:cs="Arial"/>
          <w:sz w:val="22"/>
          <w:szCs w:val="22"/>
          <w:u w:val="single"/>
        </w:rPr>
        <w:t>Application</w:t>
      </w:r>
      <w:r w:rsidRPr="008B1DAB">
        <w:rPr>
          <w:rFonts w:ascii="Arial" w:eastAsiaTheme="minorHAnsi" w:hAnsi="Arial" w:cs="Arial"/>
          <w:sz w:val="22"/>
          <w:szCs w:val="22"/>
        </w:rPr>
        <w:tab/>
      </w:r>
      <w:r w:rsidRPr="008B1DAB">
        <w:rPr>
          <w:rFonts w:ascii="Arial" w:eastAsiaTheme="minorHAnsi" w:hAnsi="Arial" w:cs="Arial"/>
          <w:sz w:val="22"/>
          <w:szCs w:val="22"/>
        </w:rPr>
        <w:tab/>
      </w:r>
      <w:r w:rsidRPr="008B1DAB">
        <w:rPr>
          <w:rFonts w:ascii="Arial" w:eastAsiaTheme="minorHAnsi" w:hAnsi="Arial" w:cs="Arial"/>
          <w:sz w:val="22"/>
          <w:szCs w:val="22"/>
          <w:u w:val="single"/>
        </w:rPr>
        <w:t>Admit</w:t>
      </w:r>
      <w:r w:rsidRPr="008B1DAB">
        <w:rPr>
          <w:rFonts w:ascii="Arial" w:eastAsiaTheme="minorHAnsi" w:hAnsi="Arial" w:cs="Arial"/>
          <w:sz w:val="22"/>
          <w:szCs w:val="22"/>
        </w:rPr>
        <w:tab/>
      </w:r>
      <w:r w:rsidRPr="008B1DAB">
        <w:rPr>
          <w:rFonts w:ascii="Arial" w:eastAsiaTheme="minorHAnsi" w:hAnsi="Arial" w:cs="Arial"/>
          <w:sz w:val="22"/>
          <w:szCs w:val="22"/>
        </w:rPr>
        <w:tab/>
      </w:r>
      <w:r w:rsidRPr="008B1DAB">
        <w:rPr>
          <w:rFonts w:ascii="Arial" w:eastAsiaTheme="minorHAnsi" w:hAnsi="Arial" w:cs="Arial"/>
          <w:sz w:val="22"/>
          <w:szCs w:val="22"/>
          <w:u w:val="single"/>
        </w:rPr>
        <w:t>Enrollment Confirmed</w:t>
      </w:r>
    </w:p>
    <w:p w14:paraId="5D95D2F1" w14:textId="77777777" w:rsidR="008B1DAB" w:rsidRPr="008B1DAB" w:rsidRDefault="008B1DAB" w:rsidP="008B1DAB">
      <w:pPr>
        <w:autoSpaceDE/>
        <w:autoSpaceDN/>
        <w:adjustRightInd/>
        <w:ind w:left="1080"/>
        <w:rPr>
          <w:rFonts w:ascii="Arial" w:eastAsiaTheme="minorHAnsi" w:hAnsi="Arial" w:cs="Arial"/>
          <w:sz w:val="22"/>
          <w:szCs w:val="22"/>
          <w:u w:val="single"/>
        </w:rPr>
      </w:pPr>
    </w:p>
    <w:p w14:paraId="57CA57DE"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Fall 2019</w:t>
      </w:r>
      <w:r w:rsidRPr="008B1DAB">
        <w:rPr>
          <w:rFonts w:ascii="Arial" w:eastAsiaTheme="minorHAnsi" w:hAnsi="Arial" w:cs="Arial"/>
          <w:sz w:val="22"/>
          <w:szCs w:val="22"/>
        </w:rPr>
        <w:tab/>
      </w:r>
      <w:r w:rsidRPr="008B1DAB">
        <w:rPr>
          <w:rFonts w:ascii="Arial" w:eastAsiaTheme="minorHAnsi" w:hAnsi="Arial" w:cs="Arial"/>
          <w:sz w:val="22"/>
          <w:szCs w:val="22"/>
        </w:rPr>
        <w:tab/>
        <w:t>296</w:t>
      </w:r>
      <w:r w:rsidRPr="008B1DAB">
        <w:rPr>
          <w:rFonts w:ascii="Arial" w:eastAsiaTheme="minorHAnsi" w:hAnsi="Arial" w:cs="Arial"/>
          <w:sz w:val="22"/>
          <w:szCs w:val="22"/>
        </w:rPr>
        <w:tab/>
      </w:r>
      <w:r w:rsidRPr="008B1DAB">
        <w:rPr>
          <w:rFonts w:ascii="Arial" w:eastAsiaTheme="minorHAnsi" w:hAnsi="Arial" w:cs="Arial"/>
          <w:sz w:val="22"/>
          <w:szCs w:val="22"/>
        </w:rPr>
        <w:tab/>
      </w:r>
      <w:r w:rsidRPr="008B1DAB">
        <w:rPr>
          <w:rFonts w:ascii="Arial" w:eastAsiaTheme="minorHAnsi" w:hAnsi="Arial" w:cs="Arial"/>
          <w:sz w:val="22"/>
          <w:szCs w:val="22"/>
        </w:rPr>
        <w:tab/>
        <w:t>30</w:t>
      </w:r>
      <w:r w:rsidRPr="008B1DAB">
        <w:rPr>
          <w:rFonts w:ascii="Arial" w:eastAsiaTheme="minorHAnsi" w:hAnsi="Arial" w:cs="Arial"/>
          <w:sz w:val="22"/>
          <w:szCs w:val="22"/>
        </w:rPr>
        <w:tab/>
      </w:r>
      <w:r w:rsidRPr="008B1DAB">
        <w:rPr>
          <w:rFonts w:ascii="Arial" w:eastAsiaTheme="minorHAnsi" w:hAnsi="Arial" w:cs="Arial"/>
          <w:sz w:val="22"/>
          <w:szCs w:val="22"/>
        </w:rPr>
        <w:tab/>
        <w:t>17</w:t>
      </w:r>
    </w:p>
    <w:p w14:paraId="0899C435"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Fall 2018</w:t>
      </w:r>
      <w:r w:rsidRPr="008B1DAB">
        <w:rPr>
          <w:rFonts w:ascii="Arial" w:eastAsiaTheme="minorHAnsi" w:hAnsi="Arial" w:cs="Arial"/>
          <w:sz w:val="22"/>
          <w:szCs w:val="22"/>
        </w:rPr>
        <w:tab/>
      </w:r>
      <w:r w:rsidRPr="008B1DAB">
        <w:rPr>
          <w:rFonts w:ascii="Arial" w:eastAsiaTheme="minorHAnsi" w:hAnsi="Arial" w:cs="Arial"/>
          <w:sz w:val="22"/>
          <w:szCs w:val="22"/>
        </w:rPr>
        <w:tab/>
        <w:t>209</w:t>
      </w:r>
      <w:r w:rsidRPr="008B1DAB">
        <w:rPr>
          <w:rFonts w:ascii="Arial" w:eastAsiaTheme="minorHAnsi" w:hAnsi="Arial" w:cs="Arial"/>
          <w:sz w:val="22"/>
          <w:szCs w:val="22"/>
        </w:rPr>
        <w:tab/>
      </w:r>
      <w:r w:rsidRPr="008B1DAB">
        <w:rPr>
          <w:rFonts w:ascii="Arial" w:eastAsiaTheme="minorHAnsi" w:hAnsi="Arial" w:cs="Arial"/>
          <w:sz w:val="22"/>
          <w:szCs w:val="22"/>
        </w:rPr>
        <w:tab/>
      </w:r>
      <w:r w:rsidRPr="008B1DAB">
        <w:rPr>
          <w:rFonts w:ascii="Arial" w:eastAsiaTheme="minorHAnsi" w:hAnsi="Arial" w:cs="Arial"/>
          <w:sz w:val="22"/>
          <w:szCs w:val="22"/>
        </w:rPr>
        <w:tab/>
        <w:t>14</w:t>
      </w:r>
      <w:r w:rsidRPr="008B1DAB">
        <w:rPr>
          <w:rFonts w:ascii="Arial" w:eastAsiaTheme="minorHAnsi" w:hAnsi="Arial" w:cs="Arial"/>
          <w:sz w:val="22"/>
          <w:szCs w:val="22"/>
        </w:rPr>
        <w:tab/>
      </w:r>
      <w:r w:rsidRPr="008B1DAB">
        <w:rPr>
          <w:rFonts w:ascii="Arial" w:eastAsiaTheme="minorHAnsi" w:hAnsi="Arial" w:cs="Arial"/>
          <w:sz w:val="22"/>
          <w:szCs w:val="22"/>
        </w:rPr>
        <w:tab/>
        <w:t>6</w:t>
      </w:r>
    </w:p>
    <w:p w14:paraId="0E08CF97" w14:textId="77777777" w:rsidR="008B1DAB" w:rsidRPr="008B1DAB" w:rsidRDefault="008B1DAB" w:rsidP="008B1DAB">
      <w:pPr>
        <w:autoSpaceDE/>
        <w:autoSpaceDN/>
        <w:adjustRightInd/>
        <w:ind w:left="1080"/>
        <w:rPr>
          <w:rFonts w:ascii="Arial" w:eastAsiaTheme="minorHAnsi" w:hAnsi="Arial" w:cs="Arial"/>
          <w:sz w:val="22"/>
          <w:szCs w:val="22"/>
        </w:rPr>
      </w:pPr>
    </w:p>
    <w:p w14:paraId="03109F63" w14:textId="77777777" w:rsidR="008B1DAB" w:rsidRPr="008B1DAB" w:rsidRDefault="008B1DAB" w:rsidP="008B1DAB">
      <w:pPr>
        <w:autoSpaceDE/>
        <w:autoSpaceDN/>
        <w:adjustRightInd/>
        <w:ind w:left="1080"/>
        <w:rPr>
          <w:rFonts w:ascii="Arial" w:eastAsiaTheme="minorHAnsi" w:hAnsi="Arial" w:cs="Arial"/>
          <w:sz w:val="22"/>
          <w:szCs w:val="22"/>
        </w:rPr>
      </w:pPr>
    </w:p>
    <w:p w14:paraId="2FBF500A" w14:textId="77777777" w:rsidR="008B1DAB" w:rsidRPr="008B1DAB" w:rsidRDefault="008B1DAB" w:rsidP="008B1DAB">
      <w:pPr>
        <w:numPr>
          <w:ilvl w:val="0"/>
          <w:numId w:val="34"/>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rPr>
        <w:t>New Business</w:t>
      </w:r>
    </w:p>
    <w:p w14:paraId="596E5684" w14:textId="77777777" w:rsidR="008B1DAB" w:rsidRPr="008B1DAB" w:rsidRDefault="008B1DAB" w:rsidP="008B1DAB">
      <w:pPr>
        <w:autoSpaceDE/>
        <w:autoSpaceDN/>
        <w:adjustRightInd/>
        <w:ind w:left="1080"/>
        <w:rPr>
          <w:rFonts w:ascii="Arial" w:eastAsiaTheme="minorHAnsi" w:hAnsi="Arial" w:cs="Arial"/>
          <w:sz w:val="22"/>
          <w:szCs w:val="22"/>
        </w:rPr>
      </w:pPr>
    </w:p>
    <w:p w14:paraId="78F9F059"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None</w:t>
      </w:r>
    </w:p>
    <w:p w14:paraId="278683D7" w14:textId="77777777" w:rsidR="008B1DAB" w:rsidRPr="008B1DAB" w:rsidRDefault="008B1DAB" w:rsidP="008B1DAB">
      <w:pPr>
        <w:autoSpaceDE/>
        <w:autoSpaceDN/>
        <w:adjustRightInd/>
        <w:ind w:left="1080"/>
        <w:rPr>
          <w:rFonts w:ascii="Arial" w:eastAsiaTheme="minorHAnsi" w:hAnsi="Arial" w:cs="Arial"/>
          <w:sz w:val="22"/>
          <w:szCs w:val="22"/>
        </w:rPr>
      </w:pPr>
    </w:p>
    <w:p w14:paraId="6E7C8C2B" w14:textId="77777777" w:rsidR="008B1DAB" w:rsidRPr="008B1DAB" w:rsidRDefault="008B1DAB" w:rsidP="008B1DAB">
      <w:pPr>
        <w:numPr>
          <w:ilvl w:val="0"/>
          <w:numId w:val="34"/>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rPr>
        <w:t>Announcements</w:t>
      </w:r>
    </w:p>
    <w:p w14:paraId="3B1A4F3F" w14:textId="77777777" w:rsidR="008B1DAB" w:rsidRPr="008B1DAB" w:rsidRDefault="008B1DAB" w:rsidP="008B1DAB">
      <w:pPr>
        <w:autoSpaceDE/>
        <w:autoSpaceDN/>
        <w:adjustRightInd/>
        <w:ind w:left="1080"/>
        <w:rPr>
          <w:rFonts w:ascii="Arial" w:eastAsiaTheme="minorHAnsi" w:hAnsi="Arial" w:cs="Arial"/>
          <w:sz w:val="22"/>
          <w:szCs w:val="22"/>
        </w:rPr>
      </w:pPr>
    </w:p>
    <w:p w14:paraId="7B5F0703"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None.</w:t>
      </w:r>
    </w:p>
    <w:p w14:paraId="079D0A36" w14:textId="77777777" w:rsidR="008B1DAB" w:rsidRPr="008B1DAB" w:rsidRDefault="008B1DAB" w:rsidP="008B1DAB">
      <w:pPr>
        <w:autoSpaceDE/>
        <w:autoSpaceDN/>
        <w:adjustRightInd/>
        <w:ind w:left="1080"/>
        <w:rPr>
          <w:rFonts w:ascii="Arial" w:eastAsiaTheme="minorHAnsi" w:hAnsi="Arial" w:cs="Arial"/>
          <w:sz w:val="22"/>
          <w:szCs w:val="22"/>
        </w:rPr>
      </w:pPr>
    </w:p>
    <w:p w14:paraId="2E9D6082" w14:textId="77777777" w:rsidR="008B1DAB" w:rsidRPr="008B1DAB" w:rsidRDefault="008B1DAB" w:rsidP="008B1DAB">
      <w:pPr>
        <w:numPr>
          <w:ilvl w:val="0"/>
          <w:numId w:val="34"/>
        </w:numPr>
        <w:autoSpaceDE/>
        <w:autoSpaceDN/>
        <w:adjustRightInd/>
        <w:spacing w:after="160" w:line="259" w:lineRule="auto"/>
        <w:rPr>
          <w:rFonts w:ascii="Arial" w:eastAsiaTheme="minorHAnsi" w:hAnsi="Arial" w:cs="Arial"/>
          <w:sz w:val="22"/>
          <w:szCs w:val="22"/>
        </w:rPr>
      </w:pPr>
      <w:r w:rsidRPr="008B1DAB">
        <w:rPr>
          <w:rFonts w:ascii="Arial" w:eastAsiaTheme="minorHAnsi" w:hAnsi="Arial" w:cs="Arial"/>
          <w:sz w:val="22"/>
          <w:szCs w:val="22"/>
        </w:rPr>
        <w:t>Adjournment</w:t>
      </w:r>
    </w:p>
    <w:p w14:paraId="668C191E"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There being no further business, the meeting was adjourned at 5:00 p.m.</w:t>
      </w:r>
    </w:p>
    <w:p w14:paraId="27AC6F17" w14:textId="77777777" w:rsidR="008B1DAB" w:rsidRPr="008B1DAB" w:rsidRDefault="008B1DAB" w:rsidP="008B1DAB">
      <w:pPr>
        <w:autoSpaceDE/>
        <w:autoSpaceDN/>
        <w:adjustRightInd/>
        <w:ind w:left="1080"/>
        <w:rPr>
          <w:rFonts w:ascii="Arial" w:eastAsiaTheme="minorHAnsi" w:hAnsi="Arial" w:cs="Arial"/>
          <w:sz w:val="22"/>
          <w:szCs w:val="22"/>
        </w:rPr>
      </w:pPr>
    </w:p>
    <w:p w14:paraId="1D2E7B02" w14:textId="77777777" w:rsidR="008B1DAB" w:rsidRPr="008B1DAB" w:rsidRDefault="008B1DAB" w:rsidP="008B1DAB">
      <w:pPr>
        <w:autoSpaceDE/>
        <w:autoSpaceDN/>
        <w:adjustRightInd/>
        <w:ind w:left="1080"/>
        <w:rPr>
          <w:rFonts w:ascii="Arial" w:eastAsiaTheme="minorHAnsi" w:hAnsi="Arial" w:cs="Arial"/>
          <w:sz w:val="22"/>
          <w:szCs w:val="22"/>
        </w:rPr>
      </w:pPr>
    </w:p>
    <w:p w14:paraId="1B31B14E"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Respectfully submitted:</w:t>
      </w:r>
    </w:p>
    <w:p w14:paraId="5C6BABF1" w14:textId="77777777" w:rsidR="008B1DAB" w:rsidRPr="008B1DAB" w:rsidRDefault="008B1DAB" w:rsidP="008B1DAB">
      <w:pPr>
        <w:autoSpaceDE/>
        <w:autoSpaceDN/>
        <w:adjustRightInd/>
        <w:ind w:left="1080"/>
        <w:rPr>
          <w:rFonts w:ascii="Arial" w:eastAsiaTheme="minorHAnsi" w:hAnsi="Arial" w:cs="Arial"/>
          <w:sz w:val="22"/>
          <w:szCs w:val="22"/>
        </w:rPr>
      </w:pPr>
    </w:p>
    <w:p w14:paraId="29B015A4"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David Young</w:t>
      </w:r>
    </w:p>
    <w:p w14:paraId="633B0D4B" w14:textId="77777777" w:rsidR="008B1DAB" w:rsidRPr="008B1DAB" w:rsidRDefault="008B1DAB" w:rsidP="008B1DAB">
      <w:pPr>
        <w:autoSpaceDE/>
        <w:autoSpaceDN/>
        <w:adjustRightInd/>
        <w:ind w:left="1080"/>
        <w:rPr>
          <w:rFonts w:ascii="Arial" w:eastAsiaTheme="minorHAnsi" w:hAnsi="Arial" w:cs="Arial"/>
          <w:sz w:val="22"/>
          <w:szCs w:val="22"/>
        </w:rPr>
      </w:pPr>
      <w:r w:rsidRPr="008B1DAB">
        <w:rPr>
          <w:rFonts w:ascii="Arial" w:eastAsiaTheme="minorHAnsi" w:hAnsi="Arial" w:cs="Arial"/>
          <w:sz w:val="22"/>
          <w:szCs w:val="22"/>
        </w:rPr>
        <w:t>Secretary</w:t>
      </w:r>
    </w:p>
    <w:p w14:paraId="6B79D27B" w14:textId="77777777" w:rsidR="008B1DAB" w:rsidRPr="008B1DAB" w:rsidRDefault="008B1DAB" w:rsidP="008B1DAB">
      <w:pPr>
        <w:autoSpaceDE/>
        <w:autoSpaceDN/>
        <w:adjustRightInd/>
        <w:spacing w:after="160" w:line="259" w:lineRule="auto"/>
        <w:rPr>
          <w:rFonts w:asciiTheme="minorHAnsi" w:eastAsiaTheme="minorHAnsi" w:hAnsiTheme="minorHAnsi" w:cstheme="minorBidi"/>
          <w:sz w:val="22"/>
          <w:szCs w:val="22"/>
        </w:rPr>
      </w:pPr>
    </w:p>
    <w:p w14:paraId="2931B29B" w14:textId="10C97ECA" w:rsidR="003929A8" w:rsidRPr="00CA3EC4" w:rsidRDefault="003B0D7E" w:rsidP="00CA3EC4">
      <w:pPr>
        <w:pStyle w:val="NoSpacing"/>
        <w:jc w:val="center"/>
        <w:outlineLvl w:val="0"/>
        <w:rPr>
          <w:b/>
          <w:sz w:val="24"/>
          <w:szCs w:val="24"/>
        </w:rPr>
      </w:pPr>
      <w:r>
        <w:rPr>
          <w:b/>
          <w:sz w:val="24"/>
          <w:szCs w:val="24"/>
        </w:rPr>
        <w:t xml:space="preserve"> </w:t>
      </w:r>
    </w:p>
    <w:sectPr w:rsidR="003929A8" w:rsidRPr="00CA3EC4" w:rsidSect="00AD62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EE8"/>
    <w:multiLevelType w:val="hybridMultilevel"/>
    <w:tmpl w:val="CF14E2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D909D8"/>
    <w:multiLevelType w:val="hybridMultilevel"/>
    <w:tmpl w:val="9B70C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A47738"/>
    <w:multiLevelType w:val="multilevel"/>
    <w:tmpl w:val="E20CA6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DE96041"/>
    <w:multiLevelType w:val="hybridMultilevel"/>
    <w:tmpl w:val="F260175A"/>
    <w:lvl w:ilvl="0" w:tplc="A0985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E3002"/>
    <w:multiLevelType w:val="hybridMultilevel"/>
    <w:tmpl w:val="308C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60CD1"/>
    <w:multiLevelType w:val="hybridMultilevel"/>
    <w:tmpl w:val="1942795A"/>
    <w:lvl w:ilvl="0" w:tplc="6B3EC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FC209C2"/>
    <w:multiLevelType w:val="hybridMultilevel"/>
    <w:tmpl w:val="1528E5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1934C09"/>
    <w:multiLevelType w:val="multilevel"/>
    <w:tmpl w:val="5F10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4267EC"/>
    <w:multiLevelType w:val="multilevel"/>
    <w:tmpl w:val="062AE7B6"/>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1A6C9C"/>
    <w:multiLevelType w:val="hybridMultilevel"/>
    <w:tmpl w:val="45FEB7A6"/>
    <w:lvl w:ilvl="0" w:tplc="6B3EC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AB64A75"/>
    <w:multiLevelType w:val="hybridMultilevel"/>
    <w:tmpl w:val="BAC6DD2E"/>
    <w:lvl w:ilvl="0" w:tplc="A8565CD4">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5C332E"/>
    <w:multiLevelType w:val="hybridMultilevel"/>
    <w:tmpl w:val="6DD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56847"/>
    <w:multiLevelType w:val="multilevel"/>
    <w:tmpl w:val="7A3A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F82465"/>
    <w:multiLevelType w:val="multilevel"/>
    <w:tmpl w:val="B6429C2E"/>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5E841A8"/>
    <w:multiLevelType w:val="hybridMultilevel"/>
    <w:tmpl w:val="0778ED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76F6536"/>
    <w:multiLevelType w:val="hybridMultilevel"/>
    <w:tmpl w:val="D6C2600E"/>
    <w:lvl w:ilvl="0" w:tplc="DEA6FFDC">
      <w:start w:val="9"/>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787487BE">
      <w:start w:val="1"/>
      <w:numFmt w:val="decimal"/>
      <w:lvlText w:val="%3."/>
      <w:lvlJc w:val="left"/>
      <w:pPr>
        <w:ind w:left="5580" w:hanging="2520"/>
      </w:pPr>
      <w:rPr>
        <w:rFonts w:hint="default"/>
        <w:color w:val="auto"/>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D35AD4"/>
    <w:multiLevelType w:val="hybridMultilevel"/>
    <w:tmpl w:val="16F078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041F25"/>
    <w:multiLevelType w:val="hybridMultilevel"/>
    <w:tmpl w:val="14E2A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52D89"/>
    <w:multiLevelType w:val="hybridMultilevel"/>
    <w:tmpl w:val="16F078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D72CB7"/>
    <w:multiLevelType w:val="hybridMultilevel"/>
    <w:tmpl w:val="6D826E3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D0789A"/>
    <w:multiLevelType w:val="hybridMultilevel"/>
    <w:tmpl w:val="9DF085D8"/>
    <w:lvl w:ilvl="0" w:tplc="1FC05C4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B600C1F"/>
    <w:multiLevelType w:val="hybridMultilevel"/>
    <w:tmpl w:val="6174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268A8"/>
    <w:multiLevelType w:val="hybridMultilevel"/>
    <w:tmpl w:val="A414247C"/>
    <w:lvl w:ilvl="0" w:tplc="31CCB894">
      <w:start w:val="1"/>
      <w:numFmt w:val="decimal"/>
      <w:lvlText w:val="%1."/>
      <w:lvlJc w:val="left"/>
      <w:pPr>
        <w:ind w:left="2520" w:hanging="360"/>
      </w:pPr>
      <w:rPr>
        <w:rFonts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0065D45"/>
    <w:multiLevelType w:val="hybridMultilevel"/>
    <w:tmpl w:val="2602A078"/>
    <w:lvl w:ilvl="0" w:tplc="6B3EC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29F0C14"/>
    <w:multiLevelType w:val="hybridMultilevel"/>
    <w:tmpl w:val="BD783BF8"/>
    <w:lvl w:ilvl="0" w:tplc="C576CBB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431A0E4C"/>
    <w:multiLevelType w:val="hybridMultilevel"/>
    <w:tmpl w:val="47EEFCF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9A0F27"/>
    <w:multiLevelType w:val="hybridMultilevel"/>
    <w:tmpl w:val="FB84BFD2"/>
    <w:lvl w:ilvl="0" w:tplc="AD24D1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55DEA0B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19A5"/>
    <w:multiLevelType w:val="hybridMultilevel"/>
    <w:tmpl w:val="E49E1960"/>
    <w:lvl w:ilvl="0" w:tplc="949A40AC">
      <w:start w:val="1"/>
      <w:numFmt w:val="upperRoman"/>
      <w:lvlText w:val="%1."/>
      <w:lvlJc w:val="left"/>
      <w:pPr>
        <w:ind w:left="1800" w:hanging="1080"/>
      </w:pPr>
      <w:rPr>
        <w:rFonts w:hint="default"/>
      </w:rPr>
    </w:lvl>
    <w:lvl w:ilvl="1" w:tplc="24ECEFA4">
      <w:start w:val="1"/>
      <w:numFmt w:val="lowerLetter"/>
      <w:lvlText w:val="%2."/>
      <w:lvlJc w:val="left"/>
      <w:pPr>
        <w:ind w:left="1080" w:hanging="360"/>
      </w:pPr>
      <w:rPr>
        <w:rFonts w:hint="default"/>
      </w:rPr>
    </w:lvl>
    <w:lvl w:ilvl="2" w:tplc="3D8CB374">
      <w:start w:val="1"/>
      <w:numFmt w:val="lowerRoman"/>
      <w:lvlText w:val="%3."/>
      <w:lvlJc w:val="left"/>
      <w:pPr>
        <w:ind w:left="180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834CC"/>
    <w:multiLevelType w:val="multilevel"/>
    <w:tmpl w:val="64DA56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5243278E"/>
    <w:multiLevelType w:val="hybridMultilevel"/>
    <w:tmpl w:val="72CA11A0"/>
    <w:lvl w:ilvl="0" w:tplc="02CA72B8">
      <w:start w:val="1"/>
      <w:numFmt w:val="decimal"/>
      <w:lvlText w:val="%1."/>
      <w:lvlJc w:val="left"/>
      <w:pPr>
        <w:ind w:left="2520" w:hanging="360"/>
      </w:pPr>
      <w:rPr>
        <w:rFonts w:hint="default"/>
        <w:color w:val="000000" w:themeColor="text1"/>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8A55B9"/>
    <w:multiLevelType w:val="hybridMultilevel"/>
    <w:tmpl w:val="2BEC77F8"/>
    <w:lvl w:ilvl="0" w:tplc="E66EA20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55CC3E7D"/>
    <w:multiLevelType w:val="hybridMultilevel"/>
    <w:tmpl w:val="0B5C3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636C93"/>
    <w:multiLevelType w:val="hybridMultilevel"/>
    <w:tmpl w:val="4F16962E"/>
    <w:lvl w:ilvl="0" w:tplc="EB524C1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B8009F5"/>
    <w:multiLevelType w:val="hybridMultilevel"/>
    <w:tmpl w:val="5702689A"/>
    <w:lvl w:ilvl="0" w:tplc="6B3EC1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BAE704B"/>
    <w:multiLevelType w:val="hybridMultilevel"/>
    <w:tmpl w:val="71CC1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9E4FFA"/>
    <w:multiLevelType w:val="hybridMultilevel"/>
    <w:tmpl w:val="F1E8F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3F03878"/>
    <w:multiLevelType w:val="hybridMultilevel"/>
    <w:tmpl w:val="000C1B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CBA6FC5"/>
    <w:multiLevelType w:val="hybridMultilevel"/>
    <w:tmpl w:val="D0ECA50A"/>
    <w:lvl w:ilvl="0" w:tplc="E020E4F0">
      <w:start w:val="1"/>
      <w:numFmt w:val="decimal"/>
      <w:lvlText w:val="%1."/>
      <w:lvlJc w:val="left"/>
      <w:pPr>
        <w:ind w:left="720" w:hanging="360"/>
      </w:pPr>
      <w:rPr>
        <w:rFonts w:asciiTheme="majorHAnsi" w:hAnsiTheme="maj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A613CD"/>
    <w:multiLevelType w:val="multilevel"/>
    <w:tmpl w:val="FF44908A"/>
    <w:lvl w:ilvl="0">
      <w:start w:val="1"/>
      <w:numFmt w:val="decimal"/>
      <w:pStyle w:val="Heading1"/>
      <w:suff w:val="space"/>
      <w:lvlText w:val="%1"/>
      <w:lvlJc w:val="left"/>
      <w:pPr>
        <w:ind w:left="432" w:hanging="432"/>
      </w:pPr>
      <w:rPr>
        <w:rFonts w:ascii="Times New Roman" w:hAnsi="Times New Roman" w:cs="Times New Roman" w:hint="default"/>
        <w:b/>
        <w:i w:val="0"/>
        <w:sz w:val="24"/>
      </w:rPr>
    </w:lvl>
    <w:lvl w:ilvl="1">
      <w:start w:val="1"/>
      <w:numFmt w:val="decimal"/>
      <w:pStyle w:val="Heading2"/>
      <w:suff w:val="nothing"/>
      <w:lvlText w:val="%1-%2"/>
      <w:lvlJc w:val="left"/>
      <w:pPr>
        <w:ind w:left="576" w:hanging="576"/>
      </w:pPr>
      <w:rPr>
        <w:rFonts w:ascii="Times New Roman" w:hAnsi="Times New Roman" w:cs="Times New Roman" w:hint="default"/>
        <w:b/>
        <w:i w:val="0"/>
        <w:sz w:val="24"/>
      </w:rPr>
    </w:lvl>
    <w:lvl w:ilvl="2">
      <w:start w:val="1"/>
      <w:numFmt w:val="upperLetter"/>
      <w:pStyle w:val="Heading3"/>
      <w:suff w:val="space"/>
      <w:lvlText w:val="%1-%2.%3"/>
      <w:lvlJc w:val="left"/>
      <w:pPr>
        <w:ind w:left="1350" w:hanging="720"/>
      </w:pPr>
      <w:rPr>
        <w:rFonts w:ascii="Times New Roman" w:hAnsi="Times New Roman" w:cs="Times New Roman" w:hint="default"/>
        <w:b/>
        <w:i w:val="0"/>
        <w:sz w:val="24"/>
      </w:rPr>
    </w:lvl>
    <w:lvl w:ilvl="3">
      <w:start w:val="1"/>
      <w:numFmt w:val="decimal"/>
      <w:pStyle w:val="Heading4"/>
      <w:suff w:val="space"/>
      <w:lvlText w:val="%1-%2.%3.%4"/>
      <w:lvlJc w:val="left"/>
      <w:pPr>
        <w:ind w:left="864" w:hanging="864"/>
      </w:pPr>
      <w:rPr>
        <w:rFonts w:ascii="Times New Roman" w:hAnsi="Times New Roman" w:cs="Times New Roman" w:hint="default"/>
        <w:b/>
        <w:i w:val="0"/>
        <w:sz w:val="24"/>
      </w:rPr>
    </w:lvl>
    <w:lvl w:ilvl="4">
      <w:start w:val="1"/>
      <w:numFmt w:val="lowerLetter"/>
      <w:pStyle w:val="Heading5"/>
      <w:suff w:val="space"/>
      <w:lvlText w:val="%1-%2.%3.%4(%5)"/>
      <w:lvlJc w:val="left"/>
      <w:pPr>
        <w:ind w:left="1728" w:hanging="1008"/>
      </w:pPr>
      <w:rPr>
        <w:rFonts w:ascii="Times New Roman" w:hAnsi="Times New Roman" w:cs="Times New Roman" w:hint="default"/>
        <w:b/>
        <w:i w:val="0"/>
        <w:sz w:val="24"/>
      </w:rPr>
    </w:lvl>
    <w:lvl w:ilvl="5">
      <w:start w:val="1"/>
      <w:numFmt w:val="decimal"/>
      <w:pStyle w:val="Heading6"/>
      <w:suff w:val="space"/>
      <w:lvlText w:val="%1-%2.%3.%4(%5)(%6)"/>
      <w:lvlJc w:val="left"/>
      <w:pPr>
        <w:ind w:left="1152" w:hanging="1152"/>
      </w:pPr>
      <w:rPr>
        <w:rFonts w:ascii="Times New Roman" w:hAnsi="Times New Roman" w:cs="Times New Roman" w:hint="default"/>
        <w:b/>
        <w:i w:val="0"/>
        <w:sz w:val="24"/>
      </w:rPr>
    </w:lvl>
    <w:lvl w:ilvl="6">
      <w:start w:val="1"/>
      <w:numFmt w:val="decimal"/>
      <w:suff w:val="space"/>
      <w:lvlText w:val="%1.%2.%3.%4.%5.%6.%7"/>
      <w:lvlJc w:val="left"/>
      <w:pPr>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6F957205"/>
    <w:multiLevelType w:val="hybridMultilevel"/>
    <w:tmpl w:val="2B524DF4"/>
    <w:lvl w:ilvl="0" w:tplc="3A4285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70665876"/>
    <w:multiLevelType w:val="hybridMultilevel"/>
    <w:tmpl w:val="ECFAB04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4DF6639"/>
    <w:multiLevelType w:val="multilevel"/>
    <w:tmpl w:val="B6429C2E"/>
    <w:lvl w:ilvl="0">
      <w:start w:val="1"/>
      <w:numFmt w:val="upperRoman"/>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60C74C9"/>
    <w:multiLevelType w:val="multilevel"/>
    <w:tmpl w:val="234694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F85C9E"/>
    <w:multiLevelType w:val="hybridMultilevel"/>
    <w:tmpl w:val="61AA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B73B94"/>
    <w:multiLevelType w:val="hybridMultilevel"/>
    <w:tmpl w:val="D81672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41"/>
  </w:num>
  <w:num w:numId="2">
    <w:abstractNumId w:val="27"/>
  </w:num>
  <w:num w:numId="3">
    <w:abstractNumId w:val="1"/>
  </w:num>
  <w:num w:numId="4">
    <w:abstractNumId w:val="2"/>
  </w:num>
  <w:num w:numId="5">
    <w:abstractNumId w:val="28"/>
  </w:num>
  <w:num w:numId="6">
    <w:abstractNumId w:val="3"/>
  </w:num>
  <w:num w:numId="7">
    <w:abstractNumId w:val="34"/>
  </w:num>
  <w:num w:numId="8">
    <w:abstractNumId w:val="4"/>
  </w:num>
  <w:num w:numId="9">
    <w:abstractNumId w:val="17"/>
  </w:num>
  <w:num w:numId="10">
    <w:abstractNumId w:val="11"/>
  </w:num>
  <w:num w:numId="11">
    <w:abstractNumId w:val="35"/>
  </w:num>
  <w:num w:numId="12">
    <w:abstractNumId w:val="10"/>
  </w:num>
  <w:num w:numId="13">
    <w:abstractNumId w:val="36"/>
  </w:num>
  <w:num w:numId="14">
    <w:abstractNumId w:val="14"/>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21"/>
  </w:num>
  <w:num w:numId="18">
    <w:abstractNumId w:val="13"/>
  </w:num>
  <w:num w:numId="19">
    <w:abstractNumId w:val="19"/>
  </w:num>
  <w:num w:numId="20">
    <w:abstractNumId w:val="0"/>
  </w:num>
  <w:num w:numId="21">
    <w:abstractNumId w:val="16"/>
  </w:num>
  <w:num w:numId="22">
    <w:abstractNumId w:val="18"/>
  </w:num>
  <w:num w:numId="23">
    <w:abstractNumId w:val="26"/>
  </w:num>
  <w:num w:numId="24">
    <w:abstractNumId w:val="15"/>
  </w:num>
  <w:num w:numId="25">
    <w:abstractNumId w:val="20"/>
  </w:num>
  <w:num w:numId="26">
    <w:abstractNumId w:val="39"/>
  </w:num>
  <w:num w:numId="27">
    <w:abstractNumId w:val="9"/>
  </w:num>
  <w:num w:numId="28">
    <w:abstractNumId w:val="29"/>
  </w:num>
  <w:num w:numId="29">
    <w:abstractNumId w:val="22"/>
  </w:num>
  <w:num w:numId="30">
    <w:abstractNumId w:val="33"/>
  </w:num>
  <w:num w:numId="31">
    <w:abstractNumId w:val="5"/>
  </w:num>
  <w:num w:numId="32">
    <w:abstractNumId w:val="23"/>
  </w:num>
  <w:num w:numId="33">
    <w:abstractNumId w:val="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1"/>
  </w:num>
  <w:num w:numId="40">
    <w:abstractNumId w:val="40"/>
  </w:num>
  <w:num w:numId="41">
    <w:abstractNumId w:val="8"/>
  </w:num>
  <w:num w:numId="42">
    <w:abstractNumId w:val="7"/>
  </w:num>
  <w:num w:numId="43">
    <w:abstractNumId w:val="42"/>
  </w:num>
  <w:num w:numId="44">
    <w:abstractNumId w:val="1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44"/>
    <w:rsid w:val="00063149"/>
    <w:rsid w:val="00063BE8"/>
    <w:rsid w:val="00093BC0"/>
    <w:rsid w:val="00094599"/>
    <w:rsid w:val="000F6B25"/>
    <w:rsid w:val="0011535E"/>
    <w:rsid w:val="00126D43"/>
    <w:rsid w:val="001476BE"/>
    <w:rsid w:val="001A39CC"/>
    <w:rsid w:val="001F5547"/>
    <w:rsid w:val="001F7F37"/>
    <w:rsid w:val="002076F6"/>
    <w:rsid w:val="00235D46"/>
    <w:rsid w:val="00263946"/>
    <w:rsid w:val="002A7C1A"/>
    <w:rsid w:val="00305C7F"/>
    <w:rsid w:val="003929A8"/>
    <w:rsid w:val="00396224"/>
    <w:rsid w:val="003B0D7E"/>
    <w:rsid w:val="003C0805"/>
    <w:rsid w:val="003D0E55"/>
    <w:rsid w:val="003F79D0"/>
    <w:rsid w:val="00446FAA"/>
    <w:rsid w:val="00447EEC"/>
    <w:rsid w:val="00452FE0"/>
    <w:rsid w:val="004C1F32"/>
    <w:rsid w:val="004E4953"/>
    <w:rsid w:val="005360E8"/>
    <w:rsid w:val="00555844"/>
    <w:rsid w:val="00575F3B"/>
    <w:rsid w:val="005A013D"/>
    <w:rsid w:val="005C7D0F"/>
    <w:rsid w:val="005F0BAB"/>
    <w:rsid w:val="00674F47"/>
    <w:rsid w:val="006A3E97"/>
    <w:rsid w:val="006C0505"/>
    <w:rsid w:val="00775837"/>
    <w:rsid w:val="00794EB4"/>
    <w:rsid w:val="008006EA"/>
    <w:rsid w:val="008073F6"/>
    <w:rsid w:val="00883454"/>
    <w:rsid w:val="008B1DAB"/>
    <w:rsid w:val="008B426B"/>
    <w:rsid w:val="008C4A13"/>
    <w:rsid w:val="008F11B1"/>
    <w:rsid w:val="00900928"/>
    <w:rsid w:val="009337F3"/>
    <w:rsid w:val="0093632E"/>
    <w:rsid w:val="00941CBF"/>
    <w:rsid w:val="00976A88"/>
    <w:rsid w:val="009B6EBF"/>
    <w:rsid w:val="009F2ED0"/>
    <w:rsid w:val="00A03B58"/>
    <w:rsid w:val="00A353CB"/>
    <w:rsid w:val="00A74EBC"/>
    <w:rsid w:val="00AA21FE"/>
    <w:rsid w:val="00AD62FE"/>
    <w:rsid w:val="00AE3982"/>
    <w:rsid w:val="00B53082"/>
    <w:rsid w:val="00BB3F9A"/>
    <w:rsid w:val="00C04C45"/>
    <w:rsid w:val="00C35296"/>
    <w:rsid w:val="00C378BB"/>
    <w:rsid w:val="00CA362F"/>
    <w:rsid w:val="00CA3EC4"/>
    <w:rsid w:val="00CA4B4F"/>
    <w:rsid w:val="00CC5514"/>
    <w:rsid w:val="00CD4D75"/>
    <w:rsid w:val="00D40361"/>
    <w:rsid w:val="00D47840"/>
    <w:rsid w:val="00D51B04"/>
    <w:rsid w:val="00D76585"/>
    <w:rsid w:val="00D851E4"/>
    <w:rsid w:val="00D92522"/>
    <w:rsid w:val="00D93BAE"/>
    <w:rsid w:val="00D95DCD"/>
    <w:rsid w:val="00DC40A6"/>
    <w:rsid w:val="00E04E15"/>
    <w:rsid w:val="00E269D3"/>
    <w:rsid w:val="00E85F3D"/>
    <w:rsid w:val="00F730B8"/>
    <w:rsid w:val="00FB1CA1"/>
    <w:rsid w:val="00FF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E6FA"/>
  <w15:docId w15:val="{E6ADB551-F704-47A8-A0D7-855385A6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844"/>
    <w:pPr>
      <w:autoSpaceDE w:val="0"/>
      <w:autoSpaceDN w:val="0"/>
      <w:adjustRightInd w:val="0"/>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235D46"/>
    <w:pPr>
      <w:keepNext/>
      <w:numPr>
        <w:numId w:val="15"/>
      </w:numPr>
      <w:autoSpaceDE/>
      <w:autoSpaceDN/>
      <w:adjustRightInd/>
      <w:spacing w:before="240" w:after="60"/>
      <w:outlineLvl w:val="0"/>
    </w:pPr>
    <w:rPr>
      <w:rFonts w:eastAsia="Times New Roman"/>
      <w:b/>
      <w:kern w:val="32"/>
      <w:szCs w:val="20"/>
    </w:rPr>
  </w:style>
  <w:style w:type="paragraph" w:styleId="Heading2">
    <w:name w:val="heading 2"/>
    <w:basedOn w:val="Normal"/>
    <w:next w:val="Normal"/>
    <w:link w:val="Heading2Char"/>
    <w:uiPriority w:val="9"/>
    <w:unhideWhenUsed/>
    <w:qFormat/>
    <w:rsid w:val="00235D46"/>
    <w:pPr>
      <w:keepNext/>
      <w:numPr>
        <w:ilvl w:val="1"/>
        <w:numId w:val="15"/>
      </w:numPr>
      <w:autoSpaceDE/>
      <w:autoSpaceDN/>
      <w:adjustRightInd/>
      <w:spacing w:before="240" w:after="60"/>
      <w:outlineLvl w:val="1"/>
    </w:pPr>
    <w:rPr>
      <w:rFonts w:eastAsia="Times New Roman"/>
      <w:b/>
      <w:szCs w:val="20"/>
    </w:rPr>
  </w:style>
  <w:style w:type="paragraph" w:styleId="Heading3">
    <w:name w:val="heading 3"/>
    <w:basedOn w:val="Normal"/>
    <w:next w:val="Normal"/>
    <w:link w:val="Heading3Char"/>
    <w:uiPriority w:val="9"/>
    <w:semiHidden/>
    <w:unhideWhenUsed/>
    <w:qFormat/>
    <w:rsid w:val="00235D46"/>
    <w:pPr>
      <w:keepNext/>
      <w:numPr>
        <w:ilvl w:val="2"/>
        <w:numId w:val="15"/>
      </w:numPr>
      <w:autoSpaceDE/>
      <w:autoSpaceDN/>
      <w:adjustRightInd/>
      <w:spacing w:before="240" w:after="60"/>
      <w:outlineLvl w:val="2"/>
    </w:pPr>
    <w:rPr>
      <w:rFonts w:eastAsia="Times New Roman"/>
      <w:b/>
      <w:szCs w:val="20"/>
    </w:rPr>
  </w:style>
  <w:style w:type="paragraph" w:styleId="Heading4">
    <w:name w:val="heading 4"/>
    <w:basedOn w:val="Normal"/>
    <w:next w:val="Normal"/>
    <w:link w:val="Heading4Char"/>
    <w:uiPriority w:val="9"/>
    <w:semiHidden/>
    <w:unhideWhenUsed/>
    <w:qFormat/>
    <w:rsid w:val="00235D46"/>
    <w:pPr>
      <w:keepNext/>
      <w:numPr>
        <w:ilvl w:val="3"/>
        <w:numId w:val="15"/>
      </w:numPr>
      <w:autoSpaceDE/>
      <w:autoSpaceDN/>
      <w:adjustRightInd/>
      <w:spacing w:before="240" w:after="60"/>
      <w:outlineLvl w:val="3"/>
    </w:pPr>
    <w:rPr>
      <w:rFonts w:eastAsia="Times New Roman"/>
      <w:b/>
      <w:szCs w:val="20"/>
    </w:rPr>
  </w:style>
  <w:style w:type="paragraph" w:styleId="Heading5">
    <w:name w:val="heading 5"/>
    <w:basedOn w:val="Normal"/>
    <w:next w:val="Normal"/>
    <w:link w:val="Heading5Char"/>
    <w:uiPriority w:val="9"/>
    <w:semiHidden/>
    <w:unhideWhenUsed/>
    <w:qFormat/>
    <w:rsid w:val="00235D46"/>
    <w:pPr>
      <w:numPr>
        <w:ilvl w:val="4"/>
        <w:numId w:val="15"/>
      </w:numPr>
      <w:autoSpaceDE/>
      <w:autoSpaceDN/>
      <w:adjustRightInd/>
      <w:spacing w:before="240" w:after="60"/>
      <w:outlineLvl w:val="4"/>
    </w:pPr>
    <w:rPr>
      <w:rFonts w:eastAsia="Times New Roman"/>
      <w:b/>
      <w:szCs w:val="20"/>
    </w:rPr>
  </w:style>
  <w:style w:type="paragraph" w:styleId="Heading6">
    <w:name w:val="heading 6"/>
    <w:basedOn w:val="Normal"/>
    <w:next w:val="Normal"/>
    <w:link w:val="Heading6Char"/>
    <w:uiPriority w:val="9"/>
    <w:semiHidden/>
    <w:unhideWhenUsed/>
    <w:qFormat/>
    <w:rsid w:val="00235D46"/>
    <w:pPr>
      <w:numPr>
        <w:ilvl w:val="5"/>
        <w:numId w:val="15"/>
      </w:numPr>
      <w:autoSpaceDE/>
      <w:autoSpaceDN/>
      <w:adjustRightInd/>
      <w:spacing w:before="240" w:after="60"/>
      <w:outlineLvl w:val="5"/>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5844"/>
    <w:rPr>
      <w:color w:val="0000FF"/>
      <w:u w:val="single"/>
    </w:rPr>
  </w:style>
  <w:style w:type="character" w:customStyle="1" w:styleId="NoSpacingChar">
    <w:name w:val="No Spacing Char"/>
    <w:link w:val="NoSpacing"/>
    <w:uiPriority w:val="1"/>
    <w:locked/>
    <w:rsid w:val="00555844"/>
    <w:rPr>
      <w:rFonts w:ascii="Times New Roman" w:eastAsia="Times New Roman" w:hAnsi="Times New Roman" w:cs="Times New Roman"/>
    </w:rPr>
  </w:style>
  <w:style w:type="paragraph" w:styleId="NoSpacing">
    <w:name w:val="No Spacing"/>
    <w:link w:val="NoSpacingChar"/>
    <w:uiPriority w:val="1"/>
    <w:qFormat/>
    <w:rsid w:val="00555844"/>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1F5547"/>
    <w:pPr>
      <w:adjustRightInd/>
      <w:ind w:left="720"/>
      <w:contextualSpacing/>
    </w:pPr>
    <w:rPr>
      <w:rFonts w:eastAsiaTheme="minorHAnsi"/>
    </w:rPr>
  </w:style>
  <w:style w:type="paragraph" w:customStyle="1" w:styleId="paragraph">
    <w:name w:val="paragraph"/>
    <w:basedOn w:val="Normal"/>
    <w:rsid w:val="009B6EBF"/>
    <w:pPr>
      <w:autoSpaceDE/>
      <w:autoSpaceDN/>
      <w:adjustRightInd/>
      <w:spacing w:before="100" w:beforeAutospacing="1" w:after="100" w:afterAutospacing="1"/>
    </w:pPr>
    <w:rPr>
      <w:rFonts w:eastAsia="Times New Roman"/>
    </w:rPr>
  </w:style>
  <w:style w:type="character" w:customStyle="1" w:styleId="normaltextrun">
    <w:name w:val="normaltextrun"/>
    <w:basedOn w:val="DefaultParagraphFont"/>
    <w:rsid w:val="009B6EBF"/>
  </w:style>
  <w:style w:type="character" w:customStyle="1" w:styleId="eop">
    <w:name w:val="eop"/>
    <w:basedOn w:val="DefaultParagraphFont"/>
    <w:rsid w:val="009B6EBF"/>
  </w:style>
  <w:style w:type="paragraph" w:customStyle="1" w:styleId="Default">
    <w:name w:val="Default"/>
    <w:rsid w:val="003D0E55"/>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A03B58"/>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A03B58"/>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263946"/>
    <w:rPr>
      <w:color w:val="954F72" w:themeColor="followedHyperlink"/>
      <w:u w:val="single"/>
    </w:rPr>
  </w:style>
  <w:style w:type="character" w:customStyle="1" w:styleId="Heading1Char">
    <w:name w:val="Heading 1 Char"/>
    <w:basedOn w:val="DefaultParagraphFont"/>
    <w:link w:val="Heading1"/>
    <w:uiPriority w:val="9"/>
    <w:rsid w:val="00235D46"/>
    <w:rPr>
      <w:rFonts w:ascii="Times New Roman" w:eastAsia="Times New Roman" w:hAnsi="Times New Roman" w:cs="Times New Roman"/>
      <w:b/>
      <w:kern w:val="32"/>
      <w:sz w:val="24"/>
      <w:szCs w:val="20"/>
    </w:rPr>
  </w:style>
  <w:style w:type="character" w:customStyle="1" w:styleId="Heading2Char">
    <w:name w:val="Heading 2 Char"/>
    <w:basedOn w:val="DefaultParagraphFont"/>
    <w:link w:val="Heading2"/>
    <w:uiPriority w:val="9"/>
    <w:rsid w:val="00235D46"/>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235D46"/>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235D46"/>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semiHidden/>
    <w:rsid w:val="00235D46"/>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235D46"/>
    <w:rPr>
      <w:rFonts w:ascii="Times New Roman" w:eastAsia="Times New Roman" w:hAnsi="Times New Roman" w:cs="Times New Roman"/>
      <w:b/>
      <w:sz w:val="24"/>
      <w:szCs w:val="20"/>
    </w:rPr>
  </w:style>
  <w:style w:type="table" w:styleId="TableGrid">
    <w:name w:val="Table Grid"/>
    <w:basedOn w:val="TableNormal"/>
    <w:uiPriority w:val="59"/>
    <w:rsid w:val="00235D46"/>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F79D0"/>
    <w:rPr>
      <w:color w:val="605E5C"/>
      <w:shd w:val="clear" w:color="auto" w:fill="E1DFDD"/>
    </w:rPr>
  </w:style>
  <w:style w:type="paragraph" w:styleId="NormalWeb">
    <w:name w:val="Normal (Web)"/>
    <w:basedOn w:val="Normal"/>
    <w:uiPriority w:val="99"/>
    <w:semiHidden/>
    <w:unhideWhenUsed/>
    <w:rsid w:val="00396224"/>
    <w:pPr>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4547">
      <w:bodyDiv w:val="1"/>
      <w:marLeft w:val="0"/>
      <w:marRight w:val="0"/>
      <w:marTop w:val="0"/>
      <w:marBottom w:val="0"/>
      <w:divBdr>
        <w:top w:val="none" w:sz="0" w:space="0" w:color="auto"/>
        <w:left w:val="none" w:sz="0" w:space="0" w:color="auto"/>
        <w:bottom w:val="none" w:sz="0" w:space="0" w:color="auto"/>
        <w:right w:val="none" w:sz="0" w:space="0" w:color="auto"/>
      </w:divBdr>
    </w:div>
    <w:div w:id="393046616">
      <w:bodyDiv w:val="1"/>
      <w:marLeft w:val="0"/>
      <w:marRight w:val="0"/>
      <w:marTop w:val="0"/>
      <w:marBottom w:val="0"/>
      <w:divBdr>
        <w:top w:val="none" w:sz="0" w:space="0" w:color="auto"/>
        <w:left w:val="none" w:sz="0" w:space="0" w:color="auto"/>
        <w:bottom w:val="none" w:sz="0" w:space="0" w:color="auto"/>
        <w:right w:val="none" w:sz="0" w:space="0" w:color="auto"/>
      </w:divBdr>
    </w:div>
    <w:div w:id="519710484">
      <w:bodyDiv w:val="1"/>
      <w:marLeft w:val="0"/>
      <w:marRight w:val="0"/>
      <w:marTop w:val="0"/>
      <w:marBottom w:val="0"/>
      <w:divBdr>
        <w:top w:val="none" w:sz="0" w:space="0" w:color="auto"/>
        <w:left w:val="none" w:sz="0" w:space="0" w:color="auto"/>
        <w:bottom w:val="none" w:sz="0" w:space="0" w:color="auto"/>
        <w:right w:val="none" w:sz="0" w:space="0" w:color="auto"/>
      </w:divBdr>
    </w:div>
    <w:div w:id="1886332658">
      <w:bodyDiv w:val="1"/>
      <w:marLeft w:val="0"/>
      <w:marRight w:val="0"/>
      <w:marTop w:val="0"/>
      <w:marBottom w:val="0"/>
      <w:divBdr>
        <w:top w:val="none" w:sz="0" w:space="0" w:color="auto"/>
        <w:left w:val="none" w:sz="0" w:space="0" w:color="auto"/>
        <w:bottom w:val="none" w:sz="0" w:space="0" w:color="auto"/>
        <w:right w:val="none" w:sz="0" w:space="0" w:color="auto"/>
      </w:divBdr>
    </w:div>
    <w:div w:id="1993094336">
      <w:bodyDiv w:val="1"/>
      <w:marLeft w:val="0"/>
      <w:marRight w:val="0"/>
      <w:marTop w:val="0"/>
      <w:marBottom w:val="0"/>
      <w:divBdr>
        <w:top w:val="none" w:sz="0" w:space="0" w:color="auto"/>
        <w:left w:val="none" w:sz="0" w:space="0" w:color="auto"/>
        <w:bottom w:val="none" w:sz="0" w:space="0" w:color="auto"/>
        <w:right w:val="none" w:sz="0" w:space="0" w:color="auto"/>
      </w:divBdr>
    </w:div>
    <w:div w:id="2137941767">
      <w:bodyDiv w:val="1"/>
      <w:marLeft w:val="0"/>
      <w:marRight w:val="0"/>
      <w:marTop w:val="0"/>
      <w:marBottom w:val="0"/>
      <w:divBdr>
        <w:top w:val="none" w:sz="0" w:space="0" w:color="auto"/>
        <w:left w:val="none" w:sz="0" w:space="0" w:color="auto"/>
        <w:bottom w:val="none" w:sz="0" w:space="0" w:color="auto"/>
        <w:right w:val="none" w:sz="0" w:space="0" w:color="auto"/>
      </w:divBdr>
      <w:divsChild>
        <w:div w:id="817309644">
          <w:marLeft w:val="0"/>
          <w:marRight w:val="0"/>
          <w:marTop w:val="0"/>
          <w:marBottom w:val="0"/>
          <w:divBdr>
            <w:top w:val="none" w:sz="0" w:space="0" w:color="auto"/>
            <w:left w:val="none" w:sz="0" w:space="0" w:color="auto"/>
            <w:bottom w:val="none" w:sz="0" w:space="0" w:color="auto"/>
            <w:right w:val="none" w:sz="0" w:space="0" w:color="auto"/>
          </w:divBdr>
        </w:div>
        <w:div w:id="140857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cp.curriculog.com/agenda:83/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Vela</dc:creator>
  <cp:lastModifiedBy>Abigail E. Mann</cp:lastModifiedBy>
  <cp:revision>4</cp:revision>
  <cp:lastPrinted>2018-03-19T00:58:00Z</cp:lastPrinted>
  <dcterms:created xsi:type="dcterms:W3CDTF">2019-01-09T16:21:00Z</dcterms:created>
  <dcterms:modified xsi:type="dcterms:W3CDTF">2019-01-15T02:48:00Z</dcterms:modified>
</cp:coreProperties>
</file>