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4EC" w:rsidRDefault="006834EC" w:rsidP="006834EC">
      <w:pPr>
        <w:jc w:val="center"/>
        <w:rPr>
          <w:rFonts w:ascii="Calibri" w:hAnsi="Calibri"/>
          <w:b/>
        </w:rPr>
      </w:pPr>
      <w:r>
        <w:rPr>
          <w:rFonts w:ascii="Calibri" w:hAnsi="Calibri"/>
          <w:b/>
          <w:noProof/>
        </w:rPr>
        <w:drawing>
          <wp:anchor distT="0" distB="0" distL="114300" distR="114300" simplePos="0" relativeHeight="251661312" behindDoc="1" locked="0" layoutInCell="1" allowOverlap="1" wp14:anchorId="6B05F25D" wp14:editId="5E2FDBB6">
            <wp:simplePos x="0" y="0"/>
            <wp:positionH relativeFrom="column">
              <wp:posOffset>5080</wp:posOffset>
            </wp:positionH>
            <wp:positionV relativeFrom="paragraph">
              <wp:posOffset>0</wp:posOffset>
            </wp:positionV>
            <wp:extent cx="1430655" cy="1016635"/>
            <wp:effectExtent l="0" t="0" r="0" b="0"/>
            <wp:wrapTight wrapText="bothSides">
              <wp:wrapPolygon edited="0">
                <wp:start x="4889" y="0"/>
                <wp:lineTo x="1150" y="2024"/>
                <wp:lineTo x="575" y="3238"/>
                <wp:lineTo x="0" y="18214"/>
                <wp:lineTo x="2301" y="19428"/>
                <wp:lineTo x="10642" y="19428"/>
                <wp:lineTo x="10354" y="21047"/>
                <wp:lineTo x="16969" y="21047"/>
                <wp:lineTo x="21284" y="19428"/>
                <wp:lineTo x="21284" y="17404"/>
                <wp:lineTo x="18983" y="12952"/>
                <wp:lineTo x="21284" y="10119"/>
                <wp:lineTo x="21284" y="6881"/>
                <wp:lineTo x="13806" y="6071"/>
                <wp:lineTo x="13518" y="3238"/>
                <wp:lineTo x="6040" y="0"/>
                <wp:lineTo x="488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S_40th_2_3line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655" cy="1016635"/>
                    </a:xfrm>
                    <a:prstGeom prst="rect">
                      <a:avLst/>
                    </a:prstGeom>
                  </pic:spPr>
                </pic:pic>
              </a:graphicData>
            </a:graphic>
            <wp14:sizeRelH relativeFrom="margin">
              <wp14:pctWidth>0</wp14:pctWidth>
            </wp14:sizeRelH>
            <wp14:sizeRelV relativeFrom="margin">
              <wp14:pctHeight>0</wp14:pctHeight>
            </wp14:sizeRelV>
          </wp:anchor>
        </w:drawing>
      </w:r>
    </w:p>
    <w:p w:rsidR="006834EC" w:rsidRPr="00E8467F" w:rsidRDefault="006834EC" w:rsidP="006834EC">
      <w:pPr>
        <w:jc w:val="center"/>
        <w:rPr>
          <w:rFonts w:ascii="Calibri" w:hAnsi="Calibri"/>
          <w:b/>
        </w:rPr>
      </w:pPr>
      <w:r>
        <w:rPr>
          <w:rFonts w:ascii="Calibri" w:hAnsi="Calibri"/>
          <w:b/>
        </w:rPr>
        <w:t>MINUTES</w:t>
      </w:r>
    </w:p>
    <w:p w:rsidR="006834EC" w:rsidRPr="00E8467F" w:rsidRDefault="006834EC" w:rsidP="006834EC">
      <w:pPr>
        <w:jc w:val="center"/>
        <w:rPr>
          <w:rFonts w:ascii="Calibri" w:hAnsi="Calibri"/>
          <w:b/>
        </w:rPr>
      </w:pPr>
      <w:r w:rsidRPr="00E8467F">
        <w:rPr>
          <w:rFonts w:ascii="Calibri" w:hAnsi="Calibri"/>
          <w:b/>
        </w:rPr>
        <w:t>UNCP Graduate Council Meeting</w:t>
      </w:r>
    </w:p>
    <w:p w:rsidR="006834EC" w:rsidRDefault="006834EC" w:rsidP="006834EC">
      <w:pPr>
        <w:jc w:val="center"/>
        <w:rPr>
          <w:rFonts w:ascii="Calibri" w:hAnsi="Calibri"/>
        </w:rPr>
      </w:pPr>
      <w:r>
        <w:rPr>
          <w:rFonts w:ascii="Calibri" w:hAnsi="Calibri"/>
        </w:rPr>
        <w:t xml:space="preserve">Monday, February 18, 2019 </w:t>
      </w:r>
      <w:r w:rsidRPr="00E8467F">
        <w:rPr>
          <w:rFonts w:ascii="Calibri" w:hAnsi="Calibri"/>
        </w:rPr>
        <w:t>3:00 p.m</w:t>
      </w:r>
      <w:r>
        <w:rPr>
          <w:rFonts w:ascii="Calibri" w:hAnsi="Calibri"/>
        </w:rPr>
        <w:t>.</w:t>
      </w:r>
    </w:p>
    <w:p w:rsidR="006834EC" w:rsidRPr="00E8467F" w:rsidRDefault="006834EC" w:rsidP="006834EC">
      <w:pPr>
        <w:jc w:val="center"/>
        <w:rPr>
          <w:rFonts w:ascii="Calibri" w:hAnsi="Calibri"/>
        </w:rPr>
      </w:pPr>
      <w:r w:rsidRPr="00E8467F">
        <w:rPr>
          <w:rFonts w:ascii="Calibri" w:hAnsi="Calibri"/>
        </w:rPr>
        <w:t>UC Annex 203</w:t>
      </w:r>
    </w:p>
    <w:p w:rsidR="006834EC" w:rsidRDefault="006834EC" w:rsidP="006834EC">
      <w:pPr>
        <w:rPr>
          <w:rFonts w:ascii="Calibri" w:hAnsi="Calibri"/>
          <w:b/>
          <w:sz w:val="16"/>
        </w:rPr>
      </w:pPr>
    </w:p>
    <w:p w:rsidR="006834EC" w:rsidRDefault="006834EC" w:rsidP="006834EC">
      <w:pPr>
        <w:rPr>
          <w:rFonts w:ascii="Calibri" w:hAnsi="Calibri"/>
          <w:b/>
          <w:sz w:val="16"/>
        </w:rPr>
      </w:pPr>
    </w:p>
    <w:p w:rsidR="006834EC" w:rsidRPr="00865B3E" w:rsidRDefault="006834EC" w:rsidP="006834EC">
      <w:pPr>
        <w:rPr>
          <w:rStyle w:val="Strong"/>
          <w:rFonts w:asciiTheme="minorHAnsi" w:eastAsia="Calibri" w:hAnsiTheme="minorHAnsi" w:cstheme="minorHAnsi"/>
          <w:b w:val="0"/>
          <w:color w:val="000000"/>
          <w:sz w:val="22"/>
          <w:szCs w:val="22"/>
        </w:rPr>
      </w:pPr>
      <w:r w:rsidRPr="00865B3E">
        <w:rPr>
          <w:rFonts w:asciiTheme="minorHAnsi" w:hAnsiTheme="minorHAnsi" w:cstheme="minorHAnsi"/>
          <w:b/>
          <w:color w:val="000000"/>
          <w:sz w:val="22"/>
          <w:szCs w:val="22"/>
          <w:u w:val="single"/>
        </w:rPr>
        <w:t>Present</w:t>
      </w:r>
      <w:r w:rsidRPr="00865B3E">
        <w:rPr>
          <w:rFonts w:asciiTheme="minorHAnsi" w:hAnsiTheme="minorHAnsi" w:cstheme="minorHAnsi"/>
          <w:b/>
          <w:color w:val="000000"/>
          <w:sz w:val="22"/>
          <w:szCs w:val="22"/>
        </w:rPr>
        <w:t xml:space="preserve">:  </w:t>
      </w:r>
      <w:r w:rsidRPr="00865B3E">
        <w:rPr>
          <w:rStyle w:val="Strong"/>
          <w:rFonts w:asciiTheme="minorHAnsi" w:eastAsia="Calibri" w:hAnsiTheme="minorHAnsi" w:cstheme="minorHAnsi"/>
          <w:b w:val="0"/>
          <w:color w:val="000000"/>
          <w:sz w:val="22"/>
          <w:szCs w:val="22"/>
        </w:rPr>
        <w:t xml:space="preserve">Irene Aiken (chair), Christine Bell, Kirill Bumin (secretary), </w:t>
      </w:r>
      <w:r w:rsidR="00FA7EF1" w:rsidRPr="00865B3E">
        <w:rPr>
          <w:rStyle w:val="Strong"/>
          <w:rFonts w:asciiTheme="minorHAnsi" w:eastAsia="Calibri" w:hAnsiTheme="minorHAnsi" w:cstheme="minorHAnsi"/>
          <w:b w:val="0"/>
          <w:color w:val="000000"/>
          <w:sz w:val="22"/>
          <w:szCs w:val="22"/>
        </w:rPr>
        <w:t xml:space="preserve">Ki Chae, </w:t>
      </w:r>
      <w:r w:rsidR="00AC550F" w:rsidRPr="00865B3E">
        <w:rPr>
          <w:rStyle w:val="Strong"/>
          <w:rFonts w:asciiTheme="minorHAnsi" w:eastAsia="Calibri" w:hAnsiTheme="minorHAnsi" w:cstheme="minorHAnsi"/>
          <w:b w:val="0"/>
          <w:color w:val="000000"/>
          <w:sz w:val="22"/>
          <w:szCs w:val="22"/>
        </w:rPr>
        <w:t xml:space="preserve">Serina Cinnamon, </w:t>
      </w:r>
      <w:r w:rsidRPr="00865B3E">
        <w:rPr>
          <w:rStyle w:val="Strong"/>
          <w:rFonts w:asciiTheme="minorHAnsi" w:eastAsia="Calibri" w:hAnsiTheme="minorHAnsi" w:cstheme="minorHAnsi"/>
          <w:b w:val="0"/>
          <w:color w:val="000000"/>
          <w:sz w:val="22"/>
          <w:szCs w:val="22"/>
        </w:rPr>
        <w:t xml:space="preserve">Michele Fazio, </w:t>
      </w:r>
      <w:r w:rsidR="0066702A" w:rsidRPr="00865B3E">
        <w:rPr>
          <w:rStyle w:val="Strong"/>
          <w:rFonts w:asciiTheme="minorHAnsi" w:eastAsia="Calibri" w:hAnsiTheme="minorHAnsi" w:cstheme="minorHAnsi"/>
          <w:b w:val="0"/>
          <w:color w:val="000000"/>
          <w:sz w:val="22"/>
          <w:szCs w:val="22"/>
        </w:rPr>
        <w:t xml:space="preserve">Kelly Ficklin, </w:t>
      </w:r>
      <w:r w:rsidRPr="00865B3E">
        <w:rPr>
          <w:rStyle w:val="Strong"/>
          <w:rFonts w:asciiTheme="minorHAnsi" w:eastAsia="Calibri" w:hAnsiTheme="minorHAnsi" w:cstheme="minorHAnsi"/>
          <w:b w:val="0"/>
          <w:color w:val="000000"/>
          <w:sz w:val="22"/>
          <w:szCs w:val="22"/>
        </w:rPr>
        <w:t xml:space="preserve">Camille Goins, Karen Granger, </w:t>
      </w:r>
      <w:r w:rsidR="00616BB0" w:rsidRPr="00865B3E">
        <w:rPr>
          <w:rStyle w:val="Strong"/>
          <w:rFonts w:asciiTheme="minorHAnsi" w:eastAsia="Calibri" w:hAnsiTheme="minorHAnsi" w:cstheme="minorHAnsi"/>
          <w:b w:val="0"/>
          <w:color w:val="000000"/>
          <w:sz w:val="22"/>
          <w:szCs w:val="22"/>
        </w:rPr>
        <w:t xml:space="preserve">Rita Hagevik, </w:t>
      </w:r>
      <w:r w:rsidRPr="00865B3E">
        <w:rPr>
          <w:rStyle w:val="Strong"/>
          <w:rFonts w:asciiTheme="minorHAnsi" w:eastAsia="Calibri" w:hAnsiTheme="minorHAnsi" w:cstheme="minorHAnsi"/>
          <w:b w:val="0"/>
          <w:color w:val="000000"/>
          <w:sz w:val="22"/>
          <w:szCs w:val="22"/>
        </w:rPr>
        <w:t xml:space="preserve">Mary Klinikowski, Roger Ladd, </w:t>
      </w:r>
      <w:r w:rsidR="007931BC" w:rsidRPr="00865B3E">
        <w:rPr>
          <w:rStyle w:val="Strong"/>
          <w:rFonts w:asciiTheme="minorHAnsi" w:eastAsia="Calibri" w:hAnsiTheme="minorHAnsi" w:cstheme="minorHAnsi"/>
          <w:b w:val="0"/>
          <w:color w:val="000000"/>
          <w:sz w:val="22"/>
          <w:szCs w:val="22"/>
        </w:rPr>
        <w:t xml:space="preserve">Ann Horton-Lopez, </w:t>
      </w:r>
      <w:r w:rsidRPr="00865B3E">
        <w:rPr>
          <w:rStyle w:val="Strong"/>
          <w:rFonts w:asciiTheme="minorHAnsi" w:eastAsia="Calibri" w:hAnsiTheme="minorHAnsi" w:cstheme="minorHAnsi"/>
          <w:b w:val="0"/>
          <w:color w:val="000000"/>
          <w:sz w:val="22"/>
          <w:szCs w:val="22"/>
        </w:rPr>
        <w:t xml:space="preserve">Emily Neff-Sharum, </w:t>
      </w:r>
      <w:r w:rsidR="007931BC" w:rsidRPr="00865B3E">
        <w:rPr>
          <w:rStyle w:val="Strong"/>
          <w:rFonts w:asciiTheme="minorHAnsi" w:eastAsia="Calibri" w:hAnsiTheme="minorHAnsi" w:cstheme="minorHAnsi"/>
          <w:b w:val="0"/>
          <w:color w:val="000000"/>
          <w:sz w:val="22"/>
          <w:szCs w:val="22"/>
        </w:rPr>
        <w:t xml:space="preserve">Olivia Oxendine, </w:t>
      </w:r>
      <w:r w:rsidRPr="00865B3E">
        <w:rPr>
          <w:rStyle w:val="Strong"/>
          <w:rFonts w:asciiTheme="minorHAnsi" w:eastAsia="Calibri" w:hAnsiTheme="minorHAnsi" w:cstheme="minorHAnsi"/>
          <w:b w:val="0"/>
          <w:color w:val="000000"/>
          <w:sz w:val="22"/>
          <w:szCs w:val="22"/>
        </w:rPr>
        <w:t xml:space="preserve">Mario Paparozzi, </w:t>
      </w:r>
      <w:r w:rsidR="0007431A" w:rsidRPr="00865B3E">
        <w:rPr>
          <w:rStyle w:val="Strong"/>
          <w:rFonts w:asciiTheme="minorHAnsi" w:eastAsia="Calibri" w:hAnsiTheme="minorHAnsi" w:cstheme="minorHAnsi"/>
          <w:b w:val="0"/>
          <w:color w:val="000000"/>
          <w:sz w:val="22"/>
          <w:szCs w:val="22"/>
        </w:rPr>
        <w:t xml:space="preserve">Julie Harrison-Swartz, </w:t>
      </w:r>
      <w:r w:rsidRPr="00865B3E">
        <w:rPr>
          <w:rStyle w:val="Strong"/>
          <w:rFonts w:asciiTheme="minorHAnsi" w:eastAsia="Calibri" w:hAnsiTheme="minorHAnsi" w:cstheme="minorHAnsi"/>
          <w:b w:val="0"/>
          <w:color w:val="000000"/>
          <w:sz w:val="22"/>
          <w:szCs w:val="22"/>
        </w:rPr>
        <w:t>Tom Trendowski</w:t>
      </w:r>
      <w:r w:rsidR="00A73EB0">
        <w:rPr>
          <w:rStyle w:val="Strong"/>
          <w:rFonts w:asciiTheme="minorHAnsi" w:eastAsia="Calibri" w:hAnsiTheme="minorHAnsi" w:cstheme="minorHAnsi"/>
          <w:b w:val="0"/>
          <w:color w:val="000000"/>
          <w:sz w:val="22"/>
          <w:szCs w:val="22"/>
        </w:rPr>
        <w:t>,</w:t>
      </w:r>
      <w:r w:rsidR="00A73EB0" w:rsidRPr="00A73EB0">
        <w:rPr>
          <w:rStyle w:val="Strong"/>
          <w:rFonts w:asciiTheme="minorHAnsi" w:eastAsia="Calibri" w:hAnsiTheme="minorHAnsi" w:cstheme="minorHAnsi"/>
          <w:b w:val="0"/>
          <w:color w:val="000000"/>
          <w:sz w:val="22"/>
          <w:szCs w:val="22"/>
        </w:rPr>
        <w:t xml:space="preserve"> </w:t>
      </w:r>
      <w:r w:rsidR="007931BC" w:rsidRPr="00865B3E">
        <w:rPr>
          <w:rStyle w:val="Strong"/>
          <w:rFonts w:asciiTheme="minorHAnsi" w:eastAsia="Calibri" w:hAnsiTheme="minorHAnsi" w:cstheme="minorHAnsi"/>
          <w:b w:val="0"/>
          <w:color w:val="000000"/>
          <w:sz w:val="22"/>
          <w:szCs w:val="22"/>
        </w:rPr>
        <w:t xml:space="preserve">Summer Woodside, </w:t>
      </w:r>
      <w:r w:rsidR="00A73EB0" w:rsidRPr="00865B3E">
        <w:rPr>
          <w:rStyle w:val="Strong"/>
          <w:rFonts w:asciiTheme="minorHAnsi" w:eastAsia="Calibri" w:hAnsiTheme="minorHAnsi" w:cstheme="minorHAnsi"/>
          <w:b w:val="0"/>
          <w:color w:val="000000"/>
          <w:sz w:val="22"/>
          <w:szCs w:val="22"/>
        </w:rPr>
        <w:t>Velinda Woriax</w:t>
      </w:r>
    </w:p>
    <w:p w:rsidR="006834EC" w:rsidRPr="00865B3E" w:rsidRDefault="006834EC" w:rsidP="006834EC">
      <w:pPr>
        <w:ind w:left="360" w:hanging="360"/>
        <w:rPr>
          <w:rFonts w:asciiTheme="minorHAnsi" w:hAnsiTheme="minorHAnsi" w:cstheme="minorHAnsi"/>
          <w:b/>
          <w:sz w:val="22"/>
          <w:szCs w:val="22"/>
          <w:u w:val="single"/>
        </w:rPr>
      </w:pPr>
    </w:p>
    <w:p w:rsidR="006834EC" w:rsidRPr="00865B3E" w:rsidRDefault="006834EC" w:rsidP="006834EC">
      <w:pPr>
        <w:rPr>
          <w:rStyle w:val="Strong"/>
          <w:rFonts w:asciiTheme="minorHAnsi" w:hAnsiTheme="minorHAnsi" w:cstheme="minorHAnsi"/>
          <w:b w:val="0"/>
          <w:bCs w:val="0"/>
          <w:color w:val="000000"/>
          <w:sz w:val="22"/>
          <w:szCs w:val="22"/>
        </w:rPr>
      </w:pPr>
      <w:r w:rsidRPr="00865B3E">
        <w:rPr>
          <w:rFonts w:asciiTheme="minorHAnsi" w:eastAsia="Arial Unicode MS" w:hAnsiTheme="minorHAnsi" w:cstheme="minorHAnsi"/>
          <w:b/>
          <w:color w:val="000000"/>
          <w:sz w:val="22"/>
          <w:szCs w:val="22"/>
          <w:u w:val="single"/>
        </w:rPr>
        <w:t>Absent</w:t>
      </w:r>
      <w:r w:rsidRPr="00865B3E">
        <w:rPr>
          <w:rFonts w:asciiTheme="minorHAnsi" w:eastAsia="Arial Unicode MS" w:hAnsiTheme="minorHAnsi" w:cstheme="minorHAnsi"/>
          <w:b/>
          <w:color w:val="000000"/>
          <w:sz w:val="22"/>
          <w:szCs w:val="22"/>
        </w:rPr>
        <w:t xml:space="preserve">: </w:t>
      </w:r>
      <w:r w:rsidR="00FA7EF1" w:rsidRPr="00865B3E">
        <w:rPr>
          <w:rStyle w:val="Strong"/>
          <w:rFonts w:asciiTheme="minorHAnsi" w:eastAsia="Calibri" w:hAnsiTheme="minorHAnsi" w:cstheme="minorHAnsi"/>
          <w:b w:val="0"/>
          <w:color w:val="000000"/>
          <w:sz w:val="22"/>
          <w:szCs w:val="22"/>
        </w:rPr>
        <w:t xml:space="preserve">Shenika Jones, </w:t>
      </w:r>
      <w:r w:rsidR="00A73EB0" w:rsidRPr="00865B3E">
        <w:rPr>
          <w:rStyle w:val="Strong"/>
          <w:rFonts w:asciiTheme="minorHAnsi" w:eastAsia="Calibri" w:hAnsiTheme="minorHAnsi" w:cstheme="minorHAnsi"/>
          <w:b w:val="0"/>
          <w:color w:val="000000"/>
          <w:sz w:val="22"/>
          <w:szCs w:val="22"/>
        </w:rPr>
        <w:t xml:space="preserve">Richard Kurr (GSO President), </w:t>
      </w:r>
      <w:r w:rsidR="00C66527">
        <w:rPr>
          <w:rStyle w:val="Strong"/>
          <w:rFonts w:asciiTheme="minorHAnsi" w:eastAsia="Calibri" w:hAnsiTheme="minorHAnsi" w:cstheme="minorHAnsi"/>
          <w:b w:val="0"/>
          <w:color w:val="000000"/>
          <w:sz w:val="22"/>
          <w:szCs w:val="22"/>
        </w:rPr>
        <w:t>Kim Sellers</w:t>
      </w:r>
    </w:p>
    <w:p w:rsidR="006834EC" w:rsidRPr="00865B3E" w:rsidRDefault="006834EC" w:rsidP="006834EC">
      <w:pPr>
        <w:rPr>
          <w:rFonts w:asciiTheme="minorHAnsi" w:hAnsiTheme="minorHAnsi" w:cstheme="minorHAnsi"/>
          <w:b/>
          <w:color w:val="000000"/>
          <w:sz w:val="22"/>
          <w:szCs w:val="22"/>
          <w:u w:val="single"/>
        </w:rPr>
      </w:pPr>
    </w:p>
    <w:p w:rsidR="006834EC" w:rsidRPr="00865B3E" w:rsidRDefault="006834EC" w:rsidP="006834EC">
      <w:pPr>
        <w:rPr>
          <w:rFonts w:asciiTheme="minorHAnsi" w:hAnsiTheme="minorHAnsi" w:cstheme="minorHAnsi"/>
          <w:color w:val="000000"/>
          <w:sz w:val="22"/>
          <w:szCs w:val="22"/>
        </w:rPr>
      </w:pPr>
      <w:r w:rsidRPr="00865B3E">
        <w:rPr>
          <w:rFonts w:asciiTheme="minorHAnsi" w:hAnsiTheme="minorHAnsi" w:cstheme="minorHAnsi"/>
          <w:b/>
          <w:color w:val="000000"/>
          <w:sz w:val="22"/>
          <w:szCs w:val="22"/>
          <w:u w:val="single"/>
        </w:rPr>
        <w:t>Guests</w:t>
      </w:r>
      <w:r w:rsidRPr="00865B3E">
        <w:rPr>
          <w:rFonts w:asciiTheme="minorHAnsi" w:hAnsiTheme="minorHAnsi" w:cstheme="minorHAnsi"/>
          <w:b/>
          <w:color w:val="000000"/>
          <w:sz w:val="22"/>
          <w:szCs w:val="22"/>
        </w:rPr>
        <w:t>:</w:t>
      </w:r>
      <w:r w:rsidRPr="00865B3E">
        <w:rPr>
          <w:rFonts w:asciiTheme="minorHAnsi" w:hAnsiTheme="minorHAnsi" w:cstheme="minorHAnsi"/>
          <w:color w:val="000000"/>
          <w:sz w:val="22"/>
          <w:szCs w:val="22"/>
        </w:rPr>
        <w:t xml:space="preserve"> </w:t>
      </w:r>
      <w:r w:rsidR="007931BC">
        <w:rPr>
          <w:rFonts w:asciiTheme="minorHAnsi" w:hAnsiTheme="minorHAnsi" w:cstheme="minorHAnsi"/>
          <w:color w:val="000000"/>
          <w:sz w:val="22"/>
          <w:szCs w:val="22"/>
        </w:rPr>
        <w:t>Lisa Mitchell</w:t>
      </w:r>
      <w:r w:rsidRPr="00865B3E">
        <w:rPr>
          <w:rFonts w:asciiTheme="minorHAnsi" w:hAnsiTheme="minorHAnsi" w:cstheme="minorHAnsi"/>
          <w:color w:val="000000"/>
          <w:sz w:val="22"/>
          <w:szCs w:val="22"/>
        </w:rPr>
        <w:br/>
      </w:r>
    </w:p>
    <w:p w:rsidR="006834EC" w:rsidRPr="00865B3E" w:rsidRDefault="006834EC" w:rsidP="006834EC">
      <w:pPr>
        <w:rPr>
          <w:rFonts w:asciiTheme="minorHAnsi" w:hAnsiTheme="minorHAnsi" w:cstheme="minorHAnsi"/>
          <w:color w:val="000000"/>
          <w:sz w:val="22"/>
          <w:szCs w:val="22"/>
        </w:rPr>
      </w:pPr>
      <w:r w:rsidRPr="00865B3E">
        <w:rPr>
          <w:rFonts w:asciiTheme="minorHAnsi" w:hAnsiTheme="minorHAnsi" w:cstheme="minorHAnsi"/>
          <w:color w:val="000000"/>
          <w:sz w:val="22"/>
          <w:szCs w:val="22"/>
        </w:rPr>
        <w:t>Meeting started at 3:00 pm.</w:t>
      </w:r>
    </w:p>
    <w:p w:rsidR="006834EC" w:rsidRPr="00865B3E" w:rsidRDefault="006834EC" w:rsidP="00F95C0B">
      <w:pPr>
        <w:rPr>
          <w:rFonts w:asciiTheme="minorHAnsi" w:hAnsiTheme="minorHAnsi" w:cstheme="minorHAnsi"/>
          <w:b/>
          <w:sz w:val="22"/>
          <w:szCs w:val="22"/>
        </w:rPr>
      </w:pPr>
    </w:p>
    <w:p w:rsidR="00865B3E" w:rsidRPr="00865B3E" w:rsidRDefault="00F95C0B" w:rsidP="00865B3E">
      <w:pPr>
        <w:pStyle w:val="ListParagraph"/>
        <w:numPr>
          <w:ilvl w:val="0"/>
          <w:numId w:val="2"/>
        </w:numPr>
        <w:ind w:left="270" w:hanging="270"/>
        <w:rPr>
          <w:rFonts w:asciiTheme="minorHAnsi" w:hAnsiTheme="minorHAnsi" w:cstheme="minorHAnsi"/>
          <w:sz w:val="22"/>
          <w:szCs w:val="22"/>
        </w:rPr>
      </w:pPr>
      <w:r w:rsidRPr="00865B3E">
        <w:rPr>
          <w:rFonts w:asciiTheme="minorHAnsi" w:hAnsiTheme="minorHAnsi" w:cstheme="minorHAnsi"/>
          <w:sz w:val="22"/>
          <w:szCs w:val="22"/>
        </w:rPr>
        <w:t xml:space="preserve">Approval of the Agenda </w:t>
      </w:r>
      <w:r w:rsidR="00865B3E" w:rsidRPr="00865B3E">
        <w:rPr>
          <w:rFonts w:asciiTheme="minorHAnsi" w:hAnsiTheme="minorHAnsi" w:cstheme="minorHAnsi"/>
          <w:sz w:val="22"/>
          <w:szCs w:val="22"/>
        </w:rPr>
        <w:t>– approved</w:t>
      </w:r>
    </w:p>
    <w:p w:rsidR="00F95C0B" w:rsidRPr="00865B3E" w:rsidRDefault="00F95C0B" w:rsidP="00F95C0B">
      <w:pPr>
        <w:pStyle w:val="ListParagraph"/>
        <w:numPr>
          <w:ilvl w:val="0"/>
          <w:numId w:val="2"/>
        </w:numPr>
        <w:ind w:left="270" w:hanging="270"/>
        <w:rPr>
          <w:rFonts w:asciiTheme="minorHAnsi" w:hAnsiTheme="minorHAnsi" w:cstheme="minorHAnsi"/>
          <w:sz w:val="22"/>
          <w:szCs w:val="22"/>
        </w:rPr>
      </w:pPr>
      <w:r w:rsidRPr="00865B3E">
        <w:rPr>
          <w:rFonts w:asciiTheme="minorHAnsi" w:hAnsiTheme="minorHAnsi" w:cstheme="minorHAnsi"/>
          <w:sz w:val="22"/>
          <w:szCs w:val="22"/>
        </w:rPr>
        <w:t>Approval of the Minutes from January 28, 2019 Meeting</w:t>
      </w:r>
      <w:r w:rsidR="00865B3E" w:rsidRPr="00865B3E">
        <w:rPr>
          <w:rFonts w:asciiTheme="minorHAnsi" w:hAnsiTheme="minorHAnsi" w:cstheme="minorHAnsi"/>
          <w:sz w:val="22"/>
          <w:szCs w:val="22"/>
        </w:rPr>
        <w:t xml:space="preserve"> – approved</w:t>
      </w:r>
    </w:p>
    <w:p w:rsidR="00C512FE" w:rsidRPr="00865B3E" w:rsidRDefault="00C512FE" w:rsidP="00DF6F6C">
      <w:pPr>
        <w:rPr>
          <w:rFonts w:asciiTheme="minorHAnsi" w:hAnsiTheme="minorHAnsi" w:cstheme="minorHAnsi"/>
          <w:sz w:val="22"/>
          <w:szCs w:val="22"/>
        </w:rPr>
      </w:pPr>
    </w:p>
    <w:p w:rsidR="00F95C0B" w:rsidRPr="00865B3E" w:rsidRDefault="00F95C0B" w:rsidP="00F95C0B">
      <w:pPr>
        <w:pStyle w:val="ListParagraph"/>
        <w:numPr>
          <w:ilvl w:val="0"/>
          <w:numId w:val="2"/>
        </w:numPr>
        <w:ind w:left="270" w:hanging="270"/>
        <w:rPr>
          <w:rFonts w:asciiTheme="minorHAnsi" w:hAnsiTheme="minorHAnsi" w:cstheme="minorHAnsi"/>
          <w:sz w:val="22"/>
          <w:szCs w:val="22"/>
        </w:rPr>
      </w:pPr>
      <w:r w:rsidRPr="00865B3E">
        <w:rPr>
          <w:rFonts w:asciiTheme="minorHAnsi" w:hAnsiTheme="minorHAnsi" w:cstheme="minorHAnsi"/>
          <w:sz w:val="22"/>
          <w:szCs w:val="22"/>
        </w:rPr>
        <w:t xml:space="preserve">Graduate Faculty Nominations </w:t>
      </w:r>
      <w:r w:rsidR="00865B3E" w:rsidRPr="00865B3E">
        <w:rPr>
          <w:rFonts w:asciiTheme="minorHAnsi" w:hAnsiTheme="minorHAnsi" w:cstheme="minorHAnsi"/>
          <w:sz w:val="22"/>
          <w:szCs w:val="22"/>
        </w:rPr>
        <w:t>– the following graduate status was approved:</w:t>
      </w:r>
    </w:p>
    <w:tbl>
      <w:tblPr>
        <w:tblW w:w="9176"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1295"/>
        <w:gridCol w:w="1211"/>
        <w:gridCol w:w="1374"/>
        <w:gridCol w:w="3165"/>
        <w:gridCol w:w="1012"/>
      </w:tblGrid>
      <w:tr w:rsidR="004D596E" w:rsidRPr="00865B3E" w:rsidTr="004D596E">
        <w:trPr>
          <w:trHeight w:val="335"/>
        </w:trPr>
        <w:tc>
          <w:tcPr>
            <w:tcW w:w="1119" w:type="dxa"/>
            <w:tcBorders>
              <w:top w:val="single" w:sz="4" w:space="0" w:color="000000"/>
              <w:left w:val="single" w:sz="4" w:space="0" w:color="000000"/>
              <w:bottom w:val="single" w:sz="4" w:space="0" w:color="000000"/>
              <w:right w:val="single" w:sz="4" w:space="0" w:color="000000"/>
            </w:tcBorders>
            <w:vAlign w:val="center"/>
            <w:hideMark/>
          </w:tcPr>
          <w:p w:rsidR="00F95C0B" w:rsidRPr="00865B3E" w:rsidRDefault="00F95C0B" w:rsidP="00DA6577">
            <w:pPr>
              <w:jc w:val="center"/>
              <w:rPr>
                <w:rFonts w:asciiTheme="minorHAnsi" w:eastAsia="Cambria" w:hAnsiTheme="minorHAnsi" w:cstheme="minorHAnsi"/>
                <w:b/>
                <w:sz w:val="22"/>
                <w:szCs w:val="22"/>
              </w:rPr>
            </w:pPr>
            <w:r w:rsidRPr="00865B3E">
              <w:rPr>
                <w:rFonts w:asciiTheme="minorHAnsi" w:eastAsia="Cambria" w:hAnsiTheme="minorHAnsi" w:cstheme="minorHAnsi"/>
                <w:b/>
                <w:sz w:val="22"/>
                <w:szCs w:val="22"/>
              </w:rPr>
              <w:t>Last</w:t>
            </w:r>
          </w:p>
        </w:tc>
        <w:tc>
          <w:tcPr>
            <w:tcW w:w="1295" w:type="dxa"/>
            <w:tcBorders>
              <w:top w:val="single" w:sz="4" w:space="0" w:color="000000"/>
              <w:left w:val="single" w:sz="4" w:space="0" w:color="000000"/>
              <w:bottom w:val="single" w:sz="4" w:space="0" w:color="000000"/>
              <w:right w:val="single" w:sz="4" w:space="0" w:color="000000"/>
            </w:tcBorders>
            <w:vAlign w:val="center"/>
          </w:tcPr>
          <w:p w:rsidR="00F95C0B" w:rsidRPr="00865B3E" w:rsidRDefault="00F95C0B" w:rsidP="00DA6577">
            <w:pPr>
              <w:jc w:val="center"/>
              <w:rPr>
                <w:rFonts w:asciiTheme="minorHAnsi" w:eastAsia="Cambria" w:hAnsiTheme="minorHAnsi" w:cstheme="minorHAnsi"/>
                <w:b/>
                <w:sz w:val="22"/>
                <w:szCs w:val="22"/>
              </w:rPr>
            </w:pPr>
            <w:r w:rsidRPr="00865B3E">
              <w:rPr>
                <w:rFonts w:asciiTheme="minorHAnsi" w:eastAsia="Cambria" w:hAnsiTheme="minorHAnsi" w:cstheme="minorHAnsi"/>
                <w:b/>
                <w:sz w:val="22"/>
                <w:szCs w:val="22"/>
              </w:rPr>
              <w:t>First</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F95C0B" w:rsidRPr="00865B3E" w:rsidRDefault="00F95C0B" w:rsidP="00DA6577">
            <w:pPr>
              <w:jc w:val="center"/>
              <w:rPr>
                <w:rFonts w:asciiTheme="minorHAnsi" w:eastAsia="Cambria" w:hAnsiTheme="minorHAnsi" w:cstheme="minorHAnsi"/>
                <w:b/>
                <w:sz w:val="22"/>
                <w:szCs w:val="22"/>
              </w:rPr>
            </w:pPr>
            <w:r w:rsidRPr="00865B3E">
              <w:rPr>
                <w:rFonts w:asciiTheme="minorHAnsi" w:eastAsia="Cambria" w:hAnsiTheme="minorHAnsi" w:cstheme="minorHAnsi"/>
                <w:b/>
                <w:sz w:val="22"/>
                <w:szCs w:val="22"/>
              </w:rPr>
              <w:t>Degree</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F95C0B" w:rsidRPr="00865B3E" w:rsidRDefault="00F95C0B" w:rsidP="00DA6577">
            <w:pPr>
              <w:jc w:val="center"/>
              <w:rPr>
                <w:rFonts w:asciiTheme="minorHAnsi" w:eastAsia="Cambria" w:hAnsiTheme="minorHAnsi" w:cstheme="minorHAnsi"/>
                <w:b/>
                <w:sz w:val="22"/>
                <w:szCs w:val="22"/>
              </w:rPr>
            </w:pPr>
            <w:proofErr w:type="spellStart"/>
            <w:r w:rsidRPr="00865B3E">
              <w:rPr>
                <w:rFonts w:asciiTheme="minorHAnsi" w:eastAsia="Cambria" w:hAnsiTheme="minorHAnsi" w:cstheme="minorHAnsi"/>
                <w:b/>
                <w:sz w:val="22"/>
                <w:szCs w:val="22"/>
              </w:rPr>
              <w:t>Dept</w:t>
            </w:r>
            <w:proofErr w:type="spellEnd"/>
          </w:p>
        </w:tc>
        <w:tc>
          <w:tcPr>
            <w:tcW w:w="3165" w:type="dxa"/>
            <w:tcBorders>
              <w:top w:val="single" w:sz="4" w:space="0" w:color="000000"/>
              <w:left w:val="single" w:sz="4" w:space="0" w:color="000000"/>
              <w:bottom w:val="single" w:sz="4" w:space="0" w:color="000000"/>
              <w:right w:val="single" w:sz="4" w:space="0" w:color="000000"/>
            </w:tcBorders>
            <w:vAlign w:val="center"/>
            <w:hideMark/>
          </w:tcPr>
          <w:p w:rsidR="00F95C0B" w:rsidRPr="00865B3E" w:rsidRDefault="00F95C0B" w:rsidP="00DA6577">
            <w:pPr>
              <w:jc w:val="center"/>
              <w:rPr>
                <w:rFonts w:asciiTheme="minorHAnsi" w:eastAsia="Cambria" w:hAnsiTheme="minorHAnsi" w:cstheme="minorHAnsi"/>
                <w:b/>
                <w:sz w:val="22"/>
                <w:szCs w:val="22"/>
              </w:rPr>
            </w:pPr>
            <w:r w:rsidRPr="00865B3E">
              <w:rPr>
                <w:rFonts w:asciiTheme="minorHAnsi" w:eastAsia="Cambria" w:hAnsiTheme="minorHAnsi" w:cstheme="minorHAnsi"/>
                <w:b/>
                <w:sz w:val="22"/>
                <w:szCs w:val="22"/>
              </w:rPr>
              <w:t>Program</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F95C0B" w:rsidRPr="00865B3E" w:rsidRDefault="00F95C0B" w:rsidP="00DA6577">
            <w:pPr>
              <w:jc w:val="center"/>
              <w:rPr>
                <w:rFonts w:asciiTheme="minorHAnsi" w:eastAsia="Cambria" w:hAnsiTheme="minorHAnsi" w:cstheme="minorHAnsi"/>
                <w:b/>
                <w:sz w:val="22"/>
                <w:szCs w:val="22"/>
              </w:rPr>
            </w:pPr>
            <w:r w:rsidRPr="00865B3E">
              <w:rPr>
                <w:rFonts w:asciiTheme="minorHAnsi" w:eastAsia="Cambria" w:hAnsiTheme="minorHAnsi" w:cstheme="minorHAnsi"/>
                <w:b/>
                <w:sz w:val="22"/>
                <w:szCs w:val="22"/>
              </w:rPr>
              <w:t>Status</w:t>
            </w:r>
          </w:p>
        </w:tc>
      </w:tr>
      <w:tr w:rsidR="004D596E" w:rsidRPr="00865B3E" w:rsidTr="004D596E">
        <w:trPr>
          <w:trHeight w:val="335"/>
        </w:trPr>
        <w:tc>
          <w:tcPr>
            <w:tcW w:w="1119" w:type="dxa"/>
            <w:tcBorders>
              <w:top w:val="single" w:sz="4" w:space="0" w:color="000000"/>
              <w:left w:val="single" w:sz="4" w:space="0" w:color="000000"/>
              <w:bottom w:val="single" w:sz="4" w:space="0" w:color="000000"/>
              <w:right w:val="single" w:sz="4" w:space="0" w:color="000000"/>
            </w:tcBorders>
          </w:tcPr>
          <w:p w:rsidR="00F95C0B" w:rsidRPr="00865B3E" w:rsidRDefault="0087300B" w:rsidP="00DA6577">
            <w:pPr>
              <w:rPr>
                <w:rFonts w:asciiTheme="minorHAnsi" w:eastAsia="Cambria" w:hAnsiTheme="minorHAnsi" w:cstheme="minorHAnsi"/>
                <w:sz w:val="22"/>
                <w:szCs w:val="22"/>
              </w:rPr>
            </w:pPr>
            <w:r w:rsidRPr="00865B3E">
              <w:rPr>
                <w:rFonts w:asciiTheme="minorHAnsi" w:eastAsia="Cambria" w:hAnsiTheme="minorHAnsi" w:cstheme="minorHAnsi"/>
                <w:sz w:val="22"/>
                <w:szCs w:val="22"/>
              </w:rPr>
              <w:t>Walker</w:t>
            </w:r>
          </w:p>
        </w:tc>
        <w:tc>
          <w:tcPr>
            <w:tcW w:w="1295" w:type="dxa"/>
            <w:tcBorders>
              <w:top w:val="single" w:sz="4" w:space="0" w:color="000000"/>
              <w:left w:val="single" w:sz="4" w:space="0" w:color="000000"/>
              <w:bottom w:val="single" w:sz="4" w:space="0" w:color="000000"/>
              <w:right w:val="single" w:sz="4" w:space="0" w:color="000000"/>
            </w:tcBorders>
          </w:tcPr>
          <w:p w:rsidR="00F95C0B" w:rsidRPr="00865B3E" w:rsidRDefault="0087300B" w:rsidP="00DA6577">
            <w:pPr>
              <w:rPr>
                <w:rFonts w:asciiTheme="minorHAnsi" w:eastAsia="Cambria" w:hAnsiTheme="minorHAnsi" w:cstheme="minorHAnsi"/>
                <w:sz w:val="22"/>
                <w:szCs w:val="22"/>
              </w:rPr>
            </w:pPr>
            <w:r w:rsidRPr="00865B3E">
              <w:rPr>
                <w:rFonts w:asciiTheme="minorHAnsi" w:eastAsia="Cambria" w:hAnsiTheme="minorHAnsi" w:cstheme="minorHAnsi"/>
                <w:sz w:val="22"/>
                <w:szCs w:val="22"/>
              </w:rPr>
              <w:t>Ash</w:t>
            </w:r>
          </w:p>
        </w:tc>
        <w:tc>
          <w:tcPr>
            <w:tcW w:w="1211" w:type="dxa"/>
            <w:tcBorders>
              <w:top w:val="single" w:sz="4" w:space="0" w:color="000000"/>
              <w:left w:val="single" w:sz="4" w:space="0" w:color="000000"/>
              <w:bottom w:val="single" w:sz="4" w:space="0" w:color="000000"/>
              <w:right w:val="single" w:sz="4" w:space="0" w:color="000000"/>
            </w:tcBorders>
          </w:tcPr>
          <w:p w:rsidR="00F95C0B" w:rsidRPr="00865B3E" w:rsidRDefault="00704CDD" w:rsidP="00DA6577">
            <w:pPr>
              <w:rPr>
                <w:rFonts w:asciiTheme="minorHAnsi" w:eastAsia="Cambria" w:hAnsiTheme="minorHAnsi" w:cstheme="minorHAnsi"/>
                <w:sz w:val="22"/>
                <w:szCs w:val="22"/>
              </w:rPr>
            </w:pPr>
            <w:r w:rsidRPr="00865B3E">
              <w:rPr>
                <w:rFonts w:asciiTheme="minorHAnsi" w:eastAsia="Cambria" w:hAnsiTheme="minorHAnsi" w:cstheme="minorHAnsi"/>
                <w:sz w:val="22"/>
                <w:szCs w:val="22"/>
              </w:rPr>
              <w:t>PhD</w:t>
            </w:r>
          </w:p>
        </w:tc>
        <w:tc>
          <w:tcPr>
            <w:tcW w:w="1374" w:type="dxa"/>
            <w:tcBorders>
              <w:top w:val="single" w:sz="4" w:space="0" w:color="000000"/>
              <w:left w:val="single" w:sz="4" w:space="0" w:color="000000"/>
              <w:bottom w:val="single" w:sz="4" w:space="0" w:color="000000"/>
              <w:right w:val="single" w:sz="4" w:space="0" w:color="000000"/>
            </w:tcBorders>
          </w:tcPr>
          <w:p w:rsidR="00F95C0B" w:rsidRPr="00865B3E" w:rsidRDefault="00704CDD" w:rsidP="00DA6577">
            <w:pPr>
              <w:rPr>
                <w:rFonts w:asciiTheme="minorHAnsi" w:eastAsia="Cambria" w:hAnsiTheme="minorHAnsi" w:cstheme="minorHAnsi"/>
                <w:sz w:val="22"/>
                <w:szCs w:val="22"/>
              </w:rPr>
            </w:pPr>
            <w:r w:rsidRPr="00865B3E">
              <w:rPr>
                <w:rFonts w:asciiTheme="minorHAnsi" w:eastAsia="Cambria" w:hAnsiTheme="minorHAnsi" w:cstheme="minorHAnsi"/>
                <w:sz w:val="22"/>
                <w:szCs w:val="22"/>
              </w:rPr>
              <w:t>Kinesiology</w:t>
            </w:r>
          </w:p>
        </w:tc>
        <w:tc>
          <w:tcPr>
            <w:tcW w:w="3165" w:type="dxa"/>
            <w:tcBorders>
              <w:top w:val="single" w:sz="4" w:space="0" w:color="000000"/>
              <w:left w:val="single" w:sz="4" w:space="0" w:color="000000"/>
              <w:bottom w:val="single" w:sz="4" w:space="0" w:color="000000"/>
              <w:right w:val="single" w:sz="4" w:space="0" w:color="000000"/>
            </w:tcBorders>
          </w:tcPr>
          <w:p w:rsidR="00F95C0B" w:rsidRPr="00865B3E" w:rsidRDefault="00704CDD" w:rsidP="00DA6577">
            <w:pPr>
              <w:tabs>
                <w:tab w:val="left" w:pos="900"/>
              </w:tabs>
              <w:rPr>
                <w:rFonts w:asciiTheme="minorHAnsi" w:eastAsia="Cambria" w:hAnsiTheme="minorHAnsi" w:cstheme="minorHAnsi"/>
                <w:sz w:val="22"/>
                <w:szCs w:val="22"/>
              </w:rPr>
            </w:pPr>
            <w:r w:rsidRPr="00865B3E">
              <w:rPr>
                <w:rFonts w:asciiTheme="minorHAnsi" w:eastAsia="Cambria" w:hAnsiTheme="minorHAnsi" w:cstheme="minorHAnsi"/>
                <w:sz w:val="22"/>
                <w:szCs w:val="22"/>
              </w:rPr>
              <w:t>Exercise Science/Sport Admin</w:t>
            </w:r>
          </w:p>
        </w:tc>
        <w:tc>
          <w:tcPr>
            <w:tcW w:w="1012" w:type="dxa"/>
            <w:tcBorders>
              <w:top w:val="single" w:sz="4" w:space="0" w:color="000000"/>
              <w:left w:val="single" w:sz="4" w:space="0" w:color="000000"/>
              <w:bottom w:val="single" w:sz="4" w:space="0" w:color="000000"/>
              <w:right w:val="single" w:sz="4" w:space="0" w:color="000000"/>
            </w:tcBorders>
          </w:tcPr>
          <w:p w:rsidR="00F95C0B" w:rsidRPr="00865B3E" w:rsidRDefault="00704CDD" w:rsidP="00DA6577">
            <w:pPr>
              <w:rPr>
                <w:rFonts w:asciiTheme="minorHAnsi" w:eastAsia="Cambria" w:hAnsiTheme="minorHAnsi" w:cstheme="minorHAnsi"/>
                <w:sz w:val="22"/>
                <w:szCs w:val="22"/>
              </w:rPr>
            </w:pPr>
            <w:r w:rsidRPr="00865B3E">
              <w:rPr>
                <w:rFonts w:asciiTheme="minorHAnsi" w:eastAsia="Cambria" w:hAnsiTheme="minorHAnsi" w:cstheme="minorHAnsi"/>
                <w:sz w:val="22"/>
                <w:szCs w:val="22"/>
              </w:rPr>
              <w:t>Adjunct</w:t>
            </w:r>
          </w:p>
        </w:tc>
      </w:tr>
    </w:tbl>
    <w:p w:rsidR="004D596E" w:rsidRPr="00865B3E" w:rsidRDefault="004D596E" w:rsidP="00F95C0B">
      <w:pPr>
        <w:rPr>
          <w:rFonts w:asciiTheme="minorHAnsi" w:hAnsiTheme="minorHAnsi" w:cstheme="minorHAnsi"/>
          <w:sz w:val="22"/>
          <w:szCs w:val="22"/>
        </w:rPr>
      </w:pPr>
    </w:p>
    <w:p w:rsidR="004D596E" w:rsidRPr="00865B3E" w:rsidRDefault="004D596E" w:rsidP="004D596E">
      <w:pPr>
        <w:numPr>
          <w:ilvl w:val="0"/>
          <w:numId w:val="1"/>
        </w:numPr>
        <w:ind w:left="270" w:hanging="270"/>
        <w:rPr>
          <w:rFonts w:asciiTheme="minorHAnsi" w:hAnsiTheme="minorHAnsi" w:cstheme="minorHAnsi"/>
          <w:sz w:val="22"/>
          <w:szCs w:val="22"/>
          <w:u w:val="single"/>
        </w:rPr>
      </w:pPr>
      <w:r w:rsidRPr="00865B3E">
        <w:rPr>
          <w:rFonts w:asciiTheme="minorHAnsi" w:hAnsiTheme="minorHAnsi" w:cstheme="minorHAnsi"/>
          <w:sz w:val="22"/>
          <w:szCs w:val="22"/>
        </w:rPr>
        <w:t>Proposals: COURSE</w:t>
      </w:r>
    </w:p>
    <w:p w:rsidR="00CC773A" w:rsidRPr="00865B3E" w:rsidRDefault="00CC773A" w:rsidP="00CC773A">
      <w:pPr>
        <w:rPr>
          <w:rFonts w:asciiTheme="minorHAnsi" w:hAnsiTheme="minorHAnsi" w:cstheme="minorHAnsi"/>
          <w:sz w:val="22"/>
          <w:szCs w:val="22"/>
          <w:u w:val="single"/>
        </w:rPr>
      </w:pPr>
    </w:p>
    <w:p w:rsidR="00E806EF" w:rsidRPr="00865B3E" w:rsidRDefault="00E806EF" w:rsidP="00E806EF">
      <w:pPr>
        <w:ind w:left="270"/>
        <w:rPr>
          <w:rFonts w:asciiTheme="minorHAnsi" w:hAnsiTheme="minorHAnsi" w:cstheme="minorHAnsi"/>
          <w:sz w:val="22"/>
          <w:szCs w:val="22"/>
        </w:rPr>
      </w:pPr>
      <w:r w:rsidRPr="00865B3E">
        <w:rPr>
          <w:rFonts w:asciiTheme="minorHAnsi" w:hAnsiTheme="minorHAnsi" w:cstheme="minorHAnsi"/>
          <w:sz w:val="22"/>
          <w:szCs w:val="22"/>
        </w:rPr>
        <w:t>COUNSELING</w:t>
      </w:r>
      <w:r w:rsidR="007931BC">
        <w:rPr>
          <w:rFonts w:asciiTheme="minorHAnsi" w:hAnsiTheme="minorHAnsi" w:cstheme="minorHAnsi"/>
          <w:sz w:val="22"/>
          <w:szCs w:val="22"/>
        </w:rPr>
        <w:t xml:space="preserve"> </w:t>
      </w:r>
      <w:r w:rsidR="00C66527">
        <w:rPr>
          <w:rFonts w:asciiTheme="minorHAnsi" w:hAnsiTheme="minorHAnsi" w:cstheme="minorHAnsi"/>
          <w:sz w:val="22"/>
          <w:szCs w:val="22"/>
        </w:rPr>
        <w:t>–</w:t>
      </w:r>
      <w:r w:rsidR="000D7668">
        <w:rPr>
          <w:rFonts w:asciiTheme="minorHAnsi" w:hAnsiTheme="minorHAnsi" w:cstheme="minorHAnsi"/>
          <w:sz w:val="22"/>
          <w:szCs w:val="22"/>
        </w:rPr>
        <w:t xml:space="preserve"> </w:t>
      </w:r>
      <w:r w:rsidR="00C66527">
        <w:rPr>
          <w:rFonts w:asciiTheme="minorHAnsi" w:hAnsiTheme="minorHAnsi" w:cstheme="minorHAnsi"/>
          <w:b/>
          <w:sz w:val="22"/>
          <w:szCs w:val="22"/>
        </w:rPr>
        <w:t xml:space="preserve">DELETION </w:t>
      </w:r>
      <w:r w:rsidR="007931BC" w:rsidRPr="00865B3E">
        <w:rPr>
          <w:rFonts w:asciiTheme="minorHAnsi" w:hAnsiTheme="minorHAnsi" w:cstheme="minorHAnsi"/>
          <w:b/>
          <w:sz w:val="22"/>
          <w:szCs w:val="22"/>
        </w:rPr>
        <w:t>AND PROPOSAL APPROVED</w:t>
      </w:r>
    </w:p>
    <w:p w:rsidR="00E806EF" w:rsidRPr="00865B3E" w:rsidRDefault="00E806EF" w:rsidP="00E806EF">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Course Deletion Proposal – CNS 5880 (Diagnosis and Treatment in Addiction)</w:t>
      </w:r>
    </w:p>
    <w:p w:rsidR="00E806EF" w:rsidRPr="00865B3E" w:rsidRDefault="00E806EF" w:rsidP="00E806EF">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Course Revision Proposal – CNS 5890 (Diagnosis, Treatment, and Psychopharmacology in Addiction)</w:t>
      </w:r>
    </w:p>
    <w:p w:rsidR="00E806EF" w:rsidRPr="00865B3E" w:rsidRDefault="00E806EF" w:rsidP="00E806EF">
      <w:pPr>
        <w:numPr>
          <w:ilvl w:val="2"/>
          <w:numId w:val="5"/>
        </w:numPr>
        <w:ind w:left="1260" w:hanging="360"/>
        <w:rPr>
          <w:rFonts w:asciiTheme="minorHAnsi" w:hAnsiTheme="minorHAnsi" w:cstheme="minorHAnsi"/>
          <w:sz w:val="22"/>
          <w:szCs w:val="22"/>
        </w:rPr>
      </w:pPr>
      <w:r w:rsidRPr="00865B3E">
        <w:rPr>
          <w:rFonts w:asciiTheme="minorHAnsi" w:hAnsiTheme="minorHAnsi" w:cstheme="minorHAnsi"/>
          <w:sz w:val="22"/>
          <w:szCs w:val="22"/>
        </w:rPr>
        <w:t>The focus of this three-credit online course is to examine the procedures for assessment and diagnosis of substance-related and addictive disorders. Students in this course will gain a basic understanding of addiction neurobiology, psychopathology, and psychopharmacology. Emphasis is placed on the role of the counselor as a member of a treatment team who helps facilitate client treatment compliance and monitors the efficacy of psychotropic treatment, while helping to integrate other non-pharmacological modalities. An overview of biopsychosocial case conceptualization, psychological tests and assessments, and treatment planning related to substance abuse and other addictions is provided.</w:t>
      </w:r>
    </w:p>
    <w:p w:rsidR="00E806EF" w:rsidRPr="00865B3E" w:rsidRDefault="00E806EF" w:rsidP="004D596E">
      <w:pPr>
        <w:ind w:left="270"/>
        <w:rPr>
          <w:rFonts w:asciiTheme="minorHAnsi" w:hAnsiTheme="minorHAnsi" w:cstheme="minorHAnsi"/>
          <w:sz w:val="22"/>
          <w:szCs w:val="22"/>
        </w:rPr>
      </w:pPr>
    </w:p>
    <w:p w:rsidR="004D596E" w:rsidRPr="00865B3E" w:rsidRDefault="00CC773A" w:rsidP="004D596E">
      <w:pPr>
        <w:ind w:left="270"/>
        <w:rPr>
          <w:rFonts w:asciiTheme="minorHAnsi" w:hAnsiTheme="minorHAnsi" w:cstheme="minorHAnsi"/>
          <w:sz w:val="22"/>
          <w:szCs w:val="22"/>
        </w:rPr>
      </w:pPr>
      <w:r w:rsidRPr="00865B3E">
        <w:rPr>
          <w:rFonts w:asciiTheme="minorHAnsi" w:hAnsiTheme="minorHAnsi" w:cstheme="minorHAnsi"/>
          <w:sz w:val="22"/>
          <w:szCs w:val="22"/>
        </w:rPr>
        <w:t>EDUCATION/MAT</w:t>
      </w:r>
      <w:r w:rsidR="007931BC">
        <w:rPr>
          <w:rFonts w:asciiTheme="minorHAnsi" w:hAnsiTheme="minorHAnsi" w:cstheme="minorHAnsi"/>
          <w:sz w:val="22"/>
          <w:szCs w:val="22"/>
        </w:rPr>
        <w:t xml:space="preserve"> </w:t>
      </w:r>
      <w:r w:rsidR="007931BC" w:rsidRPr="00865B3E">
        <w:rPr>
          <w:rFonts w:asciiTheme="minorHAnsi" w:hAnsiTheme="minorHAnsi" w:cstheme="minorHAnsi"/>
          <w:sz w:val="22"/>
          <w:szCs w:val="22"/>
        </w:rPr>
        <w:t xml:space="preserve">– </w:t>
      </w:r>
      <w:r w:rsidR="007931BC">
        <w:rPr>
          <w:rFonts w:asciiTheme="minorHAnsi" w:hAnsiTheme="minorHAnsi" w:cstheme="minorHAnsi"/>
          <w:b/>
          <w:sz w:val="22"/>
          <w:szCs w:val="22"/>
        </w:rPr>
        <w:t>COURSE</w:t>
      </w:r>
      <w:r w:rsidR="007931BC" w:rsidRPr="00865B3E">
        <w:rPr>
          <w:rFonts w:asciiTheme="minorHAnsi" w:hAnsiTheme="minorHAnsi" w:cstheme="minorHAnsi"/>
          <w:b/>
          <w:sz w:val="22"/>
          <w:szCs w:val="22"/>
        </w:rPr>
        <w:t xml:space="preserve"> APPROVED</w:t>
      </w:r>
    </w:p>
    <w:p w:rsidR="004D596E" w:rsidRPr="00865B3E" w:rsidRDefault="004D596E" w:rsidP="004D596E">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Course Revision Proposal – ED</w:t>
      </w:r>
      <w:r w:rsidR="00CC773A" w:rsidRPr="00865B3E">
        <w:rPr>
          <w:rFonts w:asciiTheme="minorHAnsi" w:hAnsiTheme="minorHAnsi" w:cstheme="minorHAnsi"/>
          <w:b/>
          <w:sz w:val="22"/>
          <w:szCs w:val="22"/>
        </w:rPr>
        <w:t>N</w:t>
      </w:r>
      <w:r w:rsidRPr="00865B3E">
        <w:rPr>
          <w:rFonts w:asciiTheme="minorHAnsi" w:hAnsiTheme="minorHAnsi" w:cstheme="minorHAnsi"/>
          <w:b/>
          <w:sz w:val="22"/>
          <w:szCs w:val="22"/>
        </w:rPr>
        <w:t xml:space="preserve"> 5</w:t>
      </w:r>
      <w:r w:rsidR="00CC773A" w:rsidRPr="00865B3E">
        <w:rPr>
          <w:rFonts w:asciiTheme="minorHAnsi" w:hAnsiTheme="minorHAnsi" w:cstheme="minorHAnsi"/>
          <w:b/>
          <w:sz w:val="22"/>
          <w:szCs w:val="22"/>
        </w:rPr>
        <w:t>460</w:t>
      </w:r>
      <w:r w:rsidRPr="00865B3E">
        <w:rPr>
          <w:rFonts w:asciiTheme="minorHAnsi" w:hAnsiTheme="minorHAnsi" w:cstheme="minorHAnsi"/>
          <w:b/>
          <w:sz w:val="22"/>
          <w:szCs w:val="22"/>
        </w:rPr>
        <w:t xml:space="preserve"> (</w:t>
      </w:r>
      <w:r w:rsidR="00CC773A" w:rsidRPr="00865B3E">
        <w:rPr>
          <w:rFonts w:asciiTheme="minorHAnsi" w:hAnsiTheme="minorHAnsi" w:cstheme="minorHAnsi"/>
          <w:b/>
          <w:sz w:val="22"/>
          <w:szCs w:val="22"/>
        </w:rPr>
        <w:t>Field Experience</w:t>
      </w:r>
      <w:r w:rsidRPr="00865B3E">
        <w:rPr>
          <w:rFonts w:asciiTheme="minorHAnsi" w:hAnsiTheme="minorHAnsi" w:cstheme="minorHAnsi"/>
          <w:b/>
          <w:sz w:val="22"/>
          <w:szCs w:val="22"/>
        </w:rPr>
        <w:t>)</w:t>
      </w:r>
    </w:p>
    <w:p w:rsidR="00CC773A" w:rsidRPr="00C66527" w:rsidRDefault="00CC773A" w:rsidP="00C66527">
      <w:pPr>
        <w:numPr>
          <w:ilvl w:val="2"/>
          <w:numId w:val="5"/>
        </w:numPr>
        <w:ind w:left="1260" w:hanging="360"/>
        <w:rPr>
          <w:rFonts w:asciiTheme="minorHAnsi" w:hAnsiTheme="minorHAnsi" w:cstheme="minorHAnsi"/>
          <w:sz w:val="22"/>
          <w:szCs w:val="22"/>
        </w:rPr>
      </w:pPr>
      <w:r w:rsidRPr="00865B3E">
        <w:rPr>
          <w:rFonts w:asciiTheme="minorHAnsi" w:hAnsiTheme="minorHAnsi" w:cstheme="minorHAnsi"/>
          <w:sz w:val="22"/>
          <w:szCs w:val="22"/>
        </w:rPr>
        <w:t xml:space="preserve">The student will participate in field experiences that support the practical application of theoretical </w:t>
      </w:r>
      <w:proofErr w:type="gramStart"/>
      <w:r w:rsidRPr="00865B3E">
        <w:rPr>
          <w:rFonts w:asciiTheme="minorHAnsi" w:hAnsiTheme="minorHAnsi" w:cstheme="minorHAnsi"/>
          <w:sz w:val="22"/>
          <w:szCs w:val="22"/>
        </w:rPr>
        <w:t>constructs</w:t>
      </w:r>
      <w:proofErr w:type="gramEnd"/>
      <w:r w:rsidRPr="00865B3E">
        <w:rPr>
          <w:rFonts w:asciiTheme="minorHAnsi" w:hAnsiTheme="minorHAnsi" w:cstheme="minorHAnsi"/>
          <w:sz w:val="22"/>
          <w:szCs w:val="22"/>
        </w:rPr>
        <w:t xml:space="preserve"> including activities completed outside of the college classroom connecting to course content, assignments and assessments. Students will actively engage with clinical teachers and students to broaden their knowledge bases and engage in school-based professional activities and may include observation, co-teaching and working with students in supervised settings. (Course may be repeated.) </w:t>
      </w:r>
    </w:p>
    <w:p w:rsidR="00E806EF" w:rsidRPr="00865B3E" w:rsidRDefault="00E806EF" w:rsidP="00CC773A">
      <w:pPr>
        <w:ind w:left="270"/>
        <w:rPr>
          <w:rFonts w:asciiTheme="minorHAnsi" w:hAnsiTheme="minorHAnsi" w:cstheme="minorHAnsi"/>
          <w:sz w:val="22"/>
          <w:szCs w:val="22"/>
        </w:rPr>
      </w:pPr>
    </w:p>
    <w:p w:rsidR="00CC773A" w:rsidRPr="00865B3E" w:rsidRDefault="00CC773A" w:rsidP="00CC773A">
      <w:pPr>
        <w:ind w:left="270"/>
        <w:rPr>
          <w:rFonts w:asciiTheme="minorHAnsi" w:hAnsiTheme="minorHAnsi" w:cstheme="minorHAnsi"/>
          <w:sz w:val="22"/>
          <w:szCs w:val="22"/>
        </w:rPr>
      </w:pPr>
      <w:r w:rsidRPr="00865B3E">
        <w:rPr>
          <w:rFonts w:asciiTheme="minorHAnsi" w:hAnsiTheme="minorHAnsi" w:cstheme="minorHAnsi"/>
          <w:sz w:val="22"/>
          <w:szCs w:val="22"/>
        </w:rPr>
        <w:t>ENGLISH</w:t>
      </w:r>
      <w:r w:rsidR="0007431A">
        <w:rPr>
          <w:rFonts w:asciiTheme="minorHAnsi" w:hAnsiTheme="minorHAnsi" w:cstheme="minorHAnsi"/>
          <w:sz w:val="22"/>
          <w:szCs w:val="22"/>
        </w:rPr>
        <w:t xml:space="preserve"> </w:t>
      </w:r>
      <w:r w:rsidR="0007431A" w:rsidRPr="00865B3E">
        <w:rPr>
          <w:rFonts w:asciiTheme="minorHAnsi" w:hAnsiTheme="minorHAnsi" w:cstheme="minorHAnsi"/>
          <w:sz w:val="22"/>
          <w:szCs w:val="22"/>
        </w:rPr>
        <w:t xml:space="preserve">– </w:t>
      </w:r>
      <w:r w:rsidR="00C66527">
        <w:rPr>
          <w:rFonts w:asciiTheme="minorHAnsi" w:hAnsiTheme="minorHAnsi" w:cstheme="minorHAnsi"/>
          <w:b/>
          <w:sz w:val="22"/>
          <w:szCs w:val="22"/>
        </w:rPr>
        <w:t>THE FOLLOWING</w:t>
      </w:r>
      <w:r w:rsidR="0007431A" w:rsidRPr="00865B3E">
        <w:rPr>
          <w:rFonts w:asciiTheme="minorHAnsi" w:hAnsiTheme="minorHAnsi" w:cstheme="minorHAnsi"/>
          <w:b/>
          <w:sz w:val="22"/>
          <w:szCs w:val="22"/>
        </w:rPr>
        <w:t xml:space="preserve"> DELETIONS AND PROPOSALS </w:t>
      </w:r>
      <w:r w:rsidR="00C66527">
        <w:rPr>
          <w:rFonts w:asciiTheme="minorHAnsi" w:hAnsiTheme="minorHAnsi" w:cstheme="minorHAnsi"/>
          <w:b/>
          <w:sz w:val="22"/>
          <w:szCs w:val="22"/>
        </w:rPr>
        <w:t xml:space="preserve">WERE </w:t>
      </w:r>
      <w:r w:rsidR="0007431A" w:rsidRPr="00865B3E">
        <w:rPr>
          <w:rFonts w:asciiTheme="minorHAnsi" w:hAnsiTheme="minorHAnsi" w:cstheme="minorHAnsi"/>
          <w:b/>
          <w:sz w:val="22"/>
          <w:szCs w:val="22"/>
        </w:rPr>
        <w:t>APPROVED</w:t>
      </w:r>
    </w:p>
    <w:p w:rsidR="00CC773A" w:rsidRPr="00865B3E" w:rsidRDefault="00CC773A" w:rsidP="00CC773A">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Course Revision Proposal – EED 5810 (Internship in English Education)</w:t>
      </w:r>
    </w:p>
    <w:p w:rsidR="00CC773A" w:rsidRPr="00865B3E" w:rsidRDefault="00CC773A" w:rsidP="00CC773A">
      <w:pPr>
        <w:numPr>
          <w:ilvl w:val="2"/>
          <w:numId w:val="5"/>
        </w:numPr>
        <w:ind w:left="1260" w:hanging="360"/>
        <w:rPr>
          <w:rFonts w:asciiTheme="minorHAnsi" w:hAnsiTheme="minorHAnsi" w:cstheme="minorHAnsi"/>
          <w:sz w:val="22"/>
          <w:szCs w:val="22"/>
        </w:rPr>
      </w:pPr>
      <w:r w:rsidRPr="00865B3E">
        <w:rPr>
          <w:rFonts w:asciiTheme="minorHAnsi" w:hAnsiTheme="minorHAnsi" w:cstheme="minorHAnsi"/>
          <w:sz w:val="22"/>
          <w:szCs w:val="22"/>
        </w:rPr>
        <w:lastRenderedPageBreak/>
        <w:t>Sixteen week, full-time internship experiences in an off-campus public school setting appropriate for Secondary (9-12) English or Middle Grades (6-9) Language Arts licensure. </w:t>
      </w:r>
    </w:p>
    <w:p w:rsidR="005B29FE" w:rsidRPr="00865B3E" w:rsidRDefault="005B29FE" w:rsidP="005B29FE">
      <w:pPr>
        <w:rPr>
          <w:rFonts w:asciiTheme="minorHAnsi" w:hAnsiTheme="minorHAnsi" w:cstheme="minorHAnsi"/>
          <w:sz w:val="22"/>
          <w:szCs w:val="22"/>
        </w:rPr>
      </w:pPr>
    </w:p>
    <w:p w:rsidR="005B29FE" w:rsidRPr="00865B3E" w:rsidRDefault="005B29FE" w:rsidP="005B29FE">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Course Revision Proposal – TESL 5890 (Applied Pedagogy of Teaching English as a Second Language)</w:t>
      </w:r>
    </w:p>
    <w:p w:rsidR="005B29FE" w:rsidRPr="00865B3E" w:rsidRDefault="00C66527" w:rsidP="005B29FE">
      <w:pPr>
        <w:numPr>
          <w:ilvl w:val="2"/>
          <w:numId w:val="5"/>
        </w:numPr>
        <w:ind w:left="1260" w:hanging="360"/>
        <w:rPr>
          <w:rFonts w:asciiTheme="minorHAnsi" w:hAnsiTheme="minorHAnsi" w:cstheme="minorHAnsi"/>
          <w:sz w:val="22"/>
          <w:szCs w:val="22"/>
        </w:rPr>
      </w:pPr>
      <w:r>
        <w:rPr>
          <w:rFonts w:asciiTheme="minorHAnsi" w:hAnsiTheme="minorHAnsi" w:cstheme="minorHAnsi"/>
          <w:sz w:val="22"/>
          <w:szCs w:val="22"/>
        </w:rPr>
        <w:t>R</w:t>
      </w:r>
      <w:r w:rsidR="005B29FE" w:rsidRPr="00865B3E">
        <w:rPr>
          <w:rFonts w:asciiTheme="minorHAnsi" w:hAnsiTheme="minorHAnsi" w:cstheme="minorHAnsi"/>
          <w:sz w:val="22"/>
          <w:szCs w:val="22"/>
        </w:rPr>
        <w:t>emove the prerequisites.</w:t>
      </w:r>
    </w:p>
    <w:p w:rsidR="004D596E" w:rsidRPr="00865B3E" w:rsidRDefault="004D596E" w:rsidP="004D596E">
      <w:pPr>
        <w:ind w:left="270"/>
        <w:rPr>
          <w:rFonts w:asciiTheme="minorHAnsi" w:hAnsiTheme="minorHAnsi" w:cstheme="minorHAnsi"/>
          <w:sz w:val="22"/>
          <w:szCs w:val="22"/>
        </w:rPr>
      </w:pPr>
    </w:p>
    <w:p w:rsidR="004D596E" w:rsidRPr="00865B3E" w:rsidRDefault="004D596E" w:rsidP="002C7C7B">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Course Deletion Proposal – ENG 5</w:t>
      </w:r>
      <w:r w:rsidR="002C7C7B" w:rsidRPr="00865B3E">
        <w:rPr>
          <w:rFonts w:asciiTheme="minorHAnsi" w:hAnsiTheme="minorHAnsi" w:cstheme="minorHAnsi"/>
          <w:b/>
          <w:sz w:val="22"/>
          <w:szCs w:val="22"/>
        </w:rPr>
        <w:t>030 ( North Carolina Literature)</w:t>
      </w:r>
    </w:p>
    <w:p w:rsidR="004D596E" w:rsidRPr="00865B3E" w:rsidRDefault="004D596E" w:rsidP="004D596E">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Course Deletion Proposal – ENG 5100 (Rhetorical Grammar)</w:t>
      </w:r>
    </w:p>
    <w:p w:rsidR="004D596E" w:rsidRPr="00865B3E" w:rsidRDefault="004D596E" w:rsidP="004D596E">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Course Deletion Proposal – ENG 5200 (Issues in Contemporary American English)</w:t>
      </w:r>
    </w:p>
    <w:p w:rsidR="002C7C7B" w:rsidRPr="00865B3E" w:rsidRDefault="002C7C7B" w:rsidP="002C7C7B">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Course Deletion Proposal – ENG 5600 (Americans in Paris)</w:t>
      </w:r>
    </w:p>
    <w:p w:rsidR="002C7C7B" w:rsidRPr="00865B3E" w:rsidRDefault="002C7C7B" w:rsidP="002C7C7B">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Course Deletion Proposal – SPE 5230 (Spoken Communication)</w:t>
      </w:r>
    </w:p>
    <w:p w:rsidR="002C7C7B" w:rsidRPr="00865B3E" w:rsidRDefault="002C7C7B" w:rsidP="002C7C7B">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Course Deletion Proposal – ENG 5440 (Process Writing: Theory)</w:t>
      </w:r>
    </w:p>
    <w:p w:rsidR="002C7C7B" w:rsidRPr="00865B3E" w:rsidRDefault="002C7C7B" w:rsidP="002C7C7B">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Course Deletion Proposal – ENG 5450 (Process Writing: Practicum)</w:t>
      </w:r>
    </w:p>
    <w:p w:rsidR="002C7C7B" w:rsidRPr="00865B3E" w:rsidRDefault="002C7C7B" w:rsidP="002C7C7B">
      <w:pPr>
        <w:ind w:left="1260"/>
        <w:rPr>
          <w:rFonts w:asciiTheme="minorHAnsi" w:hAnsiTheme="minorHAnsi" w:cstheme="minorHAnsi"/>
          <w:sz w:val="22"/>
          <w:szCs w:val="22"/>
        </w:rPr>
      </w:pPr>
    </w:p>
    <w:p w:rsidR="00C512FE" w:rsidRPr="00865B3E" w:rsidRDefault="00C512FE" w:rsidP="00C512FE">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New Course Proposal – EED 5010 (The Teaching of English, Methods and Materials 6-12)</w:t>
      </w:r>
    </w:p>
    <w:p w:rsidR="00C512FE" w:rsidRPr="00865B3E" w:rsidRDefault="00C512FE" w:rsidP="00C512FE">
      <w:pPr>
        <w:numPr>
          <w:ilvl w:val="2"/>
          <w:numId w:val="5"/>
        </w:numPr>
        <w:ind w:left="1260" w:hanging="360"/>
        <w:rPr>
          <w:rFonts w:asciiTheme="minorHAnsi" w:hAnsiTheme="minorHAnsi" w:cstheme="minorHAnsi"/>
          <w:sz w:val="22"/>
          <w:szCs w:val="22"/>
        </w:rPr>
      </w:pPr>
      <w:r w:rsidRPr="00865B3E">
        <w:rPr>
          <w:rFonts w:asciiTheme="minorHAnsi" w:hAnsiTheme="minorHAnsi" w:cstheme="minorHAnsi"/>
          <w:sz w:val="22"/>
          <w:szCs w:val="22"/>
        </w:rPr>
        <w:t>Incorporates methods of approaching and assessing the study of literature and managing the reading program within pluralistic classrooms. Course activities, readings, and assignments emphasize contemporary issues and state-of-the-art approaches to curriculum design and methodology in the teaching of English. Course experiences are designed to support the development of professional, reflective, and research-based practitioners in the field of English teaching</w:t>
      </w:r>
    </w:p>
    <w:p w:rsidR="00C512FE" w:rsidRPr="00865B3E" w:rsidRDefault="00C512FE" w:rsidP="00C512FE">
      <w:pPr>
        <w:rPr>
          <w:rFonts w:asciiTheme="minorHAnsi" w:hAnsiTheme="minorHAnsi" w:cstheme="minorHAnsi"/>
          <w:b/>
          <w:sz w:val="22"/>
          <w:szCs w:val="22"/>
        </w:rPr>
      </w:pPr>
    </w:p>
    <w:p w:rsidR="002C7C7B" w:rsidRPr="00865B3E" w:rsidRDefault="002C7C7B" w:rsidP="002C7C7B">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New Course Proposal – ENG 5010 (Critical Approaches to Children's Literature)</w:t>
      </w:r>
    </w:p>
    <w:p w:rsidR="002C7C7B" w:rsidRPr="00865B3E" w:rsidRDefault="002C7C7B" w:rsidP="002C7C7B">
      <w:pPr>
        <w:numPr>
          <w:ilvl w:val="2"/>
          <w:numId w:val="5"/>
        </w:numPr>
        <w:ind w:left="1260" w:hanging="360"/>
        <w:rPr>
          <w:rFonts w:asciiTheme="minorHAnsi" w:hAnsiTheme="minorHAnsi" w:cstheme="minorHAnsi"/>
          <w:sz w:val="22"/>
          <w:szCs w:val="22"/>
        </w:rPr>
      </w:pPr>
      <w:r w:rsidRPr="00865B3E">
        <w:rPr>
          <w:rFonts w:asciiTheme="minorHAnsi" w:hAnsiTheme="minorHAnsi" w:cstheme="minorHAnsi"/>
          <w:sz w:val="22"/>
          <w:szCs w:val="22"/>
        </w:rPr>
        <w:t>Introduction to current theoretical and critical approaches in the field of children’s literature. Students will read multiple theoretical and critical works, and a broad selection of novels and other works commonly read by children.</w:t>
      </w:r>
    </w:p>
    <w:p w:rsidR="002C7C7B" w:rsidRPr="00865B3E" w:rsidRDefault="002C7C7B" w:rsidP="002C7C7B">
      <w:pPr>
        <w:ind w:left="270"/>
        <w:rPr>
          <w:rFonts w:asciiTheme="minorHAnsi" w:hAnsiTheme="minorHAnsi" w:cstheme="minorHAnsi"/>
          <w:sz w:val="22"/>
          <w:szCs w:val="22"/>
        </w:rPr>
      </w:pPr>
    </w:p>
    <w:p w:rsidR="004D596E" w:rsidRPr="00865B3E" w:rsidRDefault="004D596E" w:rsidP="004D596E">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New Course Proposal – ENG 5310 (Medieval and Early Modern Drama)</w:t>
      </w:r>
    </w:p>
    <w:p w:rsidR="004D596E" w:rsidRPr="00865B3E" w:rsidRDefault="004D596E" w:rsidP="004D596E">
      <w:pPr>
        <w:numPr>
          <w:ilvl w:val="2"/>
          <w:numId w:val="5"/>
        </w:numPr>
        <w:ind w:left="1260" w:hanging="360"/>
        <w:rPr>
          <w:rFonts w:asciiTheme="minorHAnsi" w:hAnsiTheme="minorHAnsi" w:cstheme="minorHAnsi"/>
          <w:sz w:val="22"/>
          <w:szCs w:val="22"/>
        </w:rPr>
      </w:pPr>
      <w:r w:rsidRPr="00865B3E">
        <w:rPr>
          <w:rFonts w:asciiTheme="minorHAnsi" w:hAnsiTheme="minorHAnsi" w:cstheme="minorHAnsi"/>
          <w:sz w:val="22"/>
          <w:szCs w:val="22"/>
        </w:rPr>
        <w:t>Study of the transition from late medieval to early modern English drama, with particular attention to representations of the divine and supernatural.</w:t>
      </w:r>
    </w:p>
    <w:p w:rsidR="00DF6F6C" w:rsidRPr="00865B3E" w:rsidRDefault="00DF6F6C" w:rsidP="004D596E">
      <w:pPr>
        <w:ind w:left="270"/>
        <w:rPr>
          <w:rFonts w:asciiTheme="minorHAnsi" w:hAnsiTheme="minorHAnsi" w:cstheme="minorHAnsi"/>
          <w:sz w:val="22"/>
          <w:szCs w:val="22"/>
        </w:rPr>
      </w:pPr>
    </w:p>
    <w:p w:rsidR="004D596E" w:rsidRPr="00865B3E" w:rsidRDefault="004D596E" w:rsidP="004D596E">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New Course Proposal – ENG 5320 (Rhetorical Analysis)</w:t>
      </w:r>
    </w:p>
    <w:p w:rsidR="004D596E" w:rsidRPr="00865B3E" w:rsidRDefault="004D596E" w:rsidP="004D596E">
      <w:pPr>
        <w:numPr>
          <w:ilvl w:val="2"/>
          <w:numId w:val="5"/>
        </w:numPr>
        <w:ind w:left="1260" w:hanging="360"/>
        <w:rPr>
          <w:rFonts w:asciiTheme="minorHAnsi" w:hAnsiTheme="minorHAnsi" w:cstheme="minorHAnsi"/>
          <w:sz w:val="22"/>
          <w:szCs w:val="22"/>
        </w:rPr>
      </w:pPr>
      <w:r w:rsidRPr="00865B3E">
        <w:rPr>
          <w:rFonts w:asciiTheme="minorHAnsi" w:hAnsiTheme="minorHAnsi" w:cstheme="minorHAnsi"/>
          <w:sz w:val="22"/>
          <w:szCs w:val="22"/>
        </w:rPr>
        <w:t>Study of classical and contemporary rhetorical concepts; analysis of a variety of texts such as speeches, film, advertising, news, documentaries, social media, and other persuasive artifacts; examination of the rhetorical effects of non-literary texts.</w:t>
      </w:r>
    </w:p>
    <w:p w:rsidR="004D596E" w:rsidRPr="00865B3E" w:rsidRDefault="004D596E" w:rsidP="004D596E">
      <w:pPr>
        <w:ind w:left="270"/>
        <w:rPr>
          <w:rFonts w:asciiTheme="minorHAnsi" w:hAnsiTheme="minorHAnsi" w:cstheme="minorHAnsi"/>
          <w:sz w:val="22"/>
          <w:szCs w:val="22"/>
        </w:rPr>
      </w:pPr>
    </w:p>
    <w:p w:rsidR="004D596E" w:rsidRPr="00865B3E" w:rsidRDefault="004D596E" w:rsidP="004D596E">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New Course Proposal – ENG 5330 (Working Class Literature)</w:t>
      </w:r>
    </w:p>
    <w:p w:rsidR="004D596E" w:rsidRPr="00865B3E" w:rsidRDefault="004D596E" w:rsidP="004D596E">
      <w:pPr>
        <w:numPr>
          <w:ilvl w:val="2"/>
          <w:numId w:val="5"/>
        </w:numPr>
        <w:ind w:left="1260" w:hanging="360"/>
        <w:rPr>
          <w:rFonts w:asciiTheme="minorHAnsi" w:hAnsiTheme="minorHAnsi" w:cstheme="minorHAnsi"/>
          <w:sz w:val="22"/>
          <w:szCs w:val="22"/>
        </w:rPr>
      </w:pPr>
      <w:r w:rsidRPr="00865B3E">
        <w:rPr>
          <w:rFonts w:asciiTheme="minorHAnsi" w:hAnsiTheme="minorHAnsi" w:cstheme="minorHAnsi"/>
          <w:sz w:val="22"/>
          <w:szCs w:val="22"/>
        </w:rPr>
        <w:t>Study of the contributions of working-class writers from the early 20th-century to the present, especially in the U.S., with an emphasis on the intersections among race, class, and gender in working-class culture.  Particular attention will be paid to the interdisciplinary field of working-class studies.</w:t>
      </w:r>
    </w:p>
    <w:p w:rsidR="004D596E" w:rsidRPr="00865B3E" w:rsidRDefault="004D596E" w:rsidP="004D596E">
      <w:pPr>
        <w:ind w:left="270"/>
        <w:rPr>
          <w:rFonts w:asciiTheme="minorHAnsi" w:hAnsiTheme="minorHAnsi" w:cstheme="minorHAnsi"/>
          <w:sz w:val="22"/>
          <w:szCs w:val="22"/>
        </w:rPr>
      </w:pPr>
    </w:p>
    <w:p w:rsidR="004D596E" w:rsidRPr="00865B3E" w:rsidRDefault="004D596E" w:rsidP="004D596E">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 xml:space="preserve">New Course Proposal – ENG 5340 (Victorian Literature) </w:t>
      </w:r>
    </w:p>
    <w:p w:rsidR="004D596E" w:rsidRPr="00865B3E" w:rsidRDefault="004D596E" w:rsidP="004D596E">
      <w:pPr>
        <w:numPr>
          <w:ilvl w:val="2"/>
          <w:numId w:val="5"/>
        </w:numPr>
        <w:ind w:left="1260" w:hanging="360"/>
        <w:rPr>
          <w:rFonts w:asciiTheme="minorHAnsi" w:hAnsiTheme="minorHAnsi" w:cstheme="minorHAnsi"/>
          <w:sz w:val="22"/>
          <w:szCs w:val="22"/>
        </w:rPr>
      </w:pPr>
      <w:r w:rsidRPr="00865B3E">
        <w:rPr>
          <w:rFonts w:asciiTheme="minorHAnsi" w:hAnsiTheme="minorHAnsi" w:cstheme="minorHAnsi"/>
          <w:sz w:val="22"/>
          <w:szCs w:val="22"/>
        </w:rPr>
        <w:t>A critical study of selected literature of the Victorian period in relation to social and cultural contexts, such as industrialization, social class and social reform, roles of women and children, religion, and science, monarchy and empire, and conditions of literary publication.</w:t>
      </w:r>
    </w:p>
    <w:p w:rsidR="004D596E" w:rsidRPr="00865B3E" w:rsidRDefault="004D596E" w:rsidP="004D596E">
      <w:pPr>
        <w:ind w:left="270"/>
        <w:rPr>
          <w:rFonts w:asciiTheme="minorHAnsi" w:hAnsiTheme="minorHAnsi" w:cstheme="minorHAnsi"/>
          <w:sz w:val="22"/>
          <w:szCs w:val="22"/>
        </w:rPr>
      </w:pPr>
    </w:p>
    <w:p w:rsidR="004D596E" w:rsidRPr="00865B3E" w:rsidRDefault="004D596E" w:rsidP="004D596E">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New Course Proposal – ENG 5370 (Study Abroad)</w:t>
      </w:r>
    </w:p>
    <w:p w:rsidR="004D596E" w:rsidRPr="00865B3E" w:rsidRDefault="004D596E" w:rsidP="004D596E">
      <w:pPr>
        <w:numPr>
          <w:ilvl w:val="2"/>
          <w:numId w:val="5"/>
        </w:numPr>
        <w:ind w:left="1260" w:hanging="360"/>
        <w:rPr>
          <w:rFonts w:asciiTheme="minorHAnsi" w:hAnsiTheme="minorHAnsi" w:cstheme="minorHAnsi"/>
          <w:sz w:val="22"/>
          <w:szCs w:val="22"/>
        </w:rPr>
      </w:pPr>
      <w:r w:rsidRPr="00865B3E">
        <w:rPr>
          <w:rFonts w:asciiTheme="minorHAnsi" w:hAnsiTheme="minorHAnsi" w:cstheme="minorHAnsi"/>
          <w:sz w:val="22"/>
          <w:szCs w:val="22"/>
        </w:rPr>
        <w:t>A critical study of a particular area in literature and cultural studies with an international focus.</w:t>
      </w:r>
    </w:p>
    <w:p w:rsidR="004D596E" w:rsidRPr="00865B3E" w:rsidRDefault="004D596E" w:rsidP="004D596E">
      <w:pPr>
        <w:ind w:left="270"/>
        <w:rPr>
          <w:rFonts w:asciiTheme="minorHAnsi" w:hAnsiTheme="minorHAnsi" w:cstheme="minorHAnsi"/>
          <w:sz w:val="22"/>
          <w:szCs w:val="22"/>
        </w:rPr>
      </w:pPr>
    </w:p>
    <w:p w:rsidR="00CC773A" w:rsidRPr="00865B3E" w:rsidRDefault="00CC773A" w:rsidP="004D596E">
      <w:pPr>
        <w:ind w:left="270"/>
        <w:rPr>
          <w:rFonts w:asciiTheme="minorHAnsi" w:hAnsiTheme="minorHAnsi" w:cstheme="minorHAnsi"/>
          <w:sz w:val="22"/>
          <w:szCs w:val="22"/>
        </w:rPr>
      </w:pPr>
      <w:r w:rsidRPr="00865B3E">
        <w:rPr>
          <w:rFonts w:asciiTheme="minorHAnsi" w:hAnsiTheme="minorHAnsi" w:cstheme="minorHAnsi"/>
          <w:sz w:val="22"/>
          <w:szCs w:val="22"/>
        </w:rPr>
        <w:t>MATH</w:t>
      </w:r>
      <w:r w:rsidR="0007431A">
        <w:rPr>
          <w:rFonts w:asciiTheme="minorHAnsi" w:hAnsiTheme="minorHAnsi" w:cstheme="minorHAnsi"/>
          <w:sz w:val="22"/>
          <w:szCs w:val="22"/>
        </w:rPr>
        <w:t xml:space="preserve"> </w:t>
      </w:r>
      <w:r w:rsidR="0007431A" w:rsidRPr="00865B3E">
        <w:rPr>
          <w:rFonts w:asciiTheme="minorHAnsi" w:hAnsiTheme="minorHAnsi" w:cstheme="minorHAnsi"/>
          <w:sz w:val="22"/>
          <w:szCs w:val="22"/>
        </w:rPr>
        <w:t xml:space="preserve">– </w:t>
      </w:r>
      <w:r w:rsidR="00C66527">
        <w:rPr>
          <w:rFonts w:asciiTheme="minorHAnsi" w:hAnsiTheme="minorHAnsi" w:cstheme="minorHAnsi"/>
          <w:b/>
          <w:sz w:val="22"/>
          <w:szCs w:val="22"/>
        </w:rPr>
        <w:t>THE FOLLOWING</w:t>
      </w:r>
      <w:r w:rsidR="00C66527" w:rsidRPr="00865B3E">
        <w:rPr>
          <w:rFonts w:asciiTheme="minorHAnsi" w:hAnsiTheme="minorHAnsi" w:cstheme="minorHAnsi"/>
          <w:b/>
          <w:sz w:val="22"/>
          <w:szCs w:val="22"/>
        </w:rPr>
        <w:t xml:space="preserve"> DELETIONS AND PROPOSALS </w:t>
      </w:r>
      <w:r w:rsidR="00C66527">
        <w:rPr>
          <w:rFonts w:asciiTheme="minorHAnsi" w:hAnsiTheme="minorHAnsi" w:cstheme="minorHAnsi"/>
          <w:b/>
          <w:sz w:val="22"/>
          <w:szCs w:val="22"/>
        </w:rPr>
        <w:t xml:space="preserve">WERE </w:t>
      </w:r>
      <w:r w:rsidR="00C66527" w:rsidRPr="00865B3E">
        <w:rPr>
          <w:rFonts w:asciiTheme="minorHAnsi" w:hAnsiTheme="minorHAnsi" w:cstheme="minorHAnsi"/>
          <w:b/>
          <w:sz w:val="22"/>
          <w:szCs w:val="22"/>
        </w:rPr>
        <w:t>APPROVED</w:t>
      </w:r>
    </w:p>
    <w:p w:rsidR="00CC773A" w:rsidRPr="00865B3E" w:rsidRDefault="00CC773A" w:rsidP="00CC773A">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 xml:space="preserve">Course Deletion Proposal – </w:t>
      </w:r>
      <w:r w:rsidRPr="00865B3E">
        <w:rPr>
          <w:rFonts w:asciiTheme="minorHAnsi" w:hAnsiTheme="minorHAnsi" w:cstheme="minorHAnsi"/>
          <w:b/>
          <w:color w:val="000000"/>
          <w:sz w:val="22"/>
          <w:szCs w:val="22"/>
        </w:rPr>
        <w:t>MAT 5020 (History of math)</w:t>
      </w:r>
    </w:p>
    <w:p w:rsidR="00CC773A" w:rsidRPr="00865B3E" w:rsidRDefault="00CC773A" w:rsidP="00CC773A">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lastRenderedPageBreak/>
        <w:t xml:space="preserve">Course Deletion Proposal – </w:t>
      </w:r>
      <w:r w:rsidRPr="00865B3E">
        <w:rPr>
          <w:rFonts w:asciiTheme="minorHAnsi" w:hAnsiTheme="minorHAnsi" w:cstheme="minorHAnsi"/>
          <w:b/>
          <w:color w:val="000000"/>
          <w:sz w:val="22"/>
          <w:szCs w:val="22"/>
        </w:rPr>
        <w:t>MAT 5050 (Elements of mathematics for the Middle Grades Teacher)</w:t>
      </w:r>
    </w:p>
    <w:p w:rsidR="00CC773A" w:rsidRPr="00865B3E" w:rsidRDefault="00CC773A" w:rsidP="00CC773A">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 xml:space="preserve">Course Deletion Proposal – </w:t>
      </w:r>
      <w:r w:rsidRPr="00865B3E">
        <w:rPr>
          <w:rFonts w:asciiTheme="minorHAnsi" w:hAnsiTheme="minorHAnsi" w:cstheme="minorHAnsi"/>
          <w:b/>
          <w:color w:val="000000"/>
          <w:sz w:val="22"/>
          <w:szCs w:val="22"/>
        </w:rPr>
        <w:t>MAT 5070 (Discrete Mathematics for the math teacher)</w:t>
      </w:r>
    </w:p>
    <w:p w:rsidR="00CC773A" w:rsidRPr="00865B3E" w:rsidRDefault="00CC773A" w:rsidP="00CC773A">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 xml:space="preserve">Course Deletion Proposal – </w:t>
      </w:r>
      <w:r w:rsidRPr="00865B3E">
        <w:rPr>
          <w:rFonts w:asciiTheme="minorHAnsi" w:hAnsiTheme="minorHAnsi" w:cstheme="minorHAnsi"/>
          <w:b/>
          <w:color w:val="000000"/>
          <w:sz w:val="22"/>
          <w:szCs w:val="22"/>
        </w:rPr>
        <w:t>MAT 5100 (Point Set Topology)</w:t>
      </w:r>
    </w:p>
    <w:p w:rsidR="00CC773A" w:rsidRPr="00865B3E" w:rsidRDefault="00CC773A" w:rsidP="00CC773A">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 xml:space="preserve">Course Deletion Proposal – </w:t>
      </w:r>
      <w:r w:rsidRPr="00865B3E">
        <w:rPr>
          <w:rFonts w:asciiTheme="minorHAnsi" w:hAnsiTheme="minorHAnsi" w:cstheme="minorHAnsi"/>
          <w:b/>
          <w:color w:val="000000"/>
          <w:sz w:val="22"/>
          <w:szCs w:val="22"/>
        </w:rPr>
        <w:t>MAT 5120 (Advanced Topics in Linear Algebra)</w:t>
      </w:r>
    </w:p>
    <w:p w:rsidR="00CC773A" w:rsidRPr="00865B3E" w:rsidRDefault="00CC773A" w:rsidP="00CC773A">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 xml:space="preserve">Course Deletion Proposal – </w:t>
      </w:r>
      <w:r w:rsidRPr="00865B3E">
        <w:rPr>
          <w:rFonts w:asciiTheme="minorHAnsi" w:hAnsiTheme="minorHAnsi" w:cstheme="minorHAnsi"/>
          <w:b/>
          <w:color w:val="000000"/>
          <w:sz w:val="22"/>
          <w:szCs w:val="22"/>
        </w:rPr>
        <w:t>MAT 5150 (Advanced Topics in Number Theory)</w:t>
      </w:r>
    </w:p>
    <w:p w:rsidR="00CC773A" w:rsidRPr="00865B3E" w:rsidRDefault="00CC773A" w:rsidP="00CC773A">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 xml:space="preserve">Course Deletion Proposal – </w:t>
      </w:r>
      <w:r w:rsidRPr="00865B3E">
        <w:rPr>
          <w:rFonts w:asciiTheme="minorHAnsi" w:hAnsiTheme="minorHAnsi" w:cstheme="minorHAnsi"/>
          <w:b/>
          <w:color w:val="000000"/>
          <w:sz w:val="22"/>
          <w:szCs w:val="22"/>
        </w:rPr>
        <w:t>MAT 5230 (Real Analysis)</w:t>
      </w:r>
    </w:p>
    <w:p w:rsidR="00CC773A" w:rsidRPr="00865B3E" w:rsidRDefault="00CC773A" w:rsidP="00CC773A">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 xml:space="preserve">Course Deletion Proposal – </w:t>
      </w:r>
      <w:r w:rsidRPr="00865B3E">
        <w:rPr>
          <w:rFonts w:asciiTheme="minorHAnsi" w:hAnsiTheme="minorHAnsi" w:cstheme="minorHAnsi"/>
          <w:b/>
          <w:color w:val="000000"/>
          <w:sz w:val="22"/>
          <w:szCs w:val="22"/>
        </w:rPr>
        <w:t>MAT 5260 (Special Topics in Abstract Algebra)</w:t>
      </w:r>
    </w:p>
    <w:p w:rsidR="00CC773A" w:rsidRPr="00865B3E" w:rsidRDefault="00CC773A" w:rsidP="00CC773A">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 xml:space="preserve">Course Deletion Proposal – </w:t>
      </w:r>
      <w:r w:rsidRPr="00865B3E">
        <w:rPr>
          <w:rFonts w:asciiTheme="minorHAnsi" w:hAnsiTheme="minorHAnsi" w:cstheme="minorHAnsi"/>
          <w:b/>
          <w:color w:val="000000"/>
          <w:sz w:val="22"/>
          <w:szCs w:val="22"/>
        </w:rPr>
        <w:t>MAT 5320 (Advanced Calculus for the math teacher)</w:t>
      </w:r>
    </w:p>
    <w:p w:rsidR="00CC773A" w:rsidRPr="00C66527" w:rsidRDefault="00CC773A" w:rsidP="00CC773A">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 xml:space="preserve">Course Deletion Proposal – </w:t>
      </w:r>
      <w:r w:rsidRPr="00865B3E">
        <w:rPr>
          <w:rFonts w:asciiTheme="minorHAnsi" w:hAnsiTheme="minorHAnsi" w:cstheme="minorHAnsi"/>
          <w:b/>
          <w:color w:val="000000"/>
          <w:sz w:val="22"/>
          <w:szCs w:val="22"/>
        </w:rPr>
        <w:t>MAT 5440 (Complex Analysis for the math teacher)</w:t>
      </w:r>
    </w:p>
    <w:p w:rsidR="00C66527" w:rsidRPr="00865B3E" w:rsidRDefault="00C66527" w:rsidP="00C66527">
      <w:pPr>
        <w:ind w:left="720"/>
        <w:rPr>
          <w:rFonts w:asciiTheme="minorHAnsi" w:hAnsiTheme="minorHAnsi" w:cstheme="minorHAnsi"/>
          <w:b/>
          <w:sz w:val="22"/>
          <w:szCs w:val="22"/>
        </w:rPr>
      </w:pPr>
    </w:p>
    <w:p w:rsidR="00CC773A" w:rsidRPr="00865B3E" w:rsidRDefault="00CC773A" w:rsidP="00CC773A">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 xml:space="preserve">Course Revision Proposal – </w:t>
      </w:r>
      <w:r w:rsidRPr="00865B3E">
        <w:rPr>
          <w:rFonts w:asciiTheme="minorHAnsi" w:hAnsiTheme="minorHAnsi" w:cstheme="minorHAnsi"/>
          <w:b/>
          <w:color w:val="000000"/>
          <w:sz w:val="22"/>
          <w:szCs w:val="22"/>
        </w:rPr>
        <w:t>MATE 5080 (Technology of Mathematics Education)</w:t>
      </w:r>
    </w:p>
    <w:p w:rsidR="00CC773A" w:rsidRPr="00865B3E" w:rsidRDefault="00CC773A" w:rsidP="00CC773A">
      <w:pPr>
        <w:numPr>
          <w:ilvl w:val="2"/>
          <w:numId w:val="5"/>
        </w:numPr>
        <w:ind w:left="1260" w:hanging="360"/>
        <w:rPr>
          <w:rFonts w:asciiTheme="minorHAnsi" w:hAnsiTheme="minorHAnsi" w:cstheme="minorHAnsi"/>
          <w:sz w:val="22"/>
          <w:szCs w:val="22"/>
        </w:rPr>
      </w:pPr>
      <w:r w:rsidRPr="00865B3E">
        <w:rPr>
          <w:rFonts w:asciiTheme="minorHAnsi" w:hAnsiTheme="minorHAnsi" w:cstheme="minorHAnsi"/>
          <w:sz w:val="22"/>
          <w:szCs w:val="22"/>
        </w:rPr>
        <w:t xml:space="preserve">Rationale: </w:t>
      </w:r>
      <w:r w:rsidRPr="00865B3E">
        <w:rPr>
          <w:rFonts w:asciiTheme="minorHAnsi" w:hAnsiTheme="minorHAnsi" w:cstheme="minorHAnsi"/>
          <w:color w:val="000000"/>
          <w:sz w:val="22"/>
          <w:szCs w:val="22"/>
        </w:rPr>
        <w:t>MATH 5080 changing to MATE 5080 because it is really a math education class</w:t>
      </w:r>
    </w:p>
    <w:p w:rsidR="00CC773A" w:rsidRPr="00865B3E" w:rsidRDefault="00CC773A" w:rsidP="00CC773A">
      <w:pPr>
        <w:ind w:left="270"/>
        <w:rPr>
          <w:rFonts w:asciiTheme="minorHAnsi" w:hAnsiTheme="minorHAnsi" w:cstheme="minorHAnsi"/>
          <w:b/>
          <w:sz w:val="22"/>
          <w:szCs w:val="22"/>
        </w:rPr>
      </w:pPr>
    </w:p>
    <w:p w:rsidR="00C9509D" w:rsidRPr="00865B3E" w:rsidRDefault="00C9509D" w:rsidP="00C9509D">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 xml:space="preserve">Course Revision Proposal – </w:t>
      </w:r>
      <w:r w:rsidRPr="00865B3E">
        <w:rPr>
          <w:rFonts w:asciiTheme="minorHAnsi" w:hAnsiTheme="minorHAnsi" w:cstheme="minorHAnsi"/>
          <w:b/>
          <w:color w:val="000000"/>
          <w:sz w:val="22"/>
          <w:szCs w:val="22"/>
        </w:rPr>
        <w:t xml:space="preserve">MATH 5060 (Statistics and Probability) </w:t>
      </w:r>
    </w:p>
    <w:p w:rsidR="00C9509D" w:rsidRPr="00865B3E" w:rsidRDefault="00C9509D" w:rsidP="00C9509D">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 xml:space="preserve">Course Revision Proposal – </w:t>
      </w:r>
      <w:r w:rsidRPr="00865B3E">
        <w:rPr>
          <w:rFonts w:asciiTheme="minorHAnsi" w:hAnsiTheme="minorHAnsi" w:cstheme="minorHAnsi"/>
          <w:b/>
          <w:color w:val="000000"/>
          <w:sz w:val="22"/>
          <w:szCs w:val="22"/>
        </w:rPr>
        <w:t xml:space="preserve">MATH 5210 (Analysis 1) </w:t>
      </w:r>
    </w:p>
    <w:p w:rsidR="00C9509D" w:rsidRPr="00865B3E" w:rsidRDefault="00C9509D" w:rsidP="00C9509D">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 xml:space="preserve">Course Revision Proposal – </w:t>
      </w:r>
      <w:r w:rsidRPr="00865B3E">
        <w:rPr>
          <w:rFonts w:asciiTheme="minorHAnsi" w:hAnsiTheme="minorHAnsi" w:cstheme="minorHAnsi"/>
          <w:b/>
          <w:color w:val="000000"/>
          <w:sz w:val="22"/>
          <w:szCs w:val="22"/>
        </w:rPr>
        <w:t>MATH 5220 (Analysis 2</w:t>
      </w:r>
      <w:r w:rsidRPr="00865B3E">
        <w:rPr>
          <w:rFonts w:asciiTheme="minorHAnsi" w:hAnsiTheme="minorHAnsi" w:cstheme="minorHAnsi"/>
          <w:b/>
          <w:bCs/>
          <w:color w:val="000000"/>
          <w:sz w:val="22"/>
          <w:szCs w:val="22"/>
        </w:rPr>
        <w:t>)</w:t>
      </w:r>
    </w:p>
    <w:p w:rsidR="002C7C7B" w:rsidRPr="00865B3E" w:rsidRDefault="00C9509D" w:rsidP="008A35D4">
      <w:pPr>
        <w:numPr>
          <w:ilvl w:val="2"/>
          <w:numId w:val="5"/>
        </w:numPr>
        <w:ind w:left="1260" w:hanging="360"/>
        <w:rPr>
          <w:rFonts w:asciiTheme="minorHAnsi" w:hAnsiTheme="minorHAnsi" w:cstheme="minorHAnsi"/>
          <w:sz w:val="22"/>
          <w:szCs w:val="22"/>
        </w:rPr>
      </w:pPr>
      <w:r w:rsidRPr="00865B3E">
        <w:rPr>
          <w:rFonts w:asciiTheme="minorHAnsi" w:hAnsiTheme="minorHAnsi" w:cstheme="minorHAnsi"/>
          <w:sz w:val="22"/>
          <w:szCs w:val="22"/>
        </w:rPr>
        <w:t xml:space="preserve">The revised course titles for the above </w:t>
      </w:r>
      <w:r w:rsidR="00C66527">
        <w:rPr>
          <w:rFonts w:asciiTheme="minorHAnsi" w:hAnsiTheme="minorHAnsi" w:cstheme="minorHAnsi"/>
          <w:sz w:val="22"/>
          <w:szCs w:val="22"/>
        </w:rPr>
        <w:t>c</w:t>
      </w:r>
      <w:r w:rsidRPr="00865B3E">
        <w:rPr>
          <w:rFonts w:asciiTheme="minorHAnsi" w:hAnsiTheme="minorHAnsi" w:cstheme="minorHAnsi"/>
          <w:sz w:val="22"/>
          <w:szCs w:val="22"/>
        </w:rPr>
        <w:t>ourses have “for teachers” removed from the title.</w:t>
      </w:r>
    </w:p>
    <w:p w:rsidR="00616BB0" w:rsidRDefault="00616BB0" w:rsidP="004D596E">
      <w:pPr>
        <w:ind w:left="270"/>
        <w:rPr>
          <w:rFonts w:asciiTheme="minorHAnsi" w:hAnsiTheme="minorHAnsi" w:cstheme="minorHAnsi"/>
          <w:sz w:val="22"/>
          <w:szCs w:val="22"/>
        </w:rPr>
      </w:pPr>
    </w:p>
    <w:p w:rsidR="004D596E" w:rsidRPr="00865B3E" w:rsidRDefault="00B87B7E" w:rsidP="004D596E">
      <w:pPr>
        <w:ind w:left="270"/>
        <w:rPr>
          <w:rFonts w:asciiTheme="minorHAnsi" w:hAnsiTheme="minorHAnsi" w:cstheme="minorHAnsi"/>
          <w:sz w:val="22"/>
          <w:szCs w:val="22"/>
        </w:rPr>
      </w:pPr>
      <w:r w:rsidRPr="00865B3E">
        <w:rPr>
          <w:rFonts w:asciiTheme="minorHAnsi" w:hAnsiTheme="minorHAnsi" w:cstheme="minorHAnsi"/>
          <w:sz w:val="22"/>
          <w:szCs w:val="22"/>
        </w:rPr>
        <w:t>MPA</w:t>
      </w:r>
      <w:r w:rsidR="00616BB0">
        <w:rPr>
          <w:rFonts w:asciiTheme="minorHAnsi" w:hAnsiTheme="minorHAnsi" w:cstheme="minorHAnsi"/>
          <w:sz w:val="22"/>
          <w:szCs w:val="22"/>
        </w:rPr>
        <w:t xml:space="preserve"> </w:t>
      </w:r>
      <w:r w:rsidR="00616BB0" w:rsidRPr="00865B3E">
        <w:rPr>
          <w:rFonts w:asciiTheme="minorHAnsi" w:hAnsiTheme="minorHAnsi" w:cstheme="minorHAnsi"/>
          <w:sz w:val="22"/>
          <w:szCs w:val="22"/>
        </w:rPr>
        <w:t xml:space="preserve">– </w:t>
      </w:r>
      <w:r w:rsidR="00C66527">
        <w:rPr>
          <w:rFonts w:asciiTheme="minorHAnsi" w:hAnsiTheme="minorHAnsi" w:cstheme="minorHAnsi"/>
          <w:b/>
          <w:sz w:val="22"/>
          <w:szCs w:val="22"/>
        </w:rPr>
        <w:t>THE FOLLOWING</w:t>
      </w:r>
      <w:r w:rsidR="00C66527" w:rsidRPr="00865B3E">
        <w:rPr>
          <w:rFonts w:asciiTheme="minorHAnsi" w:hAnsiTheme="minorHAnsi" w:cstheme="minorHAnsi"/>
          <w:b/>
          <w:sz w:val="22"/>
          <w:szCs w:val="22"/>
        </w:rPr>
        <w:t xml:space="preserve"> DELETIONS AND PROPOSALS </w:t>
      </w:r>
      <w:r w:rsidR="00C66527">
        <w:rPr>
          <w:rFonts w:asciiTheme="minorHAnsi" w:hAnsiTheme="minorHAnsi" w:cstheme="minorHAnsi"/>
          <w:b/>
          <w:sz w:val="22"/>
          <w:szCs w:val="22"/>
        </w:rPr>
        <w:t xml:space="preserve">WERE </w:t>
      </w:r>
      <w:r w:rsidR="00C66527" w:rsidRPr="00865B3E">
        <w:rPr>
          <w:rFonts w:asciiTheme="minorHAnsi" w:hAnsiTheme="minorHAnsi" w:cstheme="minorHAnsi"/>
          <w:b/>
          <w:sz w:val="22"/>
          <w:szCs w:val="22"/>
        </w:rPr>
        <w:t>APPROVED</w:t>
      </w:r>
    </w:p>
    <w:p w:rsidR="004D596E" w:rsidRPr="00865B3E" w:rsidRDefault="004D596E" w:rsidP="004D596E">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Course Revision Proposal – PAD 5370 (Program Evaluation and Analysis)</w:t>
      </w:r>
    </w:p>
    <w:p w:rsidR="004D596E" w:rsidRPr="00C66527" w:rsidRDefault="00C66527" w:rsidP="004D596E">
      <w:pPr>
        <w:numPr>
          <w:ilvl w:val="2"/>
          <w:numId w:val="5"/>
        </w:numPr>
        <w:ind w:left="1260" w:hanging="360"/>
        <w:rPr>
          <w:rFonts w:asciiTheme="minorHAnsi" w:hAnsiTheme="minorHAnsi" w:cstheme="minorHAnsi"/>
          <w:sz w:val="22"/>
          <w:szCs w:val="22"/>
        </w:rPr>
      </w:pPr>
      <w:r>
        <w:rPr>
          <w:rFonts w:asciiTheme="minorHAnsi" w:hAnsiTheme="minorHAnsi" w:cstheme="minorHAnsi"/>
          <w:sz w:val="22"/>
          <w:szCs w:val="22"/>
        </w:rPr>
        <w:t>Removing</w:t>
      </w:r>
      <w:r w:rsidR="009F2183" w:rsidRPr="00C66527">
        <w:rPr>
          <w:rFonts w:asciiTheme="minorHAnsi" w:hAnsiTheme="minorHAnsi" w:cstheme="minorHAnsi"/>
          <w:sz w:val="22"/>
          <w:szCs w:val="22"/>
        </w:rPr>
        <w:t xml:space="preserve"> PAD 5500</w:t>
      </w:r>
      <w:r w:rsidR="007873CA" w:rsidRPr="00C66527">
        <w:rPr>
          <w:rFonts w:asciiTheme="minorHAnsi" w:hAnsiTheme="minorHAnsi" w:cstheme="minorHAnsi"/>
          <w:sz w:val="22"/>
          <w:szCs w:val="22"/>
        </w:rPr>
        <w:t xml:space="preserve"> as pre</w:t>
      </w:r>
      <w:r w:rsidR="009F2183" w:rsidRPr="00C66527">
        <w:rPr>
          <w:rFonts w:asciiTheme="minorHAnsi" w:hAnsiTheme="minorHAnsi" w:cstheme="minorHAnsi"/>
          <w:sz w:val="22"/>
          <w:szCs w:val="22"/>
        </w:rPr>
        <w:t>req</w:t>
      </w:r>
      <w:r w:rsidR="007873CA" w:rsidRPr="00C66527">
        <w:rPr>
          <w:rFonts w:asciiTheme="minorHAnsi" w:hAnsiTheme="minorHAnsi" w:cstheme="minorHAnsi"/>
          <w:sz w:val="22"/>
          <w:szCs w:val="22"/>
        </w:rPr>
        <w:t>uisite</w:t>
      </w:r>
      <w:r w:rsidR="009F2183" w:rsidRPr="00C66527">
        <w:rPr>
          <w:rFonts w:asciiTheme="minorHAnsi" w:hAnsiTheme="minorHAnsi" w:cstheme="minorHAnsi"/>
          <w:sz w:val="22"/>
          <w:szCs w:val="22"/>
        </w:rPr>
        <w:t xml:space="preserve">, adding PAD </w:t>
      </w:r>
      <w:r w:rsidR="007873CA" w:rsidRPr="00C66527">
        <w:rPr>
          <w:rFonts w:asciiTheme="minorHAnsi" w:hAnsiTheme="minorHAnsi" w:cstheme="minorHAnsi"/>
          <w:sz w:val="22"/>
          <w:szCs w:val="22"/>
        </w:rPr>
        <w:t>5080 as pre</w:t>
      </w:r>
      <w:r w:rsidR="009F2183" w:rsidRPr="00C66527">
        <w:rPr>
          <w:rFonts w:asciiTheme="minorHAnsi" w:hAnsiTheme="minorHAnsi" w:cstheme="minorHAnsi"/>
          <w:sz w:val="22"/>
          <w:szCs w:val="22"/>
        </w:rPr>
        <w:t>req</w:t>
      </w:r>
      <w:r w:rsidR="007873CA" w:rsidRPr="00C66527">
        <w:rPr>
          <w:rFonts w:asciiTheme="minorHAnsi" w:hAnsiTheme="minorHAnsi" w:cstheme="minorHAnsi"/>
          <w:sz w:val="22"/>
          <w:szCs w:val="22"/>
        </w:rPr>
        <w:t>uisite</w:t>
      </w:r>
      <w:r w:rsidR="009F2183" w:rsidRPr="00C66527">
        <w:rPr>
          <w:rFonts w:asciiTheme="minorHAnsi" w:hAnsiTheme="minorHAnsi" w:cstheme="minorHAnsi"/>
          <w:sz w:val="22"/>
          <w:szCs w:val="22"/>
        </w:rPr>
        <w:t>.</w:t>
      </w:r>
    </w:p>
    <w:p w:rsidR="004D596E" w:rsidRPr="00865B3E" w:rsidRDefault="004D596E" w:rsidP="004D596E">
      <w:pPr>
        <w:rPr>
          <w:rFonts w:asciiTheme="minorHAnsi" w:hAnsiTheme="minorHAnsi" w:cstheme="minorHAnsi"/>
          <w:sz w:val="22"/>
          <w:szCs w:val="22"/>
        </w:rPr>
      </w:pPr>
    </w:p>
    <w:p w:rsidR="00B87B7E" w:rsidRPr="00865B3E" w:rsidRDefault="00B87B7E" w:rsidP="00B87B7E">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Course Deletion Proposal – PAD 5040 (Financial Resource Administration)</w:t>
      </w:r>
    </w:p>
    <w:p w:rsidR="000B0DD7" w:rsidRPr="00865B3E" w:rsidRDefault="00B87B7E" w:rsidP="000B0DD7">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Course Deletion Proposal – PAD 5350 (Small Business Management)</w:t>
      </w:r>
    </w:p>
    <w:p w:rsidR="000B0DD7" w:rsidRPr="00865B3E" w:rsidRDefault="000B0DD7" w:rsidP="000B0DD7">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Course Deletion Proposal – PAD 5400 (Operations Management)</w:t>
      </w:r>
    </w:p>
    <w:p w:rsidR="000B0DD7" w:rsidRPr="00865B3E" w:rsidRDefault="000B0DD7" w:rsidP="000B0DD7">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Course Deletion Proposal – PAD 5590 (Seminar in Public Management)</w:t>
      </w:r>
    </w:p>
    <w:p w:rsidR="000B0DD7" w:rsidRPr="00865B3E" w:rsidRDefault="000B0DD7" w:rsidP="000B0DD7">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Course Deletion Proposal – PAD 5510 (Advanced Public Administration)</w:t>
      </w:r>
    </w:p>
    <w:p w:rsidR="000B0DD7" w:rsidRPr="00865B3E" w:rsidRDefault="000B0DD7" w:rsidP="000B0DD7">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Course Deletion Proposal – PAD 5880 (Advanced Quantitative Analysis in Administration)</w:t>
      </w:r>
    </w:p>
    <w:p w:rsidR="000B0DD7" w:rsidRPr="00865B3E" w:rsidRDefault="000B0DD7" w:rsidP="004D596E">
      <w:pPr>
        <w:rPr>
          <w:rFonts w:asciiTheme="minorHAnsi" w:hAnsiTheme="minorHAnsi" w:cstheme="minorHAnsi"/>
          <w:sz w:val="22"/>
          <w:szCs w:val="22"/>
        </w:rPr>
      </w:pPr>
    </w:p>
    <w:p w:rsidR="002C7C7B" w:rsidRPr="00865B3E" w:rsidRDefault="00B87B7E" w:rsidP="00916F3F">
      <w:pPr>
        <w:ind w:left="180"/>
        <w:rPr>
          <w:rFonts w:asciiTheme="minorHAnsi" w:hAnsiTheme="minorHAnsi" w:cstheme="minorHAnsi"/>
          <w:color w:val="000000" w:themeColor="text1"/>
          <w:sz w:val="22"/>
          <w:szCs w:val="22"/>
        </w:rPr>
      </w:pPr>
      <w:r w:rsidRPr="00865B3E">
        <w:rPr>
          <w:rFonts w:asciiTheme="minorHAnsi" w:hAnsiTheme="minorHAnsi" w:cstheme="minorHAnsi"/>
          <w:color w:val="000000" w:themeColor="text1"/>
          <w:sz w:val="22"/>
          <w:szCs w:val="22"/>
        </w:rPr>
        <w:t>SOCIAL STUDIES</w:t>
      </w:r>
      <w:r w:rsidR="00916F3F">
        <w:rPr>
          <w:rFonts w:asciiTheme="minorHAnsi" w:hAnsiTheme="minorHAnsi" w:cstheme="minorHAnsi"/>
          <w:color w:val="000000" w:themeColor="text1"/>
          <w:sz w:val="22"/>
          <w:szCs w:val="22"/>
        </w:rPr>
        <w:t xml:space="preserve"> – </w:t>
      </w:r>
      <w:r w:rsidR="00265DC0">
        <w:rPr>
          <w:rFonts w:asciiTheme="minorHAnsi" w:hAnsiTheme="minorHAnsi" w:cstheme="minorHAnsi"/>
          <w:color w:val="000000" w:themeColor="text1"/>
          <w:sz w:val="22"/>
          <w:szCs w:val="22"/>
        </w:rPr>
        <w:t>Serina Cinnamon not present (came in late); Roger Ladd motioned to consider the proposal nevertheless; Mario seconded; all voted in favor; Lisa Mitchell (Associate Dean of Education) spoke on behalf of proposals</w:t>
      </w:r>
      <w:r w:rsidR="00916F3F" w:rsidRPr="00865B3E">
        <w:rPr>
          <w:rFonts w:asciiTheme="minorHAnsi" w:hAnsiTheme="minorHAnsi" w:cstheme="minorHAnsi"/>
          <w:sz w:val="22"/>
          <w:szCs w:val="22"/>
        </w:rPr>
        <w:t xml:space="preserve">– </w:t>
      </w:r>
      <w:r w:rsidR="00916F3F">
        <w:rPr>
          <w:rFonts w:asciiTheme="minorHAnsi" w:hAnsiTheme="minorHAnsi" w:cstheme="minorHAnsi"/>
          <w:b/>
          <w:sz w:val="22"/>
          <w:szCs w:val="22"/>
        </w:rPr>
        <w:t>BOTH</w:t>
      </w:r>
      <w:r w:rsidR="00916F3F" w:rsidRPr="00865B3E">
        <w:rPr>
          <w:rFonts w:asciiTheme="minorHAnsi" w:hAnsiTheme="minorHAnsi" w:cstheme="minorHAnsi"/>
          <w:b/>
          <w:sz w:val="22"/>
          <w:szCs w:val="22"/>
        </w:rPr>
        <w:t xml:space="preserve"> PROPOSALS APPROVED</w:t>
      </w:r>
    </w:p>
    <w:p w:rsidR="004D596E" w:rsidRPr="00865B3E" w:rsidRDefault="004D596E" w:rsidP="004D596E">
      <w:pPr>
        <w:numPr>
          <w:ilvl w:val="1"/>
          <w:numId w:val="1"/>
        </w:numPr>
        <w:ind w:left="720"/>
        <w:rPr>
          <w:rFonts w:asciiTheme="minorHAnsi" w:hAnsiTheme="minorHAnsi" w:cstheme="minorHAnsi"/>
          <w:b/>
          <w:color w:val="000000" w:themeColor="text1"/>
          <w:sz w:val="22"/>
          <w:szCs w:val="22"/>
        </w:rPr>
      </w:pPr>
      <w:r w:rsidRPr="00865B3E">
        <w:rPr>
          <w:rFonts w:asciiTheme="minorHAnsi" w:hAnsiTheme="minorHAnsi" w:cstheme="minorHAnsi"/>
          <w:b/>
          <w:color w:val="000000" w:themeColor="text1"/>
          <w:sz w:val="22"/>
          <w:szCs w:val="22"/>
        </w:rPr>
        <w:t>New Course Proposal – SSE 5100 (Principles of Social Studies Education)</w:t>
      </w:r>
    </w:p>
    <w:p w:rsidR="004D596E" w:rsidRPr="00865B3E" w:rsidRDefault="004D596E" w:rsidP="004D596E">
      <w:pPr>
        <w:numPr>
          <w:ilvl w:val="2"/>
          <w:numId w:val="5"/>
        </w:numPr>
        <w:ind w:left="1260" w:hanging="360"/>
        <w:rPr>
          <w:rFonts w:asciiTheme="minorHAnsi" w:hAnsiTheme="minorHAnsi" w:cstheme="minorHAnsi"/>
          <w:color w:val="000000" w:themeColor="text1"/>
          <w:sz w:val="22"/>
          <w:szCs w:val="22"/>
        </w:rPr>
      </w:pPr>
      <w:r w:rsidRPr="00865B3E">
        <w:rPr>
          <w:rFonts w:asciiTheme="minorHAnsi" w:hAnsiTheme="minorHAnsi" w:cstheme="minorHAnsi"/>
          <w:color w:val="000000" w:themeColor="text1"/>
          <w:sz w:val="22"/>
          <w:szCs w:val="22"/>
        </w:rPr>
        <w:t>An introduction to the purpose of social studies education, current trends in the field, inquiry-based learning, and integrating technology in the classroom. Field experience may be required as a component of the course.</w:t>
      </w:r>
    </w:p>
    <w:p w:rsidR="002C7C7B" w:rsidRPr="00865B3E" w:rsidRDefault="002C7C7B" w:rsidP="002C7C7B">
      <w:pPr>
        <w:ind w:left="1260"/>
        <w:rPr>
          <w:rFonts w:asciiTheme="minorHAnsi" w:hAnsiTheme="minorHAnsi" w:cstheme="minorHAnsi"/>
          <w:sz w:val="22"/>
          <w:szCs w:val="22"/>
        </w:rPr>
      </w:pPr>
    </w:p>
    <w:p w:rsidR="00B87B7E" w:rsidRPr="00865B3E" w:rsidRDefault="00B87B7E" w:rsidP="00B87B7E">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Course Revision Proposal – SSE 5810 (Internship in Social Studies Education)</w:t>
      </w:r>
    </w:p>
    <w:p w:rsidR="00B87B7E" w:rsidRPr="00865B3E" w:rsidRDefault="00B87B7E" w:rsidP="00B87B7E">
      <w:pPr>
        <w:numPr>
          <w:ilvl w:val="2"/>
          <w:numId w:val="5"/>
        </w:numPr>
        <w:ind w:left="1260" w:hanging="360"/>
        <w:rPr>
          <w:rFonts w:asciiTheme="minorHAnsi" w:hAnsiTheme="minorHAnsi" w:cstheme="minorHAnsi"/>
          <w:sz w:val="22"/>
          <w:szCs w:val="22"/>
        </w:rPr>
      </w:pPr>
      <w:r w:rsidRPr="00865B3E">
        <w:rPr>
          <w:rFonts w:asciiTheme="minorHAnsi" w:hAnsiTheme="minorHAnsi" w:cstheme="minorHAnsi"/>
          <w:sz w:val="22"/>
          <w:szCs w:val="22"/>
        </w:rPr>
        <w:t xml:space="preserve">Preparation appropriate for secondary or middle grades Social Studies initial teacher licensure. Course requirements include completion of </w:t>
      </w:r>
      <w:proofErr w:type="spellStart"/>
      <w:r w:rsidRPr="00865B3E">
        <w:rPr>
          <w:rFonts w:asciiTheme="minorHAnsi" w:hAnsiTheme="minorHAnsi" w:cstheme="minorHAnsi"/>
          <w:sz w:val="22"/>
          <w:szCs w:val="22"/>
        </w:rPr>
        <w:t>ePortfolio</w:t>
      </w:r>
      <w:proofErr w:type="spellEnd"/>
      <w:r w:rsidRPr="00865B3E">
        <w:rPr>
          <w:rFonts w:asciiTheme="minorHAnsi" w:hAnsiTheme="minorHAnsi" w:cstheme="minorHAnsi"/>
          <w:sz w:val="22"/>
          <w:szCs w:val="22"/>
        </w:rPr>
        <w:t xml:space="preserve"> and licensure requirements, including full-time pre-service student internship or in-service teaching in a public school setting. </w:t>
      </w:r>
    </w:p>
    <w:p w:rsidR="00B87B7E" w:rsidRPr="00865B3E" w:rsidRDefault="00B87B7E" w:rsidP="002C7C7B">
      <w:pPr>
        <w:ind w:left="1260"/>
        <w:rPr>
          <w:rFonts w:asciiTheme="minorHAnsi" w:hAnsiTheme="minorHAnsi" w:cstheme="minorHAnsi"/>
          <w:sz w:val="22"/>
          <w:szCs w:val="22"/>
        </w:rPr>
      </w:pPr>
    </w:p>
    <w:p w:rsidR="004D596E" w:rsidRPr="00865B3E" w:rsidRDefault="002C7C7B" w:rsidP="004D596E">
      <w:pPr>
        <w:ind w:left="270"/>
        <w:rPr>
          <w:rFonts w:asciiTheme="minorHAnsi" w:hAnsiTheme="minorHAnsi" w:cstheme="minorHAnsi"/>
          <w:sz w:val="22"/>
          <w:szCs w:val="22"/>
        </w:rPr>
      </w:pPr>
      <w:r w:rsidRPr="00865B3E">
        <w:rPr>
          <w:rFonts w:asciiTheme="minorHAnsi" w:hAnsiTheme="minorHAnsi" w:cstheme="minorHAnsi"/>
          <w:sz w:val="22"/>
          <w:szCs w:val="22"/>
        </w:rPr>
        <w:t>SOCIAL WORK</w:t>
      </w:r>
      <w:r w:rsidR="00364F2A">
        <w:rPr>
          <w:rFonts w:asciiTheme="minorHAnsi" w:hAnsiTheme="minorHAnsi" w:cstheme="minorHAnsi"/>
          <w:sz w:val="22"/>
          <w:szCs w:val="22"/>
        </w:rPr>
        <w:t xml:space="preserve"> </w:t>
      </w:r>
      <w:r w:rsidR="00364F2A" w:rsidRPr="00865B3E">
        <w:rPr>
          <w:rFonts w:asciiTheme="minorHAnsi" w:hAnsiTheme="minorHAnsi" w:cstheme="minorHAnsi"/>
          <w:sz w:val="22"/>
          <w:szCs w:val="22"/>
        </w:rPr>
        <w:t xml:space="preserve">– </w:t>
      </w:r>
      <w:r w:rsidR="00C66527">
        <w:rPr>
          <w:rFonts w:asciiTheme="minorHAnsi" w:hAnsiTheme="minorHAnsi" w:cstheme="minorHAnsi"/>
          <w:b/>
          <w:sz w:val="22"/>
          <w:szCs w:val="22"/>
        </w:rPr>
        <w:t>THE FOLLOWING</w:t>
      </w:r>
      <w:r w:rsidR="00C66527" w:rsidRPr="00865B3E">
        <w:rPr>
          <w:rFonts w:asciiTheme="minorHAnsi" w:hAnsiTheme="minorHAnsi" w:cstheme="minorHAnsi"/>
          <w:b/>
          <w:sz w:val="22"/>
          <w:szCs w:val="22"/>
        </w:rPr>
        <w:t xml:space="preserve"> PROPOSALS </w:t>
      </w:r>
      <w:r w:rsidR="00C66527">
        <w:rPr>
          <w:rFonts w:asciiTheme="minorHAnsi" w:hAnsiTheme="minorHAnsi" w:cstheme="minorHAnsi"/>
          <w:b/>
          <w:sz w:val="22"/>
          <w:szCs w:val="22"/>
        </w:rPr>
        <w:t xml:space="preserve">WERE </w:t>
      </w:r>
      <w:r w:rsidR="00C66527" w:rsidRPr="00865B3E">
        <w:rPr>
          <w:rFonts w:asciiTheme="minorHAnsi" w:hAnsiTheme="minorHAnsi" w:cstheme="minorHAnsi"/>
          <w:b/>
          <w:sz w:val="22"/>
          <w:szCs w:val="22"/>
        </w:rPr>
        <w:t>APPROVED</w:t>
      </w:r>
    </w:p>
    <w:p w:rsidR="004D596E" w:rsidRPr="00865B3E" w:rsidRDefault="004D596E" w:rsidP="004D596E">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Course Revision Proposal – SWK 5080 (Advanced Practice in Rural Settings)</w:t>
      </w:r>
    </w:p>
    <w:p w:rsidR="004D596E" w:rsidRPr="00865B3E" w:rsidRDefault="004D596E" w:rsidP="004D596E">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Course Revision Proposal – SWK 5100 (Social Work Research)</w:t>
      </w:r>
    </w:p>
    <w:p w:rsidR="004D596E" w:rsidRPr="00865B3E" w:rsidRDefault="004D596E" w:rsidP="004D596E">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Course Revision Proposal – SWK 5430 (Advanced Practice with Individuals and Families)</w:t>
      </w:r>
    </w:p>
    <w:p w:rsidR="004D596E" w:rsidRPr="00865B3E" w:rsidRDefault="004D596E" w:rsidP="004D596E">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Course Revision Proposal – SWK 5450 (Advanced Intervention Research)</w:t>
      </w:r>
    </w:p>
    <w:p w:rsidR="00AF7867" w:rsidRPr="00865B3E" w:rsidRDefault="00AF7867" w:rsidP="004D596E">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 xml:space="preserve">Course Revision Proposal – </w:t>
      </w:r>
      <w:r w:rsidRPr="00865B3E">
        <w:rPr>
          <w:rFonts w:asciiTheme="minorHAnsi" w:hAnsiTheme="minorHAnsi" w:cstheme="minorHAnsi"/>
          <w:b/>
          <w:bCs/>
          <w:color w:val="000000"/>
          <w:sz w:val="22"/>
          <w:szCs w:val="22"/>
        </w:rPr>
        <w:t>SWK 5580 (Advanced Social Work Practice with Groups and Organizations in Rural Communities)</w:t>
      </w:r>
    </w:p>
    <w:p w:rsidR="004D596E" w:rsidRPr="00865B3E" w:rsidRDefault="004D596E" w:rsidP="004D596E">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Course Revision Proposal – SWK 5750 (Advanced Assessment and Intervention)</w:t>
      </w:r>
    </w:p>
    <w:p w:rsidR="004D596E" w:rsidRPr="00865B3E" w:rsidRDefault="00C66527" w:rsidP="004D596E">
      <w:pPr>
        <w:numPr>
          <w:ilvl w:val="2"/>
          <w:numId w:val="5"/>
        </w:numPr>
        <w:ind w:left="1260" w:hanging="360"/>
        <w:rPr>
          <w:rFonts w:asciiTheme="minorHAnsi" w:hAnsiTheme="minorHAnsi" w:cstheme="minorHAnsi"/>
          <w:sz w:val="22"/>
          <w:szCs w:val="22"/>
        </w:rPr>
      </w:pPr>
      <w:r>
        <w:rPr>
          <w:rFonts w:asciiTheme="minorHAnsi" w:hAnsiTheme="minorHAnsi" w:cstheme="minorHAnsi"/>
          <w:sz w:val="22"/>
          <w:szCs w:val="22"/>
        </w:rPr>
        <w:lastRenderedPageBreak/>
        <w:t>R</w:t>
      </w:r>
      <w:r w:rsidR="004D596E" w:rsidRPr="00865B3E">
        <w:rPr>
          <w:rFonts w:asciiTheme="minorHAnsi" w:hAnsiTheme="minorHAnsi" w:cstheme="minorHAnsi"/>
          <w:sz w:val="22"/>
          <w:szCs w:val="22"/>
        </w:rPr>
        <w:t>emov</w:t>
      </w:r>
      <w:r>
        <w:rPr>
          <w:rFonts w:asciiTheme="minorHAnsi" w:hAnsiTheme="minorHAnsi" w:cstheme="minorHAnsi"/>
          <w:sz w:val="22"/>
          <w:szCs w:val="22"/>
        </w:rPr>
        <w:t>ing</w:t>
      </w:r>
      <w:r w:rsidR="004D596E" w:rsidRPr="00865B3E">
        <w:rPr>
          <w:rFonts w:asciiTheme="minorHAnsi" w:hAnsiTheme="minorHAnsi" w:cstheme="minorHAnsi"/>
          <w:sz w:val="22"/>
          <w:szCs w:val="22"/>
        </w:rPr>
        <w:t xml:space="preserve"> "Generalist" from </w:t>
      </w:r>
      <w:r>
        <w:rPr>
          <w:rFonts w:asciiTheme="minorHAnsi" w:hAnsiTheme="minorHAnsi" w:cstheme="minorHAnsi"/>
          <w:sz w:val="22"/>
          <w:szCs w:val="22"/>
        </w:rPr>
        <w:t>the above</w:t>
      </w:r>
      <w:r w:rsidR="004D596E" w:rsidRPr="00865B3E">
        <w:rPr>
          <w:rFonts w:asciiTheme="minorHAnsi" w:hAnsiTheme="minorHAnsi" w:cstheme="minorHAnsi"/>
          <w:sz w:val="22"/>
          <w:szCs w:val="22"/>
        </w:rPr>
        <w:t xml:space="preserve"> MSW course titles.</w:t>
      </w:r>
    </w:p>
    <w:p w:rsidR="004D596E" w:rsidRPr="00865B3E" w:rsidRDefault="004D596E" w:rsidP="004D596E">
      <w:pPr>
        <w:ind w:left="270"/>
        <w:rPr>
          <w:rFonts w:asciiTheme="minorHAnsi" w:hAnsiTheme="minorHAnsi" w:cstheme="minorHAnsi"/>
          <w:sz w:val="22"/>
          <w:szCs w:val="22"/>
        </w:rPr>
      </w:pPr>
    </w:p>
    <w:p w:rsidR="004D596E" w:rsidRPr="00865B3E" w:rsidRDefault="004D596E" w:rsidP="004D596E">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New Course Proposal – SWK 6060 (Crisis Intervention in Social Work)</w:t>
      </w:r>
    </w:p>
    <w:p w:rsidR="004D596E" w:rsidRPr="00865B3E" w:rsidRDefault="004D596E" w:rsidP="004D596E">
      <w:pPr>
        <w:numPr>
          <w:ilvl w:val="2"/>
          <w:numId w:val="5"/>
        </w:numPr>
        <w:ind w:left="1260" w:hanging="360"/>
        <w:rPr>
          <w:rFonts w:asciiTheme="minorHAnsi" w:hAnsiTheme="minorHAnsi" w:cstheme="minorHAnsi"/>
          <w:sz w:val="22"/>
          <w:szCs w:val="22"/>
        </w:rPr>
      </w:pPr>
      <w:r w:rsidRPr="00865B3E">
        <w:rPr>
          <w:rFonts w:asciiTheme="minorHAnsi" w:hAnsiTheme="minorHAnsi" w:cstheme="minorHAnsi"/>
          <w:sz w:val="22"/>
          <w:szCs w:val="22"/>
        </w:rPr>
        <w:t xml:space="preserve">Social workers are one of the human service professionals often called upon to assist people in acute crisis-induced situations. The course provides a brief overview of selected crisis and crisis intervention theories, discusses some of the tools and models for intervention, and illustrates how social workers may intervene and/or deal with selected crisis situations. Credits: 3 credit hours. </w:t>
      </w:r>
    </w:p>
    <w:p w:rsidR="004D596E" w:rsidRPr="00865B3E" w:rsidRDefault="004D596E" w:rsidP="004D596E">
      <w:pPr>
        <w:pStyle w:val="PlainText"/>
        <w:contextualSpacing/>
        <w:rPr>
          <w:rFonts w:asciiTheme="minorHAnsi" w:hAnsiTheme="minorHAnsi" w:cstheme="minorHAnsi"/>
          <w:sz w:val="22"/>
          <w:szCs w:val="22"/>
        </w:rPr>
      </w:pPr>
    </w:p>
    <w:p w:rsidR="00B87B7E" w:rsidRPr="00865B3E" w:rsidRDefault="00B87B7E" w:rsidP="00B87B7E">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Course Revision Proposal – SWK 6710 (Advanced Practice with Indigenous Populations)</w:t>
      </w:r>
    </w:p>
    <w:p w:rsidR="00B87B7E" w:rsidRPr="00865B3E" w:rsidRDefault="00B87B7E" w:rsidP="00B87B7E">
      <w:pPr>
        <w:numPr>
          <w:ilvl w:val="2"/>
          <w:numId w:val="5"/>
        </w:numPr>
        <w:ind w:left="1260" w:hanging="360"/>
        <w:rPr>
          <w:rFonts w:asciiTheme="minorHAnsi" w:hAnsiTheme="minorHAnsi" w:cstheme="minorHAnsi"/>
          <w:sz w:val="22"/>
          <w:szCs w:val="22"/>
        </w:rPr>
      </w:pPr>
      <w:r w:rsidRPr="00865B3E">
        <w:rPr>
          <w:rFonts w:asciiTheme="minorHAnsi" w:hAnsiTheme="minorHAnsi" w:cstheme="minorHAnsi"/>
          <w:sz w:val="22"/>
          <w:szCs w:val="22"/>
        </w:rPr>
        <w:t>This course asks the student to examine the cultural identities of the Indigenous people, examining their traditional values, cultural-based behaviors, and the effects of colonialism and imperialism due to the consequences of social policies/legislation and social work practice research.  Attention will be given to the cultural-specific skills and approaches particular to traditional and current helping practices from an Indigenous worldview.</w:t>
      </w:r>
    </w:p>
    <w:p w:rsidR="008A35D4" w:rsidRPr="00865B3E" w:rsidRDefault="00B87B7E" w:rsidP="004D596E">
      <w:pPr>
        <w:numPr>
          <w:ilvl w:val="2"/>
          <w:numId w:val="5"/>
        </w:numPr>
        <w:ind w:left="1260" w:hanging="360"/>
        <w:rPr>
          <w:rFonts w:asciiTheme="minorHAnsi" w:hAnsiTheme="minorHAnsi" w:cstheme="minorHAnsi"/>
          <w:sz w:val="22"/>
          <w:szCs w:val="22"/>
        </w:rPr>
      </w:pPr>
      <w:r w:rsidRPr="00865B3E">
        <w:rPr>
          <w:rFonts w:asciiTheme="minorHAnsi" w:hAnsiTheme="minorHAnsi" w:cstheme="minorHAnsi"/>
          <w:sz w:val="22"/>
          <w:szCs w:val="22"/>
        </w:rPr>
        <w:t>Rationale: This course is now a required course for all MSW students, not just Advanced Standing students, therefore the prerequisite needs to be updated to reflect that.</w:t>
      </w:r>
    </w:p>
    <w:p w:rsidR="008A35D4" w:rsidRPr="00865B3E" w:rsidRDefault="008A35D4" w:rsidP="008A35D4">
      <w:pPr>
        <w:ind w:left="1260"/>
        <w:rPr>
          <w:rFonts w:asciiTheme="minorHAnsi" w:hAnsiTheme="minorHAnsi" w:cstheme="minorHAnsi"/>
          <w:sz w:val="22"/>
          <w:szCs w:val="22"/>
        </w:rPr>
      </w:pPr>
    </w:p>
    <w:p w:rsidR="00B701BD" w:rsidRPr="00865B3E" w:rsidRDefault="00B701BD" w:rsidP="004D596E">
      <w:pPr>
        <w:pStyle w:val="PlainText"/>
        <w:contextualSpacing/>
        <w:rPr>
          <w:rFonts w:asciiTheme="minorHAnsi" w:hAnsiTheme="minorHAnsi" w:cstheme="minorHAnsi"/>
          <w:sz w:val="22"/>
          <w:szCs w:val="22"/>
        </w:rPr>
      </w:pPr>
    </w:p>
    <w:p w:rsidR="004D596E" w:rsidRPr="00865B3E" w:rsidRDefault="004D596E" w:rsidP="004D596E">
      <w:pPr>
        <w:numPr>
          <w:ilvl w:val="0"/>
          <w:numId w:val="1"/>
        </w:numPr>
        <w:ind w:left="270" w:hanging="270"/>
        <w:contextualSpacing/>
        <w:rPr>
          <w:rFonts w:asciiTheme="minorHAnsi" w:hAnsiTheme="minorHAnsi" w:cstheme="minorHAnsi"/>
          <w:sz w:val="22"/>
          <w:szCs w:val="22"/>
          <w:u w:val="single"/>
        </w:rPr>
      </w:pPr>
      <w:r w:rsidRPr="00865B3E">
        <w:rPr>
          <w:rFonts w:asciiTheme="minorHAnsi" w:hAnsiTheme="minorHAnsi" w:cstheme="minorHAnsi"/>
          <w:sz w:val="22"/>
          <w:szCs w:val="22"/>
        </w:rPr>
        <w:t>Proposals: PROGRAM</w:t>
      </w:r>
    </w:p>
    <w:p w:rsidR="00187F5B" w:rsidRPr="00865B3E" w:rsidRDefault="00187F5B" w:rsidP="00187F5B">
      <w:pPr>
        <w:rPr>
          <w:rFonts w:asciiTheme="minorHAnsi" w:hAnsiTheme="minorHAnsi" w:cstheme="minorHAnsi"/>
          <w:sz w:val="22"/>
          <w:szCs w:val="22"/>
        </w:rPr>
      </w:pPr>
    </w:p>
    <w:p w:rsidR="00187F5B" w:rsidRPr="00865B3E" w:rsidRDefault="00187F5B" w:rsidP="00187F5B">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New Program Proposal – Graduate Certificate in Addiction Counseling</w:t>
      </w:r>
      <w:r w:rsidR="00496F76">
        <w:rPr>
          <w:rFonts w:asciiTheme="minorHAnsi" w:hAnsiTheme="minorHAnsi" w:cstheme="minorHAnsi"/>
          <w:b/>
          <w:sz w:val="22"/>
          <w:szCs w:val="22"/>
        </w:rPr>
        <w:t xml:space="preserve"> </w:t>
      </w:r>
      <w:r w:rsidR="00496F76" w:rsidRPr="00865B3E">
        <w:rPr>
          <w:rFonts w:asciiTheme="minorHAnsi" w:hAnsiTheme="minorHAnsi" w:cstheme="minorHAnsi"/>
          <w:sz w:val="22"/>
          <w:szCs w:val="22"/>
        </w:rPr>
        <w:t xml:space="preserve">– </w:t>
      </w:r>
      <w:r w:rsidR="00496F76" w:rsidRPr="00865B3E">
        <w:rPr>
          <w:rFonts w:asciiTheme="minorHAnsi" w:hAnsiTheme="minorHAnsi" w:cstheme="minorHAnsi"/>
          <w:b/>
          <w:sz w:val="22"/>
          <w:szCs w:val="22"/>
        </w:rPr>
        <w:t>PROGRAM APPROVED</w:t>
      </w:r>
      <w:r w:rsidR="003318F7">
        <w:rPr>
          <w:rFonts w:asciiTheme="minorHAnsi" w:hAnsiTheme="minorHAnsi" w:cstheme="minorHAnsi"/>
          <w:b/>
          <w:sz w:val="22"/>
          <w:szCs w:val="22"/>
        </w:rPr>
        <w:t xml:space="preserve"> (1 abstention, 0 against; </w:t>
      </w:r>
      <w:r w:rsidR="000D7668">
        <w:rPr>
          <w:rFonts w:asciiTheme="minorHAnsi" w:hAnsiTheme="minorHAnsi" w:cstheme="minorHAnsi"/>
          <w:b/>
          <w:sz w:val="22"/>
          <w:szCs w:val="22"/>
        </w:rPr>
        <w:t>17 in favor)</w:t>
      </w:r>
      <w:bookmarkStart w:id="0" w:name="_GoBack"/>
      <w:bookmarkEnd w:id="0"/>
    </w:p>
    <w:p w:rsidR="00FC3A59" w:rsidRPr="00865B3E" w:rsidRDefault="00187F5B" w:rsidP="00187F5B">
      <w:pPr>
        <w:numPr>
          <w:ilvl w:val="2"/>
          <w:numId w:val="5"/>
        </w:numPr>
        <w:ind w:left="1260" w:hanging="360"/>
        <w:rPr>
          <w:rFonts w:asciiTheme="minorHAnsi" w:hAnsiTheme="minorHAnsi" w:cstheme="minorHAnsi"/>
          <w:sz w:val="22"/>
          <w:szCs w:val="22"/>
        </w:rPr>
      </w:pPr>
      <w:r w:rsidRPr="00865B3E">
        <w:rPr>
          <w:rFonts w:asciiTheme="minorHAnsi" w:hAnsiTheme="minorHAnsi" w:cstheme="minorHAnsi"/>
          <w:sz w:val="22"/>
          <w:szCs w:val="22"/>
        </w:rPr>
        <w:t xml:space="preserve">The Graduate Certificate in Addiction Counseling is a 12 credit hour </w:t>
      </w:r>
      <w:r w:rsidR="00496F76">
        <w:rPr>
          <w:rFonts w:asciiTheme="minorHAnsi" w:hAnsiTheme="minorHAnsi" w:cstheme="minorHAnsi"/>
          <w:sz w:val="22"/>
          <w:szCs w:val="22"/>
        </w:rPr>
        <w:t xml:space="preserve">online </w:t>
      </w:r>
      <w:r w:rsidRPr="00865B3E">
        <w:rPr>
          <w:rFonts w:asciiTheme="minorHAnsi" w:hAnsiTheme="minorHAnsi" w:cstheme="minorHAnsi"/>
          <w:sz w:val="22"/>
          <w:szCs w:val="22"/>
        </w:rPr>
        <w:t>program that prepares addiction professionals</w:t>
      </w:r>
      <w:r w:rsidR="00DC02EA">
        <w:rPr>
          <w:rFonts w:asciiTheme="minorHAnsi" w:hAnsiTheme="minorHAnsi" w:cstheme="minorHAnsi"/>
          <w:sz w:val="22"/>
          <w:szCs w:val="22"/>
        </w:rPr>
        <w:t xml:space="preserve"> </w:t>
      </w:r>
      <w:r w:rsidR="00DC02EA" w:rsidRPr="00265DC0">
        <w:rPr>
          <w:rFonts w:asciiTheme="minorHAnsi" w:hAnsiTheme="minorHAnsi" w:cstheme="minorHAnsi"/>
          <w:sz w:val="22"/>
          <w:szCs w:val="22"/>
        </w:rPr>
        <w:t>(have to be a graduate from a master’s degree in counseling or related field or be a current graduate student enrolled in the counseling program</w:t>
      </w:r>
      <w:r w:rsidR="00DC02EA">
        <w:rPr>
          <w:rFonts w:asciiTheme="minorHAnsi" w:hAnsiTheme="minorHAnsi" w:cstheme="minorHAnsi"/>
          <w:sz w:val="22"/>
          <w:szCs w:val="22"/>
        </w:rPr>
        <w:t>)</w:t>
      </w:r>
      <w:r w:rsidRPr="00865B3E">
        <w:rPr>
          <w:rFonts w:asciiTheme="minorHAnsi" w:hAnsiTheme="minorHAnsi" w:cstheme="minorHAnsi"/>
          <w:sz w:val="22"/>
          <w:szCs w:val="22"/>
        </w:rPr>
        <w:t xml:space="preserve"> to meet the increasing complex needs of individuals and families dealing with substance use and addiction. </w:t>
      </w:r>
    </w:p>
    <w:p w:rsidR="00FC3A59" w:rsidRPr="00865B3E" w:rsidRDefault="00FC3A59" w:rsidP="00FC3A59">
      <w:pPr>
        <w:numPr>
          <w:ilvl w:val="3"/>
          <w:numId w:val="5"/>
        </w:numPr>
        <w:ind w:left="2160"/>
        <w:rPr>
          <w:rFonts w:asciiTheme="minorHAnsi" w:hAnsiTheme="minorHAnsi" w:cstheme="minorHAnsi"/>
          <w:sz w:val="22"/>
          <w:szCs w:val="22"/>
        </w:rPr>
      </w:pPr>
      <w:r w:rsidRPr="00865B3E">
        <w:rPr>
          <w:rFonts w:asciiTheme="minorHAnsi" w:hAnsiTheme="minorHAnsi" w:cstheme="minorHAnsi"/>
          <w:sz w:val="22"/>
          <w:szCs w:val="22"/>
        </w:rPr>
        <w:t>CNS 5860 (Contemporary Issues and Special Population in Addiction)</w:t>
      </w:r>
    </w:p>
    <w:p w:rsidR="00FC3A59" w:rsidRPr="00865B3E" w:rsidRDefault="00FC3A59" w:rsidP="00FC3A59">
      <w:pPr>
        <w:numPr>
          <w:ilvl w:val="3"/>
          <w:numId w:val="5"/>
        </w:numPr>
        <w:ind w:left="2160"/>
        <w:rPr>
          <w:rFonts w:asciiTheme="minorHAnsi" w:hAnsiTheme="minorHAnsi" w:cstheme="minorHAnsi"/>
          <w:sz w:val="22"/>
          <w:szCs w:val="22"/>
        </w:rPr>
      </w:pPr>
      <w:r w:rsidRPr="00865B3E">
        <w:rPr>
          <w:rFonts w:asciiTheme="minorHAnsi" w:hAnsiTheme="minorHAnsi" w:cstheme="minorHAnsi"/>
          <w:sz w:val="22"/>
          <w:szCs w:val="22"/>
        </w:rPr>
        <w:t>CNS 5870 (The Family and Addiction)</w:t>
      </w:r>
    </w:p>
    <w:p w:rsidR="00FC3A59" w:rsidRPr="00865B3E" w:rsidRDefault="00FC3A59" w:rsidP="00FC3A59">
      <w:pPr>
        <w:numPr>
          <w:ilvl w:val="3"/>
          <w:numId w:val="5"/>
        </w:numPr>
        <w:ind w:left="2160"/>
        <w:rPr>
          <w:rFonts w:asciiTheme="minorHAnsi" w:hAnsiTheme="minorHAnsi" w:cstheme="minorHAnsi"/>
          <w:sz w:val="22"/>
          <w:szCs w:val="22"/>
        </w:rPr>
      </w:pPr>
      <w:r w:rsidRPr="00865B3E">
        <w:rPr>
          <w:rFonts w:asciiTheme="minorHAnsi" w:hAnsiTheme="minorHAnsi" w:cstheme="minorHAnsi"/>
          <w:sz w:val="22"/>
          <w:szCs w:val="22"/>
        </w:rPr>
        <w:t>CNS 5890 (Diagnosis, Treatment, and Psychopharmacology in Addiction)</w:t>
      </w:r>
    </w:p>
    <w:p w:rsidR="00FC3A59" w:rsidRPr="00865B3E" w:rsidRDefault="00FC3A59" w:rsidP="00FC3A59">
      <w:pPr>
        <w:numPr>
          <w:ilvl w:val="3"/>
          <w:numId w:val="5"/>
        </w:numPr>
        <w:ind w:left="2160"/>
        <w:rPr>
          <w:rFonts w:asciiTheme="minorHAnsi" w:hAnsiTheme="minorHAnsi" w:cstheme="minorHAnsi"/>
          <w:sz w:val="22"/>
          <w:szCs w:val="22"/>
        </w:rPr>
      </w:pPr>
      <w:r w:rsidRPr="00865B3E">
        <w:rPr>
          <w:rFonts w:asciiTheme="minorHAnsi" w:hAnsiTheme="minorHAnsi" w:cstheme="minorHAnsi"/>
          <w:sz w:val="22"/>
          <w:szCs w:val="22"/>
        </w:rPr>
        <w:t>CNS 5900 (Issues in Addictions for Counselors)</w:t>
      </w:r>
    </w:p>
    <w:p w:rsidR="00187F5B" w:rsidRDefault="00187F5B" w:rsidP="00187F5B">
      <w:pPr>
        <w:numPr>
          <w:ilvl w:val="2"/>
          <w:numId w:val="5"/>
        </w:numPr>
        <w:ind w:left="1260" w:hanging="360"/>
        <w:rPr>
          <w:rFonts w:asciiTheme="minorHAnsi" w:hAnsiTheme="minorHAnsi" w:cstheme="minorHAnsi"/>
          <w:sz w:val="22"/>
          <w:szCs w:val="22"/>
        </w:rPr>
      </w:pPr>
      <w:r w:rsidRPr="00865B3E">
        <w:rPr>
          <w:rFonts w:asciiTheme="minorHAnsi" w:hAnsiTheme="minorHAnsi" w:cstheme="minorHAnsi"/>
          <w:sz w:val="22"/>
          <w:szCs w:val="22"/>
        </w:rPr>
        <w:t>Rationale: Students and community expressed a strong interest and need of addiction certificate. Meets the educational requirement (coursework of 180 hours) for licensure as a Licensed Clinical Addiction Specialist (LCAS) by the North Carolina Substance Abuse Professional Practice Board.</w:t>
      </w:r>
    </w:p>
    <w:p w:rsidR="00601BC2" w:rsidRDefault="00601BC2" w:rsidP="00601BC2">
      <w:pPr>
        <w:rPr>
          <w:rFonts w:asciiTheme="minorHAnsi" w:hAnsiTheme="minorHAnsi" w:cstheme="minorHAnsi"/>
          <w:sz w:val="22"/>
          <w:szCs w:val="22"/>
        </w:rPr>
      </w:pPr>
    </w:p>
    <w:p w:rsidR="00601BC2" w:rsidRDefault="00601BC2" w:rsidP="00601BC2">
      <w:pPr>
        <w:ind w:left="1260"/>
        <w:rPr>
          <w:rFonts w:asciiTheme="minorHAnsi" w:hAnsiTheme="minorHAnsi" w:cstheme="minorHAnsi"/>
          <w:sz w:val="22"/>
          <w:szCs w:val="22"/>
        </w:rPr>
      </w:pPr>
      <w:r w:rsidRPr="00265DC0">
        <w:rPr>
          <w:rFonts w:asciiTheme="minorHAnsi" w:hAnsiTheme="minorHAnsi" w:cstheme="minorHAnsi"/>
          <w:sz w:val="22"/>
          <w:szCs w:val="22"/>
        </w:rPr>
        <w:t xml:space="preserve">Some GC members had concerns about lack of clarity about which “related fields” would qualify for admission – the proposal does not list the specific fields. </w:t>
      </w:r>
    </w:p>
    <w:p w:rsidR="00FC3A59" w:rsidRPr="00865B3E" w:rsidRDefault="00FC3A59" w:rsidP="004D596E">
      <w:pPr>
        <w:rPr>
          <w:rFonts w:asciiTheme="minorHAnsi" w:hAnsiTheme="minorHAnsi" w:cstheme="minorHAnsi"/>
          <w:sz w:val="22"/>
          <w:szCs w:val="22"/>
        </w:rPr>
      </w:pPr>
    </w:p>
    <w:p w:rsidR="004D596E" w:rsidRPr="00865B3E" w:rsidRDefault="004D596E" w:rsidP="003318F7">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Program Revision Proposal – English Education, Licensure Concentration, M.A.</w:t>
      </w:r>
      <w:r w:rsidR="003318F7">
        <w:rPr>
          <w:rFonts w:asciiTheme="minorHAnsi" w:hAnsiTheme="minorHAnsi" w:cstheme="minorHAnsi"/>
          <w:b/>
          <w:sz w:val="22"/>
          <w:szCs w:val="22"/>
        </w:rPr>
        <w:t xml:space="preserve"> </w:t>
      </w:r>
      <w:r w:rsidR="003318F7" w:rsidRPr="00865B3E">
        <w:rPr>
          <w:rFonts w:asciiTheme="minorHAnsi" w:hAnsiTheme="minorHAnsi" w:cstheme="minorHAnsi"/>
          <w:sz w:val="22"/>
          <w:szCs w:val="22"/>
        </w:rPr>
        <w:t xml:space="preserve">– </w:t>
      </w:r>
      <w:r w:rsidR="003318F7" w:rsidRPr="00865B3E">
        <w:rPr>
          <w:rFonts w:asciiTheme="minorHAnsi" w:hAnsiTheme="minorHAnsi" w:cstheme="minorHAnsi"/>
          <w:b/>
          <w:sz w:val="22"/>
          <w:szCs w:val="22"/>
        </w:rPr>
        <w:t xml:space="preserve">PROGRAM </w:t>
      </w:r>
      <w:r w:rsidR="005B74BE">
        <w:rPr>
          <w:rFonts w:asciiTheme="minorHAnsi" w:hAnsiTheme="minorHAnsi" w:cstheme="minorHAnsi"/>
          <w:b/>
          <w:sz w:val="22"/>
          <w:szCs w:val="22"/>
        </w:rPr>
        <w:t xml:space="preserve">REVISION </w:t>
      </w:r>
      <w:r w:rsidR="003318F7" w:rsidRPr="00865B3E">
        <w:rPr>
          <w:rFonts w:asciiTheme="minorHAnsi" w:hAnsiTheme="minorHAnsi" w:cstheme="minorHAnsi"/>
          <w:b/>
          <w:sz w:val="22"/>
          <w:szCs w:val="22"/>
        </w:rPr>
        <w:t>APPROVED</w:t>
      </w:r>
    </w:p>
    <w:bookmarkStart w:id="1" w:name="_MON_1612010670"/>
    <w:bookmarkEnd w:id="1"/>
    <w:p w:rsidR="004D596E" w:rsidRPr="00865B3E" w:rsidRDefault="003318F7" w:rsidP="00265DC0">
      <w:pPr>
        <w:ind w:left="900"/>
        <w:rPr>
          <w:rFonts w:asciiTheme="minorHAnsi" w:hAnsiTheme="minorHAnsi" w:cstheme="minorHAnsi"/>
          <w:sz w:val="22"/>
          <w:szCs w:val="22"/>
        </w:rPr>
      </w:pPr>
      <w:r>
        <w:rPr>
          <w:rFonts w:asciiTheme="minorHAnsi" w:hAnsiTheme="minorHAnsi" w:cstheme="minorHAnsi"/>
          <w:sz w:val="22"/>
          <w:szCs w:val="22"/>
        </w:rPr>
        <w:object w:dxaOrig="1399" w:dyaOrig="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45pt" o:ole="">
            <v:imagedata r:id="rId8" o:title="" cropbottom="12015f" cropright="16913f"/>
          </v:shape>
          <o:OLEObject Type="Embed" ProgID="Word.Document.12" ShapeID="_x0000_i1025" DrawAspect="Icon" ObjectID="_1614149268" r:id="rId9">
            <o:FieldCodes>\s</o:FieldCodes>
          </o:OLEObject>
        </w:object>
      </w:r>
    </w:p>
    <w:p w:rsidR="00904F4A" w:rsidRPr="00865B3E" w:rsidRDefault="00904F4A" w:rsidP="00904F4A">
      <w:pPr>
        <w:rPr>
          <w:rFonts w:asciiTheme="minorHAnsi" w:hAnsiTheme="minorHAnsi" w:cstheme="minorHAnsi"/>
          <w:sz w:val="22"/>
          <w:szCs w:val="22"/>
        </w:rPr>
      </w:pPr>
    </w:p>
    <w:p w:rsidR="004D596E" w:rsidRPr="00865B3E" w:rsidRDefault="004D596E" w:rsidP="003318F7">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Program Revision Proposal – English Education, Thesis Concentration, M.A.</w:t>
      </w:r>
      <w:r w:rsidR="003318F7">
        <w:rPr>
          <w:rFonts w:asciiTheme="minorHAnsi" w:hAnsiTheme="minorHAnsi" w:cstheme="minorHAnsi"/>
          <w:b/>
          <w:sz w:val="22"/>
          <w:szCs w:val="22"/>
        </w:rPr>
        <w:t xml:space="preserve"> </w:t>
      </w:r>
      <w:r w:rsidR="003318F7" w:rsidRPr="00865B3E">
        <w:rPr>
          <w:rFonts w:asciiTheme="minorHAnsi" w:hAnsiTheme="minorHAnsi" w:cstheme="minorHAnsi"/>
          <w:sz w:val="22"/>
          <w:szCs w:val="22"/>
        </w:rPr>
        <w:t xml:space="preserve">– </w:t>
      </w:r>
      <w:r w:rsidR="003318F7" w:rsidRPr="00865B3E">
        <w:rPr>
          <w:rFonts w:asciiTheme="minorHAnsi" w:hAnsiTheme="minorHAnsi" w:cstheme="minorHAnsi"/>
          <w:b/>
          <w:sz w:val="22"/>
          <w:szCs w:val="22"/>
        </w:rPr>
        <w:t xml:space="preserve">PROGRAM </w:t>
      </w:r>
      <w:r w:rsidR="005B74BE">
        <w:rPr>
          <w:rFonts w:asciiTheme="minorHAnsi" w:hAnsiTheme="minorHAnsi" w:cstheme="minorHAnsi"/>
          <w:b/>
          <w:sz w:val="22"/>
          <w:szCs w:val="22"/>
        </w:rPr>
        <w:t xml:space="preserve">REVISION </w:t>
      </w:r>
      <w:r w:rsidR="003318F7" w:rsidRPr="00865B3E">
        <w:rPr>
          <w:rFonts w:asciiTheme="minorHAnsi" w:hAnsiTheme="minorHAnsi" w:cstheme="minorHAnsi"/>
          <w:b/>
          <w:sz w:val="22"/>
          <w:szCs w:val="22"/>
        </w:rPr>
        <w:t>APPROVED</w:t>
      </w:r>
    </w:p>
    <w:p w:rsidR="004D596E" w:rsidRPr="00865B3E" w:rsidRDefault="004D596E" w:rsidP="004D596E">
      <w:pPr>
        <w:numPr>
          <w:ilvl w:val="2"/>
          <w:numId w:val="5"/>
        </w:numPr>
        <w:ind w:left="1260" w:hanging="360"/>
        <w:rPr>
          <w:rFonts w:asciiTheme="minorHAnsi" w:hAnsiTheme="minorHAnsi" w:cstheme="minorHAnsi"/>
          <w:sz w:val="22"/>
          <w:szCs w:val="22"/>
        </w:rPr>
      </w:pPr>
      <w:r w:rsidRPr="00865B3E">
        <w:rPr>
          <w:rFonts w:asciiTheme="minorHAnsi" w:hAnsiTheme="minorHAnsi" w:cstheme="minorHAnsi"/>
          <w:sz w:val="22"/>
          <w:szCs w:val="22"/>
        </w:rPr>
        <w:t>Rationale: This change will move courses from special topics to regular spots in the catalogue, and discontinue courses we can no longer staff.</w:t>
      </w:r>
    </w:p>
    <w:p w:rsidR="00904F4A" w:rsidRPr="00865B3E" w:rsidRDefault="004D596E" w:rsidP="00904F4A">
      <w:pPr>
        <w:numPr>
          <w:ilvl w:val="2"/>
          <w:numId w:val="5"/>
        </w:numPr>
        <w:ind w:left="1260" w:hanging="360"/>
        <w:rPr>
          <w:rFonts w:asciiTheme="minorHAnsi" w:hAnsiTheme="minorHAnsi" w:cstheme="minorHAnsi"/>
          <w:sz w:val="22"/>
          <w:szCs w:val="22"/>
        </w:rPr>
      </w:pPr>
      <w:r w:rsidRPr="00865B3E">
        <w:rPr>
          <w:rFonts w:asciiTheme="minorHAnsi" w:hAnsiTheme="minorHAnsi" w:cstheme="minorHAnsi"/>
          <w:sz w:val="22"/>
          <w:szCs w:val="22"/>
        </w:rPr>
        <w:lastRenderedPageBreak/>
        <w:t>Program</w:t>
      </w:r>
      <w:r w:rsidR="00541225" w:rsidRPr="00865B3E">
        <w:rPr>
          <w:rFonts w:asciiTheme="minorHAnsi" w:hAnsiTheme="minorHAnsi" w:cstheme="minorHAnsi"/>
          <w:sz w:val="22"/>
          <w:szCs w:val="22"/>
        </w:rPr>
        <w:t xml:space="preserve"> has 6 cores and 29 courses </w:t>
      </w:r>
      <w:r w:rsidR="00904F4A" w:rsidRPr="00865B3E">
        <w:rPr>
          <w:rFonts w:asciiTheme="minorHAnsi" w:hAnsiTheme="minorHAnsi" w:cstheme="minorHAnsi"/>
          <w:sz w:val="22"/>
          <w:szCs w:val="22"/>
        </w:rPr>
        <w:t xml:space="preserve">(see </w:t>
      </w:r>
      <w:r w:rsidR="00937378" w:rsidRPr="00865B3E">
        <w:rPr>
          <w:rFonts w:asciiTheme="minorHAnsi" w:hAnsiTheme="minorHAnsi" w:cstheme="minorHAnsi"/>
          <w:sz w:val="22"/>
          <w:szCs w:val="22"/>
        </w:rPr>
        <w:t>attached Word file</w:t>
      </w:r>
      <w:r w:rsidR="003318F7">
        <w:rPr>
          <w:rFonts w:asciiTheme="minorHAnsi" w:hAnsiTheme="minorHAnsi" w:cstheme="minorHAnsi"/>
          <w:sz w:val="22"/>
          <w:szCs w:val="22"/>
        </w:rPr>
        <w:object w:dxaOrig="1399" w:dyaOrig="905">
          <v:shape id="_x0000_i1026" type="#_x0000_t75" style="width:69.75pt;height:45pt" o:ole="">
            <v:imagedata r:id="rId8" o:title="" cropbottom="12015f" cropright="16913f"/>
          </v:shape>
          <o:OLEObject Type="Embed" ProgID="Word.Document.12" ShapeID="_x0000_i1026" DrawAspect="Icon" ObjectID="_1614149269" r:id="rId10">
            <o:FieldCodes>\s</o:FieldCodes>
          </o:OLEObject>
        </w:object>
      </w:r>
      <w:r w:rsidR="00904F4A" w:rsidRPr="00865B3E">
        <w:rPr>
          <w:rFonts w:asciiTheme="minorHAnsi" w:hAnsiTheme="minorHAnsi" w:cstheme="minorHAnsi"/>
          <w:sz w:val="22"/>
          <w:szCs w:val="22"/>
        </w:rPr>
        <w:t>).</w:t>
      </w:r>
    </w:p>
    <w:p w:rsidR="00904F4A" w:rsidRPr="00865B3E" w:rsidRDefault="00904F4A" w:rsidP="003250B7">
      <w:pPr>
        <w:pStyle w:val="ListParagraph"/>
        <w:ind w:left="360"/>
        <w:rPr>
          <w:rFonts w:asciiTheme="minorHAnsi" w:hAnsiTheme="minorHAnsi" w:cstheme="minorHAnsi"/>
          <w:sz w:val="22"/>
          <w:szCs w:val="22"/>
        </w:rPr>
      </w:pPr>
    </w:p>
    <w:p w:rsidR="004D596E" w:rsidRDefault="004D596E" w:rsidP="004D596E">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Program Revision Proposal –M.P.A.</w:t>
      </w:r>
      <w:r w:rsidR="003318F7">
        <w:rPr>
          <w:rFonts w:asciiTheme="minorHAnsi" w:hAnsiTheme="minorHAnsi" w:cstheme="minorHAnsi"/>
          <w:b/>
          <w:sz w:val="22"/>
          <w:szCs w:val="22"/>
        </w:rPr>
        <w:t xml:space="preserve"> </w:t>
      </w:r>
      <w:r w:rsidR="003318F7" w:rsidRPr="00865B3E">
        <w:rPr>
          <w:rFonts w:asciiTheme="minorHAnsi" w:hAnsiTheme="minorHAnsi" w:cstheme="minorHAnsi"/>
          <w:sz w:val="22"/>
          <w:szCs w:val="22"/>
        </w:rPr>
        <w:t xml:space="preserve">– </w:t>
      </w:r>
      <w:r w:rsidR="003318F7" w:rsidRPr="00865B3E">
        <w:rPr>
          <w:rFonts w:asciiTheme="minorHAnsi" w:hAnsiTheme="minorHAnsi" w:cstheme="minorHAnsi"/>
          <w:b/>
          <w:sz w:val="22"/>
          <w:szCs w:val="22"/>
        </w:rPr>
        <w:t xml:space="preserve">PROGRAM </w:t>
      </w:r>
      <w:r w:rsidR="005B74BE">
        <w:rPr>
          <w:rFonts w:asciiTheme="minorHAnsi" w:hAnsiTheme="minorHAnsi" w:cstheme="minorHAnsi"/>
          <w:b/>
          <w:sz w:val="22"/>
          <w:szCs w:val="22"/>
        </w:rPr>
        <w:t xml:space="preserve">REVISION </w:t>
      </w:r>
      <w:r w:rsidR="003318F7" w:rsidRPr="00865B3E">
        <w:rPr>
          <w:rFonts w:asciiTheme="minorHAnsi" w:hAnsiTheme="minorHAnsi" w:cstheme="minorHAnsi"/>
          <w:b/>
          <w:sz w:val="22"/>
          <w:szCs w:val="22"/>
        </w:rPr>
        <w:t>APPROVED</w:t>
      </w:r>
      <w:r w:rsidR="002044BC">
        <w:rPr>
          <w:rFonts w:asciiTheme="minorHAnsi" w:hAnsiTheme="minorHAnsi" w:cstheme="minorHAnsi"/>
          <w:b/>
          <w:sz w:val="22"/>
          <w:szCs w:val="22"/>
        </w:rPr>
        <w:t xml:space="preserve"> </w:t>
      </w:r>
      <w:r w:rsidR="002044BC" w:rsidRPr="007D6E3F">
        <w:rPr>
          <w:rFonts w:asciiTheme="minorHAnsi" w:hAnsiTheme="minorHAnsi" w:cstheme="minorHAnsi"/>
          <w:sz w:val="22"/>
          <w:szCs w:val="22"/>
        </w:rPr>
        <w:t>(friendly amendment: remove specific courses, just list prefixes with addition of “at 5000 level or higher”)</w:t>
      </w:r>
    </w:p>
    <w:p w:rsidR="00A0594D" w:rsidRDefault="00A0594D" w:rsidP="00A0594D">
      <w:pPr>
        <w:autoSpaceDE w:val="0"/>
        <w:autoSpaceDN w:val="0"/>
        <w:adjustRightInd w:val="0"/>
        <w:ind w:left="1440"/>
        <w:rPr>
          <w:rFonts w:ascii="Verdana" w:eastAsiaTheme="minorHAnsi" w:hAnsi="Verdana" w:cs="Verdana"/>
          <w:color w:val="000000"/>
          <w:sz w:val="18"/>
          <w:szCs w:val="18"/>
        </w:rPr>
      </w:pPr>
      <w:r>
        <w:rPr>
          <w:rFonts w:ascii="Verdana" w:eastAsiaTheme="minorHAnsi" w:hAnsi="Verdana" w:cs="Verdana"/>
          <w:sz w:val="27"/>
          <w:szCs w:val="27"/>
        </w:rPr>
        <w:t>I. Required Core Courses: 21 Sem. Hrs.</w:t>
      </w:r>
    </w:p>
    <w:p w:rsidR="00A0594D" w:rsidRDefault="00A0594D" w:rsidP="00A0594D">
      <w:pPr>
        <w:autoSpaceDE w:val="0"/>
        <w:autoSpaceDN w:val="0"/>
        <w:adjustRightInd w:val="0"/>
        <w:ind w:left="1440"/>
        <w:rPr>
          <w:rFonts w:ascii="Verdana" w:eastAsiaTheme="minorHAnsi" w:hAnsi="Verdana" w:cs="Verdana"/>
          <w:color w:val="000000"/>
          <w:sz w:val="18"/>
          <w:szCs w:val="18"/>
        </w:rPr>
      </w:pPr>
      <w:r>
        <w:rPr>
          <w:rFonts w:ascii="Verdana" w:eastAsiaTheme="minorHAnsi" w:hAnsi="Verdana" w:cs="Verdana"/>
          <w:color w:val="000000"/>
          <w:sz w:val="18"/>
          <w:szCs w:val="18"/>
        </w:rPr>
        <w:t>PAD 5000 Leadership and Administration in Public Affairs</w:t>
      </w:r>
    </w:p>
    <w:p w:rsidR="00A0594D" w:rsidRDefault="00A0594D" w:rsidP="00A0594D">
      <w:pPr>
        <w:autoSpaceDE w:val="0"/>
        <w:autoSpaceDN w:val="0"/>
        <w:adjustRightInd w:val="0"/>
        <w:ind w:left="1440"/>
        <w:rPr>
          <w:rFonts w:ascii="Verdana" w:eastAsiaTheme="minorHAnsi" w:hAnsi="Verdana" w:cs="Verdana"/>
          <w:color w:val="000000"/>
          <w:sz w:val="18"/>
          <w:szCs w:val="18"/>
        </w:rPr>
      </w:pPr>
      <w:r>
        <w:rPr>
          <w:rFonts w:ascii="Verdana" w:eastAsiaTheme="minorHAnsi" w:hAnsi="Verdana" w:cs="Verdana"/>
          <w:color w:val="000000"/>
          <w:sz w:val="18"/>
          <w:szCs w:val="18"/>
        </w:rPr>
        <w:t>PAD 5010 Organizational Behavior</w:t>
      </w:r>
    </w:p>
    <w:p w:rsidR="00A0594D" w:rsidRDefault="00A0594D" w:rsidP="00A0594D">
      <w:pPr>
        <w:autoSpaceDE w:val="0"/>
        <w:autoSpaceDN w:val="0"/>
        <w:adjustRightInd w:val="0"/>
        <w:ind w:left="1440"/>
        <w:rPr>
          <w:rFonts w:ascii="Verdana" w:eastAsiaTheme="minorHAnsi" w:hAnsi="Verdana" w:cs="Verdana"/>
          <w:color w:val="000000"/>
          <w:sz w:val="18"/>
          <w:szCs w:val="18"/>
        </w:rPr>
      </w:pPr>
      <w:r>
        <w:rPr>
          <w:rFonts w:ascii="Verdana" w:eastAsiaTheme="minorHAnsi" w:hAnsi="Verdana" w:cs="Verdana"/>
          <w:color w:val="000000"/>
          <w:sz w:val="18"/>
          <w:szCs w:val="18"/>
        </w:rPr>
        <w:t>PAD 5050 Analytical Methods</w:t>
      </w:r>
    </w:p>
    <w:p w:rsidR="00A0594D" w:rsidRDefault="00A0594D" w:rsidP="00A0594D">
      <w:pPr>
        <w:autoSpaceDE w:val="0"/>
        <w:autoSpaceDN w:val="0"/>
        <w:adjustRightInd w:val="0"/>
        <w:ind w:left="1440"/>
        <w:rPr>
          <w:rFonts w:ascii="Verdana" w:eastAsiaTheme="minorHAnsi" w:hAnsi="Verdana" w:cs="Verdana"/>
          <w:color w:val="000000"/>
          <w:sz w:val="18"/>
          <w:szCs w:val="18"/>
        </w:rPr>
      </w:pPr>
      <w:r>
        <w:rPr>
          <w:rFonts w:ascii="Verdana" w:eastAsiaTheme="minorHAnsi" w:hAnsi="Verdana" w:cs="Verdana"/>
          <w:color w:val="000000"/>
          <w:sz w:val="18"/>
          <w:szCs w:val="18"/>
        </w:rPr>
        <w:t>PAD 5060 Human Resource Administration</w:t>
      </w:r>
    </w:p>
    <w:p w:rsidR="00A0594D" w:rsidRDefault="00A0594D" w:rsidP="00A0594D">
      <w:pPr>
        <w:autoSpaceDE w:val="0"/>
        <w:autoSpaceDN w:val="0"/>
        <w:adjustRightInd w:val="0"/>
        <w:ind w:left="1440"/>
        <w:rPr>
          <w:rFonts w:ascii="Verdana" w:eastAsiaTheme="minorHAnsi" w:hAnsi="Verdana" w:cs="Verdana"/>
          <w:color w:val="000000"/>
          <w:sz w:val="18"/>
          <w:szCs w:val="18"/>
        </w:rPr>
      </w:pPr>
      <w:r>
        <w:rPr>
          <w:rFonts w:ascii="Verdana" w:eastAsiaTheme="minorHAnsi" w:hAnsi="Verdana" w:cs="Verdana"/>
          <w:color w:val="000000"/>
          <w:sz w:val="18"/>
          <w:szCs w:val="18"/>
        </w:rPr>
        <w:t>PAD 5080 Quantitative Analysis I</w:t>
      </w:r>
    </w:p>
    <w:p w:rsidR="00A0594D" w:rsidRDefault="00A0594D" w:rsidP="00A0594D">
      <w:pPr>
        <w:autoSpaceDE w:val="0"/>
        <w:autoSpaceDN w:val="0"/>
        <w:adjustRightInd w:val="0"/>
        <w:ind w:left="1440"/>
        <w:rPr>
          <w:rFonts w:ascii="Verdana" w:eastAsiaTheme="minorHAnsi" w:hAnsi="Verdana" w:cs="Verdana"/>
          <w:color w:val="000000"/>
          <w:sz w:val="18"/>
          <w:szCs w:val="18"/>
        </w:rPr>
      </w:pPr>
      <w:r>
        <w:rPr>
          <w:rFonts w:ascii="Verdana" w:eastAsiaTheme="minorHAnsi" w:hAnsi="Verdana" w:cs="Verdana"/>
          <w:color w:val="000000"/>
          <w:sz w:val="18"/>
          <w:szCs w:val="18"/>
        </w:rPr>
        <w:t>PAD 5500 Policy Studies</w:t>
      </w:r>
    </w:p>
    <w:p w:rsidR="00A0594D" w:rsidRDefault="00A0594D" w:rsidP="00A0594D">
      <w:pPr>
        <w:autoSpaceDE w:val="0"/>
        <w:autoSpaceDN w:val="0"/>
        <w:adjustRightInd w:val="0"/>
        <w:ind w:left="1440"/>
        <w:rPr>
          <w:rFonts w:ascii="Verdana" w:eastAsiaTheme="minorHAnsi" w:hAnsi="Verdana" w:cs="Verdana"/>
          <w:color w:val="000000"/>
          <w:sz w:val="18"/>
          <w:szCs w:val="18"/>
        </w:rPr>
      </w:pPr>
      <w:r>
        <w:rPr>
          <w:rFonts w:ascii="Verdana" w:eastAsiaTheme="minorHAnsi" w:hAnsi="Verdana" w:cs="Verdana"/>
          <w:color w:val="000000"/>
          <w:sz w:val="18"/>
          <w:szCs w:val="18"/>
        </w:rPr>
        <w:t>PAD 5520 Principles of Budgeting and Finance</w:t>
      </w:r>
    </w:p>
    <w:p w:rsidR="00A0594D" w:rsidRDefault="00A0594D" w:rsidP="00AA6EC9">
      <w:pPr>
        <w:autoSpaceDE w:val="0"/>
        <w:autoSpaceDN w:val="0"/>
        <w:adjustRightInd w:val="0"/>
        <w:ind w:left="1440"/>
        <w:rPr>
          <w:rFonts w:ascii="Verdana" w:eastAsiaTheme="minorHAnsi" w:hAnsi="Verdana" w:cs="Verdana"/>
          <w:color w:val="000000"/>
          <w:sz w:val="18"/>
          <w:szCs w:val="18"/>
        </w:rPr>
      </w:pPr>
    </w:p>
    <w:p w:rsidR="00A0594D" w:rsidRPr="00A0594D" w:rsidRDefault="00AA6EC9" w:rsidP="00A0594D">
      <w:pPr>
        <w:autoSpaceDE w:val="0"/>
        <w:autoSpaceDN w:val="0"/>
        <w:adjustRightInd w:val="0"/>
        <w:ind w:left="1440"/>
        <w:rPr>
          <w:rFonts w:ascii="Verdana" w:eastAsiaTheme="minorHAnsi" w:hAnsi="Verdana" w:cs="Verdana"/>
          <w:color w:val="000000"/>
          <w:szCs w:val="18"/>
        </w:rPr>
      </w:pPr>
      <w:r>
        <w:rPr>
          <w:rFonts w:ascii="Verdana" w:eastAsiaTheme="minorHAnsi" w:hAnsi="Verdana" w:cs="Verdana"/>
          <w:color w:val="000000"/>
          <w:szCs w:val="18"/>
        </w:rPr>
        <w:t>II. Concentration</w:t>
      </w:r>
      <w:r w:rsidR="00A0594D" w:rsidRPr="00A0594D">
        <w:rPr>
          <w:rFonts w:ascii="Verdana" w:eastAsiaTheme="minorHAnsi" w:hAnsi="Verdana" w:cs="Verdana"/>
          <w:color w:val="000000"/>
          <w:szCs w:val="18"/>
        </w:rPr>
        <w:t xml:space="preserve"> Courses: 12 Sem. Hrs.</w:t>
      </w:r>
    </w:p>
    <w:p w:rsidR="00AA6EC9" w:rsidRDefault="00AA6EC9" w:rsidP="00A0594D">
      <w:pPr>
        <w:autoSpaceDE w:val="0"/>
        <w:autoSpaceDN w:val="0"/>
        <w:adjustRightInd w:val="0"/>
        <w:ind w:left="1440"/>
        <w:rPr>
          <w:rFonts w:asciiTheme="minorHAnsi" w:hAnsiTheme="minorHAnsi" w:cstheme="minorHAnsi"/>
          <w:b/>
          <w:sz w:val="22"/>
          <w:szCs w:val="22"/>
        </w:rPr>
      </w:pPr>
      <w:r>
        <w:rPr>
          <w:rFonts w:asciiTheme="minorHAnsi" w:hAnsiTheme="minorHAnsi" w:cstheme="minorHAnsi"/>
          <w:b/>
          <w:sz w:val="22"/>
          <w:szCs w:val="22"/>
        </w:rPr>
        <w:t>Criminal Justice</w:t>
      </w:r>
    </w:p>
    <w:p w:rsidR="00A0594D" w:rsidRDefault="00AA6EC9" w:rsidP="00A0594D">
      <w:pPr>
        <w:autoSpaceDE w:val="0"/>
        <w:autoSpaceDN w:val="0"/>
        <w:adjustRightInd w:val="0"/>
        <w:ind w:left="1440"/>
        <w:rPr>
          <w:rFonts w:ascii="Verdana" w:eastAsiaTheme="minorHAnsi" w:hAnsi="Verdana" w:cs="Verdana"/>
          <w:color w:val="000000"/>
          <w:sz w:val="18"/>
          <w:szCs w:val="18"/>
        </w:rPr>
      </w:pPr>
      <w:r w:rsidRPr="00AA6EC9">
        <w:rPr>
          <w:rFonts w:asciiTheme="minorHAnsi" w:hAnsiTheme="minorHAnsi" w:cstheme="minorHAnsi"/>
          <w:sz w:val="22"/>
          <w:szCs w:val="22"/>
        </w:rPr>
        <w:t xml:space="preserve">Students take </w:t>
      </w:r>
      <w:r w:rsidR="00A0594D">
        <w:rPr>
          <w:rFonts w:ascii="Verdana" w:eastAsiaTheme="minorHAnsi" w:hAnsi="Verdana" w:cs="Verdana"/>
          <w:color w:val="000000"/>
          <w:sz w:val="18"/>
          <w:szCs w:val="18"/>
        </w:rPr>
        <w:t>f</w:t>
      </w:r>
      <w:r w:rsidR="00A0594D" w:rsidRPr="00A0594D">
        <w:rPr>
          <w:rFonts w:ascii="Verdana" w:eastAsiaTheme="minorHAnsi" w:hAnsi="Verdana" w:cs="Verdana"/>
          <w:color w:val="000000"/>
          <w:sz w:val="18"/>
          <w:szCs w:val="18"/>
        </w:rPr>
        <w:t xml:space="preserve">our courses </w:t>
      </w:r>
      <w:r w:rsidR="00A0594D">
        <w:rPr>
          <w:rFonts w:ascii="Verdana" w:eastAsiaTheme="minorHAnsi" w:hAnsi="Verdana" w:cs="Verdana"/>
          <w:color w:val="000000"/>
          <w:sz w:val="18"/>
          <w:szCs w:val="18"/>
        </w:rPr>
        <w:t>prefix</w:t>
      </w:r>
      <w:r w:rsidR="00A0594D" w:rsidRPr="00A0594D">
        <w:rPr>
          <w:rFonts w:ascii="Verdana" w:eastAsiaTheme="minorHAnsi" w:hAnsi="Verdana" w:cs="Verdana"/>
          <w:color w:val="000000"/>
          <w:sz w:val="18"/>
          <w:szCs w:val="18"/>
        </w:rPr>
        <w:t xml:space="preserve"> </w:t>
      </w:r>
      <w:r w:rsidR="00A0594D">
        <w:rPr>
          <w:rFonts w:ascii="Verdana" w:eastAsiaTheme="minorHAnsi" w:hAnsi="Verdana" w:cs="Verdana"/>
          <w:color w:val="000000"/>
          <w:sz w:val="18"/>
          <w:szCs w:val="18"/>
        </w:rPr>
        <w:t>CRJ or CRJS at the 5000 or higher level, i</w:t>
      </w:r>
      <w:r w:rsidR="00B14BEA">
        <w:rPr>
          <w:rFonts w:ascii="Verdana" w:eastAsiaTheme="minorHAnsi" w:hAnsi="Verdana" w:cs="Verdana"/>
          <w:color w:val="000000"/>
          <w:sz w:val="18"/>
          <w:szCs w:val="18"/>
        </w:rPr>
        <w:t>s</w:t>
      </w:r>
      <w:r w:rsidR="00A0594D" w:rsidRPr="00A0594D">
        <w:rPr>
          <w:rFonts w:ascii="Verdana" w:eastAsiaTheme="minorHAnsi" w:hAnsi="Verdana" w:cs="Verdana"/>
          <w:color w:val="000000"/>
          <w:sz w:val="18"/>
          <w:szCs w:val="18"/>
        </w:rPr>
        <w:t xml:space="preserve"> designed primarily for practitioners in criminal justice career fields, focuses on courses</w:t>
      </w:r>
      <w:r w:rsidR="00A0594D">
        <w:rPr>
          <w:rFonts w:ascii="Verdana" w:eastAsiaTheme="minorHAnsi" w:hAnsi="Verdana" w:cs="Verdana"/>
          <w:color w:val="000000"/>
          <w:sz w:val="18"/>
          <w:szCs w:val="18"/>
        </w:rPr>
        <w:t xml:space="preserve"> </w:t>
      </w:r>
      <w:r w:rsidR="00A0594D" w:rsidRPr="00A0594D">
        <w:rPr>
          <w:rFonts w:ascii="Verdana" w:eastAsiaTheme="minorHAnsi" w:hAnsi="Verdana" w:cs="Verdana"/>
          <w:color w:val="000000"/>
          <w:sz w:val="18"/>
          <w:szCs w:val="18"/>
        </w:rPr>
        <w:t>designed to provide value in the careers of those working in criminal justice.</w:t>
      </w:r>
      <w:r w:rsidR="00A0594D">
        <w:rPr>
          <w:rFonts w:ascii="Verdana" w:eastAsiaTheme="minorHAnsi" w:hAnsi="Verdana" w:cs="Verdana"/>
          <w:color w:val="000000"/>
          <w:sz w:val="18"/>
          <w:szCs w:val="18"/>
        </w:rPr>
        <w:t xml:space="preserve"> </w:t>
      </w:r>
    </w:p>
    <w:p w:rsidR="00AA6EC9" w:rsidRPr="00AA6EC9" w:rsidRDefault="00AA6EC9" w:rsidP="00A0594D">
      <w:pPr>
        <w:autoSpaceDE w:val="0"/>
        <w:autoSpaceDN w:val="0"/>
        <w:adjustRightInd w:val="0"/>
        <w:ind w:left="1440"/>
        <w:rPr>
          <w:rFonts w:ascii="Verdana" w:eastAsiaTheme="minorHAnsi" w:hAnsi="Verdana" w:cs="Verdana"/>
          <w:b/>
          <w:color w:val="000000"/>
          <w:sz w:val="18"/>
          <w:szCs w:val="18"/>
        </w:rPr>
      </w:pPr>
      <w:r w:rsidRPr="00AA6EC9">
        <w:rPr>
          <w:rFonts w:ascii="Verdana" w:eastAsiaTheme="minorHAnsi" w:hAnsi="Verdana" w:cs="Verdana"/>
          <w:b/>
          <w:color w:val="000000"/>
          <w:sz w:val="18"/>
          <w:szCs w:val="18"/>
        </w:rPr>
        <w:t>Emergency Management</w:t>
      </w:r>
    </w:p>
    <w:p w:rsidR="00AA6EC9" w:rsidRPr="00752C27" w:rsidRDefault="00AA6EC9" w:rsidP="00AA6EC9">
      <w:pPr>
        <w:autoSpaceDE w:val="0"/>
        <w:autoSpaceDN w:val="0"/>
        <w:adjustRightInd w:val="0"/>
        <w:ind w:left="1440"/>
        <w:rPr>
          <w:rFonts w:ascii="Verdana" w:eastAsiaTheme="minorHAnsi" w:hAnsi="Verdana" w:cs="Verdana"/>
          <w:color w:val="000000"/>
          <w:sz w:val="18"/>
          <w:szCs w:val="18"/>
        </w:rPr>
      </w:pPr>
      <w:r w:rsidRPr="00752C27">
        <w:rPr>
          <w:rFonts w:ascii="Verdana" w:eastAsiaTheme="minorHAnsi" w:hAnsi="Verdana" w:cs="Verdana"/>
          <w:color w:val="000000"/>
          <w:sz w:val="18"/>
          <w:szCs w:val="18"/>
        </w:rPr>
        <w:t>REQUIRED: EMG 5150 Introduction to Emergency Management</w:t>
      </w:r>
    </w:p>
    <w:p w:rsidR="00AA6EC9" w:rsidRDefault="00AA6EC9" w:rsidP="00AA6EC9">
      <w:pPr>
        <w:autoSpaceDE w:val="0"/>
        <w:autoSpaceDN w:val="0"/>
        <w:adjustRightInd w:val="0"/>
        <w:ind w:left="1440"/>
        <w:rPr>
          <w:rFonts w:ascii="Verdana" w:eastAsiaTheme="minorHAnsi" w:hAnsi="Verdana" w:cs="Verdana"/>
          <w:color w:val="000000"/>
          <w:sz w:val="18"/>
          <w:szCs w:val="18"/>
        </w:rPr>
      </w:pPr>
      <w:r w:rsidRPr="00752C27">
        <w:rPr>
          <w:rFonts w:ascii="Verdana" w:eastAsiaTheme="minorHAnsi" w:hAnsi="Verdana" w:cs="Verdana"/>
          <w:color w:val="000000"/>
          <w:sz w:val="18"/>
          <w:szCs w:val="18"/>
        </w:rPr>
        <w:t>Students take three additional EMG or EMGS 5000 or higher level courses</w:t>
      </w:r>
    </w:p>
    <w:p w:rsidR="00AA6EC9" w:rsidRDefault="00AA6EC9" w:rsidP="00AA6EC9">
      <w:pPr>
        <w:autoSpaceDE w:val="0"/>
        <w:autoSpaceDN w:val="0"/>
        <w:adjustRightInd w:val="0"/>
        <w:ind w:left="1440"/>
        <w:rPr>
          <w:rFonts w:ascii="Verdana" w:eastAsiaTheme="minorHAnsi" w:hAnsi="Verdana" w:cs="Verdana"/>
          <w:b/>
          <w:color w:val="000000"/>
          <w:sz w:val="18"/>
          <w:szCs w:val="18"/>
        </w:rPr>
      </w:pPr>
      <w:r>
        <w:rPr>
          <w:rFonts w:ascii="Verdana" w:eastAsiaTheme="minorHAnsi" w:hAnsi="Verdana" w:cs="Verdana"/>
          <w:b/>
          <w:color w:val="000000"/>
          <w:sz w:val="18"/>
          <w:szCs w:val="18"/>
        </w:rPr>
        <w:t xml:space="preserve">General </w:t>
      </w:r>
      <w:r w:rsidRPr="00AA6EC9">
        <w:rPr>
          <w:rFonts w:ascii="Verdana" w:eastAsiaTheme="minorHAnsi" w:hAnsi="Verdana" w:cs="Verdana"/>
          <w:b/>
          <w:color w:val="000000"/>
          <w:sz w:val="18"/>
          <w:szCs w:val="18"/>
        </w:rPr>
        <w:t xml:space="preserve">Public </w:t>
      </w:r>
      <w:r>
        <w:rPr>
          <w:rFonts w:ascii="Verdana" w:eastAsiaTheme="minorHAnsi" w:hAnsi="Verdana" w:cs="Verdana"/>
          <w:b/>
          <w:color w:val="000000"/>
          <w:sz w:val="18"/>
          <w:szCs w:val="18"/>
        </w:rPr>
        <w:t>Administration (title change from Public Management)</w:t>
      </w:r>
    </w:p>
    <w:p w:rsidR="00AA6EC9" w:rsidRDefault="00AA6EC9" w:rsidP="00AA6EC9">
      <w:pPr>
        <w:autoSpaceDE w:val="0"/>
        <w:autoSpaceDN w:val="0"/>
        <w:adjustRightInd w:val="0"/>
        <w:ind w:left="1440"/>
        <w:rPr>
          <w:rFonts w:asciiTheme="minorHAnsi" w:hAnsiTheme="minorHAnsi" w:cstheme="minorHAnsi"/>
          <w:sz w:val="22"/>
          <w:szCs w:val="22"/>
        </w:rPr>
      </w:pPr>
      <w:r>
        <w:rPr>
          <w:rFonts w:asciiTheme="minorHAnsi" w:hAnsiTheme="minorHAnsi" w:cstheme="minorHAnsi"/>
          <w:sz w:val="22"/>
          <w:szCs w:val="22"/>
        </w:rPr>
        <w:t xml:space="preserve">Students take four courses </w:t>
      </w:r>
      <w:r w:rsidRPr="00865B3E">
        <w:rPr>
          <w:rFonts w:asciiTheme="minorHAnsi" w:hAnsiTheme="minorHAnsi" w:cstheme="minorHAnsi"/>
          <w:sz w:val="22"/>
          <w:szCs w:val="22"/>
        </w:rPr>
        <w:t xml:space="preserve">PAD, PADS, EMG, EMGS, HAD, HADS, CRJ, </w:t>
      </w:r>
      <w:r>
        <w:rPr>
          <w:rFonts w:asciiTheme="minorHAnsi" w:hAnsiTheme="minorHAnsi" w:cstheme="minorHAnsi"/>
          <w:sz w:val="22"/>
          <w:szCs w:val="22"/>
        </w:rPr>
        <w:t xml:space="preserve">or </w:t>
      </w:r>
      <w:r w:rsidRPr="00865B3E">
        <w:rPr>
          <w:rFonts w:asciiTheme="minorHAnsi" w:hAnsiTheme="minorHAnsi" w:cstheme="minorHAnsi"/>
          <w:sz w:val="22"/>
          <w:szCs w:val="22"/>
        </w:rPr>
        <w:t>C</w:t>
      </w:r>
      <w:r>
        <w:rPr>
          <w:rFonts w:asciiTheme="minorHAnsi" w:hAnsiTheme="minorHAnsi" w:cstheme="minorHAnsi"/>
          <w:sz w:val="22"/>
          <w:szCs w:val="22"/>
        </w:rPr>
        <w:t>RJS courses at the 5000 level or above</w:t>
      </w:r>
    </w:p>
    <w:p w:rsidR="007D6E3F" w:rsidRDefault="00AA6EC9" w:rsidP="00A0594D">
      <w:pPr>
        <w:autoSpaceDE w:val="0"/>
        <w:autoSpaceDN w:val="0"/>
        <w:adjustRightInd w:val="0"/>
        <w:ind w:left="1440"/>
        <w:rPr>
          <w:rFonts w:asciiTheme="minorHAnsi" w:hAnsiTheme="minorHAnsi" w:cstheme="minorHAnsi"/>
          <w:sz w:val="22"/>
          <w:szCs w:val="22"/>
        </w:rPr>
      </w:pPr>
      <w:r w:rsidRPr="00AA6EC9">
        <w:rPr>
          <w:rFonts w:asciiTheme="minorHAnsi" w:hAnsiTheme="minorHAnsi" w:cstheme="minorHAnsi"/>
          <w:b/>
          <w:sz w:val="22"/>
          <w:szCs w:val="22"/>
        </w:rPr>
        <w:t>Health Administration</w:t>
      </w:r>
      <w:r w:rsidR="0081549E">
        <w:rPr>
          <w:rFonts w:asciiTheme="minorHAnsi" w:hAnsiTheme="minorHAnsi" w:cstheme="minorHAnsi"/>
          <w:b/>
          <w:sz w:val="22"/>
          <w:szCs w:val="22"/>
        </w:rPr>
        <w:t xml:space="preserve"> </w:t>
      </w:r>
      <w:r w:rsidR="0081549E" w:rsidRPr="0081549E">
        <w:rPr>
          <w:rFonts w:asciiTheme="minorHAnsi" w:hAnsiTheme="minorHAnsi" w:cstheme="minorHAnsi"/>
          <w:sz w:val="22"/>
          <w:szCs w:val="22"/>
        </w:rPr>
        <w:t xml:space="preserve">This concentration is designed for both experienced health care practitioners and those who aspire to careers in health administration.  </w:t>
      </w:r>
      <w:r w:rsidR="0081549E" w:rsidRPr="0081549E">
        <w:rPr>
          <w:rFonts w:asciiTheme="minorHAnsi" w:hAnsiTheme="minorHAnsi" w:cstheme="minorHAnsi"/>
          <w:sz w:val="22"/>
          <w:szCs w:val="22"/>
        </w:rPr>
        <w:br/>
        <w:t>Choose 4 courses (12 hours) from:</w:t>
      </w:r>
      <w:r w:rsidR="007D6E3F">
        <w:rPr>
          <w:rFonts w:asciiTheme="minorHAnsi" w:hAnsiTheme="minorHAnsi" w:cstheme="minorHAnsi"/>
          <w:sz w:val="22"/>
          <w:szCs w:val="22"/>
        </w:rPr>
        <w:t xml:space="preserve"> HAD 5710, HAD 572</w:t>
      </w:r>
      <w:r w:rsidR="0081549E" w:rsidRPr="0081549E">
        <w:rPr>
          <w:rFonts w:asciiTheme="minorHAnsi" w:hAnsiTheme="minorHAnsi" w:cstheme="minorHAnsi"/>
          <w:sz w:val="22"/>
          <w:szCs w:val="22"/>
        </w:rPr>
        <w:t>0,</w:t>
      </w:r>
      <w:r w:rsidR="0081549E">
        <w:rPr>
          <w:rFonts w:asciiTheme="minorHAnsi" w:hAnsiTheme="minorHAnsi" w:cstheme="minorHAnsi"/>
          <w:b/>
          <w:sz w:val="22"/>
          <w:szCs w:val="22"/>
        </w:rPr>
        <w:t xml:space="preserve"> </w:t>
      </w:r>
      <w:r w:rsidR="007D6E3F" w:rsidRPr="0081549E">
        <w:rPr>
          <w:rFonts w:asciiTheme="minorHAnsi" w:hAnsiTheme="minorHAnsi" w:cstheme="minorHAnsi"/>
          <w:sz w:val="22"/>
          <w:szCs w:val="22"/>
        </w:rPr>
        <w:t>HAD 57</w:t>
      </w:r>
      <w:r w:rsidR="007D6E3F">
        <w:rPr>
          <w:rFonts w:asciiTheme="minorHAnsi" w:hAnsiTheme="minorHAnsi" w:cstheme="minorHAnsi"/>
          <w:sz w:val="22"/>
          <w:szCs w:val="22"/>
        </w:rPr>
        <w:t>3</w:t>
      </w:r>
      <w:r w:rsidR="007D6E3F" w:rsidRPr="0081549E">
        <w:rPr>
          <w:rFonts w:asciiTheme="minorHAnsi" w:hAnsiTheme="minorHAnsi" w:cstheme="minorHAnsi"/>
          <w:sz w:val="22"/>
          <w:szCs w:val="22"/>
        </w:rPr>
        <w:t>0,</w:t>
      </w:r>
      <w:r w:rsidR="007D6E3F">
        <w:rPr>
          <w:rFonts w:asciiTheme="minorHAnsi" w:hAnsiTheme="minorHAnsi" w:cstheme="minorHAnsi"/>
          <w:sz w:val="22"/>
          <w:szCs w:val="22"/>
        </w:rPr>
        <w:t xml:space="preserve"> HAD 5740, </w:t>
      </w:r>
      <w:r w:rsidR="007D6E3F" w:rsidRPr="0081549E">
        <w:rPr>
          <w:rFonts w:asciiTheme="minorHAnsi" w:hAnsiTheme="minorHAnsi" w:cstheme="minorHAnsi"/>
          <w:sz w:val="22"/>
          <w:szCs w:val="22"/>
        </w:rPr>
        <w:t>HAD 57</w:t>
      </w:r>
      <w:r w:rsidR="007D6E3F">
        <w:rPr>
          <w:rFonts w:asciiTheme="minorHAnsi" w:hAnsiTheme="minorHAnsi" w:cstheme="minorHAnsi"/>
          <w:sz w:val="22"/>
          <w:szCs w:val="22"/>
        </w:rPr>
        <w:t>50</w:t>
      </w:r>
    </w:p>
    <w:p w:rsidR="007D6E3F" w:rsidRDefault="007D6E3F" w:rsidP="00A0594D">
      <w:pPr>
        <w:autoSpaceDE w:val="0"/>
        <w:autoSpaceDN w:val="0"/>
        <w:adjustRightInd w:val="0"/>
        <w:ind w:left="1440"/>
        <w:rPr>
          <w:rFonts w:asciiTheme="minorHAnsi" w:hAnsiTheme="minorHAnsi" w:cstheme="minorHAnsi"/>
          <w:sz w:val="22"/>
          <w:szCs w:val="22"/>
        </w:rPr>
      </w:pPr>
    </w:p>
    <w:p w:rsidR="00A0594D" w:rsidRPr="00A0594D" w:rsidRDefault="00A0594D" w:rsidP="00A0594D">
      <w:pPr>
        <w:autoSpaceDE w:val="0"/>
        <w:autoSpaceDN w:val="0"/>
        <w:adjustRightInd w:val="0"/>
        <w:ind w:left="1440"/>
        <w:rPr>
          <w:rFonts w:ascii="Verdana" w:eastAsiaTheme="minorHAnsi" w:hAnsi="Verdana" w:cs="Verdana"/>
          <w:color w:val="000000"/>
          <w:szCs w:val="18"/>
        </w:rPr>
      </w:pPr>
      <w:r w:rsidRPr="00A0594D">
        <w:rPr>
          <w:rFonts w:ascii="Verdana" w:eastAsiaTheme="minorHAnsi" w:hAnsi="Verdana" w:cs="Verdana"/>
          <w:color w:val="000000"/>
          <w:szCs w:val="18"/>
        </w:rPr>
        <w:t>III. Elective Courses: 6 Sem. Hrs.</w:t>
      </w:r>
    </w:p>
    <w:p w:rsidR="00A0594D" w:rsidRDefault="00A0594D" w:rsidP="00AA6EC9">
      <w:pPr>
        <w:autoSpaceDE w:val="0"/>
        <w:autoSpaceDN w:val="0"/>
        <w:adjustRightInd w:val="0"/>
        <w:ind w:left="1440"/>
        <w:rPr>
          <w:rFonts w:ascii="Verdana" w:eastAsiaTheme="minorHAnsi" w:hAnsi="Verdana" w:cs="Verdana"/>
          <w:color w:val="000000"/>
          <w:sz w:val="18"/>
          <w:szCs w:val="18"/>
        </w:rPr>
      </w:pPr>
      <w:r w:rsidRPr="00A0594D">
        <w:rPr>
          <w:rFonts w:ascii="Verdana" w:eastAsiaTheme="minorHAnsi" w:hAnsi="Verdana" w:cs="Verdana"/>
          <w:color w:val="000000"/>
          <w:sz w:val="18"/>
          <w:szCs w:val="18"/>
        </w:rPr>
        <w:t>Two courses selected in consultation with advisor and concentration coordinator</w:t>
      </w:r>
      <w:r w:rsidR="00AA6EC9">
        <w:rPr>
          <w:rFonts w:ascii="Verdana" w:eastAsiaTheme="minorHAnsi" w:hAnsi="Verdana" w:cs="Verdana"/>
          <w:color w:val="000000"/>
          <w:sz w:val="18"/>
          <w:szCs w:val="18"/>
        </w:rPr>
        <w:t>.</w:t>
      </w:r>
    </w:p>
    <w:p w:rsidR="002368AB" w:rsidRPr="00865B3E" w:rsidRDefault="002368AB" w:rsidP="002368AB">
      <w:pPr>
        <w:rPr>
          <w:rFonts w:asciiTheme="minorHAnsi" w:hAnsiTheme="minorHAnsi" w:cstheme="minorHAnsi"/>
          <w:sz w:val="22"/>
          <w:szCs w:val="22"/>
        </w:rPr>
      </w:pPr>
    </w:p>
    <w:p w:rsidR="002368AB" w:rsidRPr="00865B3E" w:rsidRDefault="002368AB" w:rsidP="002368AB">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School Social Work Licensure add-on (Master's Level)</w:t>
      </w:r>
      <w:r w:rsidR="001C244C">
        <w:rPr>
          <w:rFonts w:asciiTheme="minorHAnsi" w:hAnsiTheme="minorHAnsi" w:cstheme="minorHAnsi"/>
          <w:b/>
          <w:sz w:val="22"/>
          <w:szCs w:val="22"/>
        </w:rPr>
        <w:t xml:space="preserve"> </w:t>
      </w:r>
      <w:r w:rsidR="001C244C" w:rsidRPr="00865B3E">
        <w:rPr>
          <w:rFonts w:asciiTheme="minorHAnsi" w:hAnsiTheme="minorHAnsi" w:cstheme="minorHAnsi"/>
          <w:sz w:val="22"/>
          <w:szCs w:val="22"/>
        </w:rPr>
        <w:t xml:space="preserve">– </w:t>
      </w:r>
      <w:r w:rsidR="001C244C" w:rsidRPr="00865B3E">
        <w:rPr>
          <w:rFonts w:asciiTheme="minorHAnsi" w:hAnsiTheme="minorHAnsi" w:cstheme="minorHAnsi"/>
          <w:b/>
          <w:sz w:val="22"/>
          <w:szCs w:val="22"/>
        </w:rPr>
        <w:t>PROGRAM APPROVED</w:t>
      </w:r>
    </w:p>
    <w:p w:rsidR="007366BD" w:rsidRDefault="007366BD" w:rsidP="007366BD">
      <w:pPr>
        <w:pStyle w:val="NormalWeb"/>
        <w:spacing w:before="0" w:beforeAutospacing="0" w:after="0" w:afterAutospacing="0"/>
        <w:ind w:left="720"/>
      </w:pPr>
      <w:r>
        <w:rPr>
          <w:rStyle w:val="Strong"/>
          <w:rFonts w:eastAsia="Calibri"/>
        </w:rPr>
        <w:t>School Social Work Licensure (M) Level</w:t>
      </w:r>
    </w:p>
    <w:p w:rsidR="007366BD" w:rsidRDefault="007366BD" w:rsidP="007366BD">
      <w:pPr>
        <w:pStyle w:val="NormalWeb"/>
        <w:spacing w:before="0" w:beforeAutospacing="0" w:after="0" w:afterAutospacing="0"/>
        <w:ind w:left="720"/>
      </w:pPr>
      <w:r>
        <w:t xml:space="preserve">This program prepares candidates as a NC School Social Worker for level M licensure and is approved by the NC Department of Public Instruction.  Applicants for this program must fall into one of </w:t>
      </w:r>
      <w:r w:rsidR="00F653FB">
        <w:t>the following two categories: (A</w:t>
      </w:r>
      <w:r>
        <w:t xml:space="preserve">) those who hold a MSW degree from a CSWE accredited program and are employed as a social worker full-time in </w:t>
      </w:r>
      <w:r w:rsidR="00F653FB">
        <w:t>a NC public school setting or (B</w:t>
      </w:r>
      <w:r>
        <w:t>) those who are enrolled in UNCP's MSW program.</w:t>
      </w:r>
    </w:p>
    <w:p w:rsidR="007366BD" w:rsidRDefault="007366BD" w:rsidP="007366BD">
      <w:pPr>
        <w:pStyle w:val="NormalWeb"/>
        <w:spacing w:before="0" w:beforeAutospacing="0" w:after="0" w:afterAutospacing="0"/>
        <w:ind w:left="720"/>
      </w:pPr>
    </w:p>
    <w:p w:rsidR="00F653FB" w:rsidRDefault="00F653FB" w:rsidP="00F653FB">
      <w:pPr>
        <w:pStyle w:val="NormalWeb"/>
        <w:spacing w:before="0" w:beforeAutospacing="0" w:after="0" w:afterAutospacing="0"/>
        <w:ind w:left="720"/>
      </w:pPr>
      <w:r>
        <w:t xml:space="preserve">A. </w:t>
      </w:r>
      <w:r w:rsidR="007366BD">
        <w:t>Candidates employed full-time as a NC public school social worker complete the following:</w:t>
      </w:r>
    </w:p>
    <w:p w:rsidR="00F653FB" w:rsidRDefault="007366BD" w:rsidP="00F653FB">
      <w:pPr>
        <w:pStyle w:val="NormalWeb"/>
        <w:numPr>
          <w:ilvl w:val="1"/>
          <w:numId w:val="25"/>
        </w:numPr>
        <w:spacing w:before="0" w:beforeAutospacing="0" w:after="0" w:afterAutospacing="0"/>
      </w:pPr>
      <w:r>
        <w:t>SED 5120 Advanced Stu</w:t>
      </w:r>
      <w:r w:rsidR="00F653FB">
        <w:t>dy of Exceptionality in Children</w:t>
      </w:r>
    </w:p>
    <w:p w:rsidR="00F653FB" w:rsidRDefault="007366BD" w:rsidP="00F653FB">
      <w:pPr>
        <w:pStyle w:val="NormalWeb"/>
        <w:numPr>
          <w:ilvl w:val="1"/>
          <w:numId w:val="25"/>
        </w:numPr>
        <w:spacing w:before="0" w:beforeAutospacing="0" w:after="0" w:afterAutospacing="0"/>
      </w:pPr>
      <w:r>
        <w:t>SWK 5730 Advanced Practice in School Social Work</w:t>
      </w:r>
    </w:p>
    <w:p w:rsidR="007366BD" w:rsidRDefault="007366BD" w:rsidP="00F653FB">
      <w:pPr>
        <w:pStyle w:val="NormalWeb"/>
        <w:numPr>
          <w:ilvl w:val="1"/>
          <w:numId w:val="25"/>
        </w:numPr>
        <w:spacing w:before="0" w:beforeAutospacing="0" w:after="0" w:afterAutospacing="0"/>
      </w:pPr>
      <w:r>
        <w:t>Complete one year of employment in a NC Public School under the supervision of a school social worker licensed in NC at the MSW (M) level of licensure. Coursework is to be completed in conjunction with employment experience.</w:t>
      </w:r>
    </w:p>
    <w:p w:rsidR="00F653FB" w:rsidRDefault="00F653FB" w:rsidP="00F653FB">
      <w:pPr>
        <w:pStyle w:val="NormalWeb"/>
        <w:spacing w:before="0" w:beforeAutospacing="0" w:after="0" w:afterAutospacing="0"/>
        <w:ind w:left="1440"/>
      </w:pPr>
    </w:p>
    <w:p w:rsidR="007366BD" w:rsidRDefault="00F653FB" w:rsidP="00F653FB">
      <w:pPr>
        <w:pStyle w:val="NormalWeb"/>
        <w:spacing w:before="0" w:beforeAutospacing="0" w:after="0" w:afterAutospacing="0"/>
        <w:ind w:left="720"/>
      </w:pPr>
      <w:r>
        <w:t xml:space="preserve">B. </w:t>
      </w:r>
      <w:r w:rsidR="007366BD">
        <w:t>Candidates currently enrolled as MSW students</w:t>
      </w:r>
      <w:r>
        <w:t xml:space="preserve"> at UNCP complete the following</w:t>
      </w:r>
      <w:r w:rsidR="007366BD">
        <w:t>:</w:t>
      </w:r>
    </w:p>
    <w:p w:rsidR="007366BD" w:rsidRDefault="007366BD" w:rsidP="00F653FB">
      <w:pPr>
        <w:pStyle w:val="NormalWeb"/>
        <w:numPr>
          <w:ilvl w:val="0"/>
          <w:numId w:val="26"/>
        </w:numPr>
        <w:spacing w:before="0" w:beforeAutospacing="0" w:after="0" w:afterAutospacing="0"/>
      </w:pPr>
      <w:r>
        <w:t>SED 5120 Advanced Study of Exceptionality in Children</w:t>
      </w:r>
    </w:p>
    <w:p w:rsidR="007366BD" w:rsidRDefault="007366BD" w:rsidP="00F653FB">
      <w:pPr>
        <w:pStyle w:val="NormalWeb"/>
        <w:numPr>
          <w:ilvl w:val="0"/>
          <w:numId w:val="26"/>
        </w:numPr>
        <w:spacing w:before="0" w:beforeAutospacing="0" w:after="0" w:afterAutospacing="0"/>
      </w:pPr>
      <w:r>
        <w:t>SWK 5730 Advanced Practice in School Social Work</w:t>
      </w:r>
    </w:p>
    <w:p w:rsidR="007366BD" w:rsidRDefault="007366BD" w:rsidP="00F653FB">
      <w:pPr>
        <w:pStyle w:val="NormalWeb"/>
        <w:numPr>
          <w:ilvl w:val="0"/>
          <w:numId w:val="26"/>
        </w:numPr>
        <w:spacing w:before="0" w:beforeAutospacing="0" w:after="0" w:afterAutospacing="0"/>
      </w:pPr>
      <w:r>
        <w:t>SWK 5500 Concentration Practicum I and Seminar</w:t>
      </w:r>
    </w:p>
    <w:p w:rsidR="007366BD" w:rsidRDefault="007366BD" w:rsidP="00F653FB">
      <w:pPr>
        <w:pStyle w:val="NormalWeb"/>
        <w:numPr>
          <w:ilvl w:val="0"/>
          <w:numId w:val="26"/>
        </w:numPr>
        <w:spacing w:before="0" w:beforeAutospacing="0" w:after="0" w:afterAutospacing="0"/>
        <w:ind w:left="1080" w:firstLine="0"/>
      </w:pPr>
      <w:r>
        <w:lastRenderedPageBreak/>
        <w:t>SWK 5800 Concentration Practicum II and Seminar</w:t>
      </w:r>
      <w:r>
        <w:br/>
      </w:r>
      <w:r w:rsidR="00F653FB">
        <w:t>5.   A p</w:t>
      </w:r>
      <w:r>
        <w:t xml:space="preserve">racticum </w:t>
      </w:r>
      <w:r w:rsidR="00F653FB">
        <w:t xml:space="preserve">which </w:t>
      </w:r>
      <w:r>
        <w:t>must be completed in a NC Public School under the supervision of a school social work licensed in NC at the MSW (M) level of licensure. Coursework is to be completed prior to or in conjunction with the field practicum </w:t>
      </w:r>
    </w:p>
    <w:p w:rsidR="007366BD" w:rsidRDefault="007366BD" w:rsidP="00CF1E26">
      <w:pPr>
        <w:pStyle w:val="NormalWeb"/>
        <w:ind w:left="720"/>
      </w:pPr>
      <w:r>
        <w:t xml:space="preserve">Students must earn a grade of C or better in all courses. Upon completion of requirements, students should submit </w:t>
      </w:r>
      <w:r w:rsidR="00CF1E26">
        <w:t xml:space="preserve">documentation to apply for NC School Social Work licensure. </w:t>
      </w:r>
    </w:p>
    <w:p w:rsidR="004D596E" w:rsidRPr="00865B3E" w:rsidRDefault="002368AB" w:rsidP="00A551B4">
      <w:pPr>
        <w:numPr>
          <w:ilvl w:val="1"/>
          <w:numId w:val="1"/>
        </w:numPr>
        <w:ind w:left="720"/>
        <w:rPr>
          <w:rFonts w:asciiTheme="minorHAnsi" w:hAnsiTheme="minorHAnsi" w:cstheme="minorHAnsi"/>
          <w:b/>
          <w:sz w:val="22"/>
          <w:szCs w:val="22"/>
        </w:rPr>
      </w:pPr>
      <w:r w:rsidRPr="00865B3E">
        <w:rPr>
          <w:rFonts w:asciiTheme="minorHAnsi" w:hAnsiTheme="minorHAnsi" w:cstheme="minorHAnsi"/>
          <w:b/>
          <w:sz w:val="22"/>
          <w:szCs w:val="22"/>
        </w:rPr>
        <w:t xml:space="preserve">MAT </w:t>
      </w:r>
      <w:r w:rsidR="004D596E" w:rsidRPr="00865B3E">
        <w:rPr>
          <w:rFonts w:asciiTheme="minorHAnsi" w:hAnsiTheme="minorHAnsi" w:cstheme="minorHAnsi"/>
          <w:b/>
          <w:sz w:val="22"/>
          <w:szCs w:val="22"/>
        </w:rPr>
        <w:t xml:space="preserve">Program Revision Proposal </w:t>
      </w:r>
      <w:r w:rsidRPr="00865B3E">
        <w:rPr>
          <w:rFonts w:asciiTheme="minorHAnsi" w:hAnsiTheme="minorHAnsi" w:cstheme="minorHAnsi"/>
          <w:b/>
          <w:sz w:val="22"/>
          <w:szCs w:val="22"/>
        </w:rPr>
        <w:t>(multiple concentrations listed below)</w:t>
      </w:r>
      <w:r w:rsidR="004D596E" w:rsidRPr="00865B3E">
        <w:rPr>
          <w:rFonts w:asciiTheme="minorHAnsi" w:hAnsiTheme="minorHAnsi" w:cstheme="minorHAnsi"/>
          <w:b/>
          <w:sz w:val="22"/>
          <w:szCs w:val="22"/>
        </w:rPr>
        <w:t xml:space="preserve"> </w:t>
      </w:r>
      <w:r w:rsidR="00A551B4" w:rsidRPr="00865B3E">
        <w:rPr>
          <w:rFonts w:asciiTheme="minorHAnsi" w:hAnsiTheme="minorHAnsi" w:cstheme="minorHAnsi"/>
          <w:sz w:val="22"/>
          <w:szCs w:val="22"/>
        </w:rPr>
        <w:t xml:space="preserve">– </w:t>
      </w:r>
      <w:r w:rsidR="00A551B4" w:rsidRPr="00865B3E">
        <w:rPr>
          <w:rFonts w:asciiTheme="minorHAnsi" w:hAnsiTheme="minorHAnsi" w:cstheme="minorHAnsi"/>
          <w:b/>
          <w:sz w:val="22"/>
          <w:szCs w:val="22"/>
        </w:rPr>
        <w:t xml:space="preserve">PROGRAM </w:t>
      </w:r>
      <w:r w:rsidR="00A551B4">
        <w:rPr>
          <w:rFonts w:asciiTheme="minorHAnsi" w:hAnsiTheme="minorHAnsi" w:cstheme="minorHAnsi"/>
          <w:b/>
          <w:sz w:val="22"/>
          <w:szCs w:val="22"/>
        </w:rPr>
        <w:t xml:space="preserve">REVISION </w:t>
      </w:r>
      <w:r w:rsidR="00A551B4" w:rsidRPr="00865B3E">
        <w:rPr>
          <w:rFonts w:asciiTheme="minorHAnsi" w:hAnsiTheme="minorHAnsi" w:cstheme="minorHAnsi"/>
          <w:b/>
          <w:sz w:val="22"/>
          <w:szCs w:val="22"/>
        </w:rPr>
        <w:t>APPROVED</w:t>
      </w:r>
    </w:p>
    <w:p w:rsidR="00187F5B" w:rsidRPr="00865B3E" w:rsidRDefault="00187F5B" w:rsidP="00187F5B">
      <w:pPr>
        <w:numPr>
          <w:ilvl w:val="2"/>
          <w:numId w:val="5"/>
        </w:numPr>
        <w:ind w:left="1260" w:hanging="360"/>
        <w:rPr>
          <w:rFonts w:asciiTheme="minorHAnsi" w:hAnsiTheme="minorHAnsi" w:cstheme="minorHAnsi"/>
          <w:sz w:val="22"/>
          <w:szCs w:val="22"/>
        </w:rPr>
      </w:pPr>
      <w:r w:rsidRPr="00865B3E">
        <w:rPr>
          <w:rFonts w:asciiTheme="minorHAnsi" w:hAnsiTheme="minorHAnsi" w:cstheme="minorHAnsi"/>
          <w:sz w:val="22"/>
          <w:szCs w:val="22"/>
        </w:rPr>
        <w:t>Art Specialization, M.A.T.</w:t>
      </w:r>
    </w:p>
    <w:p w:rsidR="00187F5B" w:rsidRPr="00865B3E" w:rsidRDefault="00187F5B" w:rsidP="00187F5B">
      <w:pPr>
        <w:numPr>
          <w:ilvl w:val="2"/>
          <w:numId w:val="5"/>
        </w:numPr>
        <w:ind w:left="1260" w:hanging="360"/>
        <w:rPr>
          <w:rFonts w:asciiTheme="minorHAnsi" w:hAnsiTheme="minorHAnsi" w:cstheme="minorHAnsi"/>
          <w:sz w:val="22"/>
          <w:szCs w:val="22"/>
        </w:rPr>
      </w:pPr>
      <w:r w:rsidRPr="00865B3E">
        <w:rPr>
          <w:rFonts w:asciiTheme="minorHAnsi" w:hAnsiTheme="minorHAnsi" w:cstheme="minorHAnsi"/>
          <w:sz w:val="22"/>
          <w:szCs w:val="22"/>
        </w:rPr>
        <w:t>Elementary Education Specialization, M.A.T.</w:t>
      </w:r>
    </w:p>
    <w:p w:rsidR="00187F5B" w:rsidRPr="00865B3E" w:rsidRDefault="00187F5B" w:rsidP="00187F5B">
      <w:pPr>
        <w:numPr>
          <w:ilvl w:val="2"/>
          <w:numId w:val="5"/>
        </w:numPr>
        <w:ind w:left="1260" w:hanging="360"/>
        <w:rPr>
          <w:rFonts w:asciiTheme="minorHAnsi" w:hAnsiTheme="minorHAnsi" w:cstheme="minorHAnsi"/>
          <w:sz w:val="22"/>
          <w:szCs w:val="22"/>
        </w:rPr>
      </w:pPr>
      <w:r w:rsidRPr="00865B3E">
        <w:rPr>
          <w:rFonts w:asciiTheme="minorHAnsi" w:hAnsiTheme="minorHAnsi" w:cstheme="minorHAnsi"/>
          <w:sz w:val="22"/>
          <w:szCs w:val="22"/>
        </w:rPr>
        <w:t>Health/Physical Education Specialization, M.A.T.</w:t>
      </w:r>
    </w:p>
    <w:p w:rsidR="00187F5B" w:rsidRPr="00865B3E" w:rsidRDefault="00187F5B" w:rsidP="00187F5B">
      <w:pPr>
        <w:numPr>
          <w:ilvl w:val="2"/>
          <w:numId w:val="5"/>
        </w:numPr>
        <w:ind w:left="1260" w:hanging="360"/>
        <w:rPr>
          <w:rFonts w:asciiTheme="minorHAnsi" w:hAnsiTheme="minorHAnsi" w:cstheme="minorHAnsi"/>
          <w:sz w:val="22"/>
          <w:szCs w:val="22"/>
        </w:rPr>
      </w:pPr>
      <w:r w:rsidRPr="00865B3E">
        <w:rPr>
          <w:rFonts w:asciiTheme="minorHAnsi" w:hAnsiTheme="minorHAnsi" w:cstheme="minorHAnsi"/>
          <w:sz w:val="22"/>
          <w:szCs w:val="22"/>
        </w:rPr>
        <w:t>Special Education Specialization, M.A.T.</w:t>
      </w:r>
    </w:p>
    <w:p w:rsidR="00187F5B" w:rsidRPr="00865B3E" w:rsidRDefault="00187F5B" w:rsidP="00187F5B">
      <w:pPr>
        <w:numPr>
          <w:ilvl w:val="2"/>
          <w:numId w:val="5"/>
        </w:numPr>
        <w:ind w:left="1260" w:hanging="360"/>
        <w:rPr>
          <w:rFonts w:asciiTheme="minorHAnsi" w:hAnsiTheme="minorHAnsi" w:cstheme="minorHAnsi"/>
          <w:sz w:val="22"/>
          <w:szCs w:val="22"/>
        </w:rPr>
      </w:pPr>
      <w:r w:rsidRPr="00865B3E">
        <w:rPr>
          <w:rFonts w:asciiTheme="minorHAnsi" w:hAnsiTheme="minorHAnsi" w:cstheme="minorHAnsi"/>
          <w:sz w:val="22"/>
          <w:szCs w:val="22"/>
        </w:rPr>
        <w:t>Middle Grades Language Arts Specialization, M.A.T.</w:t>
      </w:r>
    </w:p>
    <w:p w:rsidR="00187F5B" w:rsidRPr="00865B3E" w:rsidRDefault="00187F5B" w:rsidP="00187F5B">
      <w:pPr>
        <w:numPr>
          <w:ilvl w:val="2"/>
          <w:numId w:val="5"/>
        </w:numPr>
        <w:ind w:left="1260" w:hanging="360"/>
        <w:rPr>
          <w:rFonts w:asciiTheme="minorHAnsi" w:hAnsiTheme="minorHAnsi" w:cstheme="minorHAnsi"/>
          <w:sz w:val="22"/>
          <w:szCs w:val="22"/>
        </w:rPr>
      </w:pPr>
      <w:r w:rsidRPr="00865B3E">
        <w:rPr>
          <w:rFonts w:asciiTheme="minorHAnsi" w:hAnsiTheme="minorHAnsi" w:cstheme="minorHAnsi"/>
          <w:sz w:val="22"/>
          <w:szCs w:val="22"/>
        </w:rPr>
        <w:t>Middle Grades Mathematics Specialization, M.A.T.</w:t>
      </w:r>
    </w:p>
    <w:p w:rsidR="00187F5B" w:rsidRPr="00865B3E" w:rsidRDefault="00187F5B" w:rsidP="00187F5B">
      <w:pPr>
        <w:numPr>
          <w:ilvl w:val="2"/>
          <w:numId w:val="5"/>
        </w:numPr>
        <w:ind w:left="1260" w:hanging="360"/>
        <w:rPr>
          <w:rFonts w:asciiTheme="minorHAnsi" w:hAnsiTheme="minorHAnsi" w:cstheme="minorHAnsi"/>
          <w:sz w:val="22"/>
          <w:szCs w:val="22"/>
        </w:rPr>
      </w:pPr>
      <w:r w:rsidRPr="00865B3E">
        <w:rPr>
          <w:rFonts w:asciiTheme="minorHAnsi" w:hAnsiTheme="minorHAnsi" w:cstheme="minorHAnsi"/>
          <w:sz w:val="22"/>
          <w:szCs w:val="22"/>
        </w:rPr>
        <w:t>Middle Grades Science Education Specialization, M.A.T.</w:t>
      </w:r>
    </w:p>
    <w:p w:rsidR="00187F5B" w:rsidRPr="00865B3E" w:rsidRDefault="00187F5B" w:rsidP="00187F5B">
      <w:pPr>
        <w:numPr>
          <w:ilvl w:val="2"/>
          <w:numId w:val="5"/>
        </w:numPr>
        <w:ind w:left="1260" w:hanging="360"/>
        <w:rPr>
          <w:rFonts w:asciiTheme="minorHAnsi" w:hAnsiTheme="minorHAnsi" w:cstheme="minorHAnsi"/>
          <w:sz w:val="22"/>
          <w:szCs w:val="22"/>
        </w:rPr>
      </w:pPr>
      <w:r w:rsidRPr="00865B3E">
        <w:rPr>
          <w:rFonts w:asciiTheme="minorHAnsi" w:hAnsiTheme="minorHAnsi" w:cstheme="minorHAnsi"/>
          <w:sz w:val="22"/>
          <w:szCs w:val="22"/>
        </w:rPr>
        <w:t>Middle Grades Social Studies Education Specialization, M.A.T.</w:t>
      </w:r>
    </w:p>
    <w:p w:rsidR="00187F5B" w:rsidRPr="00865B3E" w:rsidRDefault="00187F5B" w:rsidP="00187F5B">
      <w:pPr>
        <w:numPr>
          <w:ilvl w:val="2"/>
          <w:numId w:val="5"/>
        </w:numPr>
        <w:ind w:left="1260" w:hanging="360"/>
        <w:rPr>
          <w:rFonts w:asciiTheme="minorHAnsi" w:hAnsiTheme="minorHAnsi" w:cstheme="minorHAnsi"/>
          <w:sz w:val="22"/>
          <w:szCs w:val="22"/>
        </w:rPr>
      </w:pPr>
      <w:r w:rsidRPr="00865B3E">
        <w:rPr>
          <w:rFonts w:asciiTheme="minorHAnsi" w:hAnsiTheme="minorHAnsi" w:cstheme="minorHAnsi"/>
          <w:sz w:val="22"/>
          <w:szCs w:val="22"/>
        </w:rPr>
        <w:t>English Education (9-12) Specialization, M.A.T.</w:t>
      </w:r>
    </w:p>
    <w:p w:rsidR="00187F5B" w:rsidRPr="00865B3E" w:rsidRDefault="00187F5B" w:rsidP="00187F5B">
      <w:pPr>
        <w:numPr>
          <w:ilvl w:val="2"/>
          <w:numId w:val="5"/>
        </w:numPr>
        <w:ind w:left="1260" w:hanging="360"/>
        <w:rPr>
          <w:rFonts w:asciiTheme="minorHAnsi" w:hAnsiTheme="minorHAnsi" w:cstheme="minorHAnsi"/>
          <w:sz w:val="22"/>
          <w:szCs w:val="22"/>
        </w:rPr>
      </w:pPr>
      <w:r w:rsidRPr="00865B3E">
        <w:rPr>
          <w:rFonts w:asciiTheme="minorHAnsi" w:hAnsiTheme="minorHAnsi" w:cstheme="minorHAnsi"/>
          <w:sz w:val="22"/>
          <w:szCs w:val="22"/>
        </w:rPr>
        <w:t>Mathematics Education (9-12) Specialization, M.A.T.</w:t>
      </w:r>
    </w:p>
    <w:p w:rsidR="00187F5B" w:rsidRPr="00865B3E" w:rsidRDefault="00187F5B" w:rsidP="00187F5B">
      <w:pPr>
        <w:numPr>
          <w:ilvl w:val="2"/>
          <w:numId w:val="5"/>
        </w:numPr>
        <w:ind w:left="1260" w:hanging="360"/>
        <w:rPr>
          <w:rFonts w:asciiTheme="minorHAnsi" w:hAnsiTheme="minorHAnsi" w:cstheme="minorHAnsi"/>
          <w:sz w:val="22"/>
          <w:szCs w:val="22"/>
        </w:rPr>
      </w:pPr>
      <w:r w:rsidRPr="00865B3E">
        <w:rPr>
          <w:rFonts w:asciiTheme="minorHAnsi" w:hAnsiTheme="minorHAnsi" w:cstheme="minorHAnsi"/>
          <w:sz w:val="22"/>
          <w:szCs w:val="22"/>
        </w:rPr>
        <w:t>Science Education (9-12) Specialization, M.A.T.</w:t>
      </w:r>
    </w:p>
    <w:p w:rsidR="00187F5B" w:rsidRPr="00865B3E" w:rsidRDefault="00187F5B" w:rsidP="00187F5B">
      <w:pPr>
        <w:numPr>
          <w:ilvl w:val="2"/>
          <w:numId w:val="5"/>
        </w:numPr>
        <w:ind w:left="1260" w:hanging="360"/>
        <w:rPr>
          <w:rFonts w:asciiTheme="minorHAnsi" w:hAnsiTheme="minorHAnsi" w:cstheme="minorHAnsi"/>
          <w:sz w:val="22"/>
          <w:szCs w:val="22"/>
        </w:rPr>
      </w:pPr>
      <w:r w:rsidRPr="00865B3E">
        <w:rPr>
          <w:rFonts w:asciiTheme="minorHAnsi" w:hAnsiTheme="minorHAnsi" w:cstheme="minorHAnsi"/>
          <w:sz w:val="22"/>
          <w:szCs w:val="22"/>
        </w:rPr>
        <w:t>Social Studies Education (9-12) Specialization, M.A.T.</w:t>
      </w:r>
    </w:p>
    <w:p w:rsidR="00CF1E26" w:rsidRDefault="00CF1E26" w:rsidP="00CF1E26">
      <w:pPr>
        <w:pStyle w:val="ListParagraph"/>
        <w:ind w:left="180"/>
        <w:rPr>
          <w:rFonts w:asciiTheme="minorHAnsi" w:hAnsiTheme="minorHAnsi" w:cstheme="minorHAnsi"/>
          <w:b/>
          <w:sz w:val="22"/>
          <w:szCs w:val="22"/>
        </w:rPr>
      </w:pPr>
      <w:r>
        <w:rPr>
          <w:noProof/>
        </w:rPr>
        <w:drawing>
          <wp:inline distT="0" distB="0" distL="0" distR="0" wp14:anchorId="3BB160F1" wp14:editId="28AFCE1F">
            <wp:extent cx="6629400" cy="3388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29400" cy="3388360"/>
                    </a:xfrm>
                    <a:prstGeom prst="rect">
                      <a:avLst/>
                    </a:prstGeom>
                  </pic:spPr>
                </pic:pic>
              </a:graphicData>
            </a:graphic>
          </wp:inline>
        </w:drawing>
      </w:r>
    </w:p>
    <w:p w:rsidR="00CF1E26" w:rsidRDefault="00CF1E26" w:rsidP="00CF1E26">
      <w:pPr>
        <w:pStyle w:val="ListParagraph"/>
        <w:ind w:left="180"/>
        <w:rPr>
          <w:rFonts w:asciiTheme="minorHAnsi" w:hAnsiTheme="minorHAnsi" w:cstheme="minorHAnsi"/>
          <w:b/>
          <w:sz w:val="22"/>
          <w:szCs w:val="22"/>
        </w:rPr>
      </w:pPr>
    </w:p>
    <w:p w:rsidR="00F95C0B" w:rsidRPr="00865B3E" w:rsidRDefault="00F95C0B" w:rsidP="00CF1E26">
      <w:pPr>
        <w:pStyle w:val="ListParagraph"/>
        <w:ind w:left="180"/>
        <w:rPr>
          <w:rFonts w:asciiTheme="minorHAnsi" w:hAnsiTheme="minorHAnsi" w:cstheme="minorHAnsi"/>
          <w:b/>
          <w:sz w:val="22"/>
          <w:szCs w:val="22"/>
        </w:rPr>
      </w:pPr>
      <w:r w:rsidRPr="00865B3E">
        <w:rPr>
          <w:rFonts w:asciiTheme="minorHAnsi" w:hAnsiTheme="minorHAnsi" w:cstheme="minorHAnsi"/>
          <w:b/>
          <w:sz w:val="22"/>
          <w:szCs w:val="22"/>
        </w:rPr>
        <w:t>Graduate School Items/Report</w:t>
      </w:r>
    </w:p>
    <w:p w:rsidR="00416EB6" w:rsidRPr="00865B3E" w:rsidRDefault="00416EB6" w:rsidP="00F95C0B">
      <w:pPr>
        <w:numPr>
          <w:ilvl w:val="0"/>
          <w:numId w:val="4"/>
        </w:numPr>
        <w:ind w:left="810" w:hanging="450"/>
        <w:rPr>
          <w:rFonts w:asciiTheme="minorHAnsi" w:hAnsiTheme="minorHAnsi" w:cstheme="minorHAnsi"/>
          <w:color w:val="000000"/>
          <w:sz w:val="22"/>
          <w:szCs w:val="22"/>
        </w:rPr>
      </w:pPr>
      <w:r w:rsidRPr="00865B3E">
        <w:rPr>
          <w:rFonts w:asciiTheme="minorHAnsi" w:hAnsiTheme="minorHAnsi" w:cstheme="minorHAnsi"/>
          <w:sz w:val="22"/>
          <w:szCs w:val="22"/>
        </w:rPr>
        <w:t>Change to Readmissions</w:t>
      </w:r>
      <w:r w:rsidR="00FA32F6" w:rsidRPr="00865B3E">
        <w:rPr>
          <w:rFonts w:asciiTheme="minorHAnsi" w:hAnsiTheme="minorHAnsi" w:cstheme="minorHAnsi"/>
          <w:sz w:val="22"/>
          <w:szCs w:val="22"/>
        </w:rPr>
        <w:t xml:space="preserve"> (include PD input)</w:t>
      </w:r>
      <w:r w:rsidRPr="00865B3E">
        <w:rPr>
          <w:rFonts w:asciiTheme="minorHAnsi" w:hAnsiTheme="minorHAnsi" w:cstheme="minorHAnsi"/>
          <w:sz w:val="22"/>
          <w:szCs w:val="22"/>
        </w:rPr>
        <w:t>, new process for those changing programs</w:t>
      </w:r>
      <w:r w:rsidR="00CB4751">
        <w:rPr>
          <w:rFonts w:asciiTheme="minorHAnsi" w:hAnsiTheme="minorHAnsi" w:cstheme="minorHAnsi"/>
          <w:sz w:val="22"/>
          <w:szCs w:val="22"/>
        </w:rPr>
        <w:t xml:space="preserve"> – Dr. Aiken indicated that the Graduate School is revising its readmission regulation. The changes require PD input in order to make sure the PDs can </w:t>
      </w:r>
      <w:r w:rsidR="00265DC0">
        <w:rPr>
          <w:rFonts w:asciiTheme="minorHAnsi" w:hAnsiTheme="minorHAnsi" w:cstheme="minorHAnsi"/>
          <w:sz w:val="22"/>
          <w:szCs w:val="22"/>
        </w:rPr>
        <w:t>create a plan of study for</w:t>
      </w:r>
      <w:r w:rsidR="00CB4751">
        <w:rPr>
          <w:rFonts w:asciiTheme="minorHAnsi" w:hAnsiTheme="minorHAnsi" w:cstheme="minorHAnsi"/>
          <w:sz w:val="22"/>
          <w:szCs w:val="22"/>
        </w:rPr>
        <w:t xml:space="preserve"> readmitted student</w:t>
      </w:r>
      <w:r w:rsidR="00265DC0">
        <w:rPr>
          <w:rFonts w:asciiTheme="minorHAnsi" w:hAnsiTheme="minorHAnsi" w:cstheme="minorHAnsi"/>
          <w:sz w:val="22"/>
          <w:szCs w:val="22"/>
        </w:rPr>
        <w:t>.</w:t>
      </w:r>
    </w:p>
    <w:p w:rsidR="005F2AD9" w:rsidRPr="00865B3E" w:rsidRDefault="005F2AD9" w:rsidP="005F2AD9">
      <w:pPr>
        <w:numPr>
          <w:ilvl w:val="0"/>
          <w:numId w:val="4"/>
        </w:numPr>
        <w:ind w:left="810" w:hanging="450"/>
        <w:rPr>
          <w:rFonts w:asciiTheme="minorHAnsi" w:hAnsiTheme="minorHAnsi" w:cstheme="minorHAnsi"/>
          <w:color w:val="000000"/>
          <w:sz w:val="22"/>
          <w:szCs w:val="22"/>
        </w:rPr>
      </w:pPr>
      <w:r w:rsidRPr="00865B3E">
        <w:rPr>
          <w:rFonts w:asciiTheme="minorHAnsi" w:hAnsiTheme="minorHAnsi" w:cstheme="minorHAnsi"/>
          <w:sz w:val="22"/>
          <w:szCs w:val="22"/>
        </w:rPr>
        <w:t xml:space="preserve">2019 Research Symposium </w:t>
      </w:r>
      <w:r w:rsidRPr="00865B3E">
        <w:rPr>
          <w:rFonts w:asciiTheme="minorHAnsi" w:hAnsiTheme="minorHAnsi" w:cstheme="minorHAnsi"/>
          <w:color w:val="000000"/>
          <w:sz w:val="22"/>
          <w:szCs w:val="22"/>
        </w:rPr>
        <w:t xml:space="preserve">– </w:t>
      </w:r>
      <w:r w:rsidRPr="00865B3E">
        <w:rPr>
          <w:rFonts w:asciiTheme="minorHAnsi" w:hAnsiTheme="minorHAnsi" w:cstheme="minorHAnsi"/>
          <w:b/>
          <w:color w:val="000000"/>
          <w:sz w:val="22"/>
          <w:szCs w:val="22"/>
        </w:rPr>
        <w:t>Monday, April</w:t>
      </w:r>
      <w:r w:rsidRPr="00865B3E">
        <w:rPr>
          <w:rFonts w:asciiTheme="minorHAnsi" w:hAnsiTheme="minorHAnsi" w:cstheme="minorHAnsi"/>
          <w:color w:val="000000"/>
          <w:sz w:val="22"/>
          <w:szCs w:val="22"/>
        </w:rPr>
        <w:t xml:space="preserve"> </w:t>
      </w:r>
      <w:r w:rsidRPr="00865B3E">
        <w:rPr>
          <w:rFonts w:asciiTheme="minorHAnsi" w:hAnsiTheme="minorHAnsi" w:cstheme="minorHAnsi"/>
          <w:b/>
          <w:color w:val="000000"/>
          <w:sz w:val="22"/>
          <w:szCs w:val="22"/>
        </w:rPr>
        <w:t>1</w:t>
      </w:r>
      <w:r w:rsidRPr="00865B3E">
        <w:rPr>
          <w:rFonts w:asciiTheme="minorHAnsi" w:hAnsiTheme="minorHAnsi" w:cstheme="minorHAnsi"/>
          <w:color w:val="000000"/>
          <w:sz w:val="22"/>
          <w:szCs w:val="22"/>
          <w:vertAlign w:val="superscript"/>
        </w:rPr>
        <w:t>st</w:t>
      </w:r>
      <w:r w:rsidRPr="00865B3E">
        <w:rPr>
          <w:rFonts w:asciiTheme="minorHAnsi" w:hAnsiTheme="minorHAnsi" w:cstheme="minorHAnsi"/>
          <w:color w:val="000000"/>
          <w:sz w:val="22"/>
          <w:szCs w:val="22"/>
        </w:rPr>
        <w:t xml:space="preserve"> </w:t>
      </w:r>
    </w:p>
    <w:p w:rsidR="005F2AD9" w:rsidRPr="00865B3E" w:rsidRDefault="005F2AD9" w:rsidP="005F2AD9">
      <w:pPr>
        <w:numPr>
          <w:ilvl w:val="0"/>
          <w:numId w:val="4"/>
        </w:numPr>
        <w:ind w:left="810" w:hanging="450"/>
        <w:rPr>
          <w:rFonts w:asciiTheme="minorHAnsi" w:hAnsiTheme="minorHAnsi" w:cstheme="minorHAnsi"/>
          <w:color w:val="000000"/>
          <w:sz w:val="22"/>
          <w:szCs w:val="22"/>
        </w:rPr>
      </w:pPr>
      <w:r w:rsidRPr="00865B3E">
        <w:rPr>
          <w:rFonts w:asciiTheme="minorHAnsi" w:hAnsiTheme="minorHAnsi" w:cstheme="minorHAnsi"/>
          <w:color w:val="000000"/>
          <w:sz w:val="22"/>
          <w:szCs w:val="22"/>
        </w:rPr>
        <w:t>Marketing meeting with Jodi – make appointment</w:t>
      </w:r>
      <w:r>
        <w:rPr>
          <w:rFonts w:asciiTheme="minorHAnsi" w:hAnsiTheme="minorHAnsi" w:cstheme="minorHAnsi"/>
          <w:color w:val="000000"/>
          <w:sz w:val="22"/>
          <w:szCs w:val="22"/>
        </w:rPr>
        <w:t>. Julie Harrison-Swartz briefly described the meeting and how UCM office can help to reach alumni and new prospects.</w:t>
      </w:r>
    </w:p>
    <w:p w:rsidR="00865B3E" w:rsidRPr="00865B3E" w:rsidRDefault="005F2AD9" w:rsidP="005F2AD9">
      <w:pPr>
        <w:numPr>
          <w:ilvl w:val="0"/>
          <w:numId w:val="4"/>
        </w:numPr>
        <w:ind w:left="810" w:hanging="45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Dr. </w:t>
      </w:r>
      <w:r w:rsidR="00067228">
        <w:rPr>
          <w:rFonts w:asciiTheme="minorHAnsi" w:hAnsiTheme="minorHAnsi" w:cstheme="minorHAnsi"/>
          <w:color w:val="000000"/>
          <w:sz w:val="22"/>
          <w:szCs w:val="22"/>
        </w:rPr>
        <w:t>Aiken</w:t>
      </w:r>
      <w:r>
        <w:rPr>
          <w:rFonts w:asciiTheme="minorHAnsi" w:hAnsiTheme="minorHAnsi" w:cstheme="minorHAnsi"/>
          <w:color w:val="000000"/>
          <w:sz w:val="22"/>
          <w:szCs w:val="22"/>
        </w:rPr>
        <w:t xml:space="preserve"> reminded the GC that t</w:t>
      </w:r>
      <w:r w:rsidR="00865B3E" w:rsidRPr="00865B3E">
        <w:rPr>
          <w:rFonts w:asciiTheme="minorHAnsi" w:hAnsiTheme="minorHAnsi" w:cstheme="minorHAnsi"/>
          <w:color w:val="000000"/>
          <w:sz w:val="22"/>
          <w:szCs w:val="22"/>
        </w:rPr>
        <w:t xml:space="preserve">he </w:t>
      </w:r>
      <w:r>
        <w:rPr>
          <w:rFonts w:asciiTheme="minorHAnsi" w:hAnsiTheme="minorHAnsi" w:cstheme="minorHAnsi"/>
          <w:color w:val="000000"/>
          <w:sz w:val="22"/>
          <w:szCs w:val="22"/>
        </w:rPr>
        <w:t xml:space="preserve">Tuition </w:t>
      </w:r>
      <w:r w:rsidR="00865B3E" w:rsidRPr="00865B3E">
        <w:rPr>
          <w:rFonts w:asciiTheme="minorHAnsi" w:hAnsiTheme="minorHAnsi" w:cstheme="minorHAnsi"/>
          <w:color w:val="000000"/>
          <w:sz w:val="22"/>
          <w:szCs w:val="22"/>
        </w:rPr>
        <w:t>Scholarships</w:t>
      </w:r>
      <w:r>
        <w:rPr>
          <w:rFonts w:asciiTheme="minorHAnsi" w:hAnsiTheme="minorHAnsi" w:cstheme="minorHAnsi"/>
          <w:color w:val="000000"/>
          <w:sz w:val="22"/>
          <w:szCs w:val="22"/>
        </w:rPr>
        <w:t xml:space="preserve"> (four, </w:t>
      </w:r>
      <w:r w:rsidR="00865B3E" w:rsidRPr="00865B3E">
        <w:rPr>
          <w:rFonts w:asciiTheme="minorHAnsi" w:hAnsiTheme="minorHAnsi" w:cstheme="minorHAnsi"/>
          <w:color w:val="000000"/>
          <w:sz w:val="22"/>
          <w:szCs w:val="22"/>
        </w:rPr>
        <w:t>$1000 scholarships</w:t>
      </w:r>
      <w:r>
        <w:rPr>
          <w:rFonts w:asciiTheme="minorHAnsi" w:hAnsiTheme="minorHAnsi" w:cstheme="minorHAnsi"/>
          <w:color w:val="000000"/>
          <w:sz w:val="22"/>
          <w:szCs w:val="22"/>
        </w:rPr>
        <w:t>) are available</w:t>
      </w:r>
      <w:r w:rsidR="00865B3E" w:rsidRPr="00865B3E">
        <w:rPr>
          <w:rFonts w:asciiTheme="minorHAnsi" w:hAnsiTheme="minorHAnsi" w:cstheme="minorHAnsi"/>
          <w:color w:val="000000"/>
          <w:sz w:val="22"/>
          <w:szCs w:val="22"/>
        </w:rPr>
        <w:t xml:space="preserve"> thi</w:t>
      </w:r>
      <w:r>
        <w:rPr>
          <w:rFonts w:asciiTheme="minorHAnsi" w:hAnsiTheme="minorHAnsi" w:cstheme="minorHAnsi"/>
          <w:color w:val="000000"/>
          <w:sz w:val="22"/>
          <w:szCs w:val="22"/>
        </w:rPr>
        <w:t>s year. The application deadline is March 29</w:t>
      </w:r>
      <w:r w:rsidRPr="005F2AD9">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w:t>
      </w:r>
    </w:p>
    <w:p w:rsidR="00F47C3C" w:rsidRPr="00865B3E" w:rsidRDefault="00F47C3C" w:rsidP="00F95C0B">
      <w:pPr>
        <w:numPr>
          <w:ilvl w:val="0"/>
          <w:numId w:val="4"/>
        </w:numPr>
        <w:ind w:left="810" w:hanging="450"/>
        <w:rPr>
          <w:rFonts w:asciiTheme="minorHAnsi" w:hAnsiTheme="minorHAnsi" w:cstheme="minorHAnsi"/>
          <w:color w:val="000000"/>
          <w:sz w:val="22"/>
          <w:szCs w:val="22"/>
        </w:rPr>
      </w:pPr>
      <w:r w:rsidRPr="00865B3E">
        <w:rPr>
          <w:rFonts w:asciiTheme="minorHAnsi" w:hAnsiTheme="minorHAnsi" w:cstheme="minorHAnsi"/>
          <w:color w:val="000000"/>
          <w:sz w:val="22"/>
          <w:szCs w:val="22"/>
        </w:rPr>
        <w:t>Graduate School Spring Fling</w:t>
      </w:r>
      <w:r w:rsidR="00C609E8" w:rsidRPr="00865B3E">
        <w:rPr>
          <w:rFonts w:asciiTheme="minorHAnsi" w:hAnsiTheme="minorHAnsi" w:cstheme="minorHAnsi"/>
          <w:color w:val="000000"/>
          <w:sz w:val="22"/>
          <w:szCs w:val="22"/>
        </w:rPr>
        <w:t xml:space="preserve"> – </w:t>
      </w:r>
      <w:r w:rsidRPr="00865B3E">
        <w:rPr>
          <w:rFonts w:asciiTheme="minorHAnsi" w:hAnsiTheme="minorHAnsi" w:cstheme="minorHAnsi"/>
          <w:color w:val="000000"/>
          <w:sz w:val="22"/>
          <w:szCs w:val="22"/>
        </w:rPr>
        <w:t>NEW</w:t>
      </w:r>
      <w:r w:rsidR="00C609E8" w:rsidRPr="00865B3E">
        <w:rPr>
          <w:rFonts w:asciiTheme="minorHAnsi" w:hAnsiTheme="minorHAnsi" w:cstheme="minorHAnsi"/>
          <w:color w:val="000000"/>
          <w:sz w:val="22"/>
          <w:szCs w:val="22"/>
        </w:rPr>
        <w:t xml:space="preserve"> – </w:t>
      </w:r>
      <w:r w:rsidRPr="00865B3E">
        <w:rPr>
          <w:rFonts w:asciiTheme="minorHAnsi" w:hAnsiTheme="minorHAnsi" w:cstheme="minorHAnsi"/>
          <w:color w:val="000000"/>
          <w:sz w:val="22"/>
          <w:szCs w:val="22"/>
        </w:rPr>
        <w:t>April 11, 4-6 pm</w:t>
      </w:r>
    </w:p>
    <w:p w:rsidR="00F95C0B" w:rsidRPr="00865B3E" w:rsidRDefault="000E2EB3" w:rsidP="00F95C0B">
      <w:pPr>
        <w:numPr>
          <w:ilvl w:val="0"/>
          <w:numId w:val="4"/>
        </w:numPr>
        <w:ind w:left="810" w:hanging="450"/>
        <w:rPr>
          <w:rFonts w:asciiTheme="minorHAnsi" w:hAnsiTheme="minorHAnsi" w:cstheme="minorHAnsi"/>
          <w:color w:val="000000"/>
          <w:sz w:val="22"/>
          <w:szCs w:val="22"/>
        </w:rPr>
      </w:pPr>
      <w:r w:rsidRPr="00865B3E">
        <w:rPr>
          <w:rFonts w:asciiTheme="minorHAnsi" w:hAnsiTheme="minorHAnsi" w:cstheme="minorHAnsi"/>
          <w:color w:val="000000"/>
          <w:sz w:val="22"/>
          <w:szCs w:val="22"/>
        </w:rPr>
        <w:t>Faculty renewals</w:t>
      </w:r>
    </w:p>
    <w:p w:rsidR="00F95C0B" w:rsidRPr="00865B3E" w:rsidRDefault="00F95C0B" w:rsidP="00F95C0B">
      <w:pPr>
        <w:ind w:left="270"/>
        <w:rPr>
          <w:rFonts w:asciiTheme="minorHAnsi" w:hAnsiTheme="minorHAnsi" w:cstheme="minorHAnsi"/>
          <w:sz w:val="22"/>
          <w:szCs w:val="22"/>
          <w:u w:val="single"/>
        </w:rPr>
      </w:pPr>
    </w:p>
    <w:p w:rsidR="00F95C0B" w:rsidRPr="00865B3E" w:rsidRDefault="00F95C0B" w:rsidP="008818F1">
      <w:pPr>
        <w:numPr>
          <w:ilvl w:val="0"/>
          <w:numId w:val="1"/>
        </w:numPr>
        <w:ind w:left="270" w:hanging="270"/>
        <w:rPr>
          <w:rFonts w:asciiTheme="minorHAnsi" w:hAnsiTheme="minorHAnsi" w:cstheme="minorHAnsi"/>
          <w:sz w:val="22"/>
          <w:szCs w:val="22"/>
          <w:u w:val="single"/>
        </w:rPr>
      </w:pPr>
      <w:r w:rsidRPr="00865B3E">
        <w:rPr>
          <w:rFonts w:asciiTheme="minorHAnsi" w:hAnsiTheme="minorHAnsi" w:cstheme="minorHAnsi"/>
          <w:sz w:val="22"/>
          <w:szCs w:val="22"/>
        </w:rPr>
        <w:t xml:space="preserve">Unfinished/New Business </w:t>
      </w:r>
    </w:p>
    <w:p w:rsidR="008818F1" w:rsidRPr="00865B3E" w:rsidRDefault="008818F1" w:rsidP="008818F1">
      <w:pPr>
        <w:rPr>
          <w:rFonts w:asciiTheme="minorHAnsi" w:hAnsiTheme="minorHAnsi" w:cstheme="minorHAnsi"/>
          <w:sz w:val="22"/>
          <w:szCs w:val="22"/>
          <w:u w:val="single"/>
        </w:rPr>
      </w:pPr>
    </w:p>
    <w:p w:rsidR="00F95C0B" w:rsidRPr="00865B3E" w:rsidRDefault="00F95C0B" w:rsidP="00F95C0B">
      <w:pPr>
        <w:numPr>
          <w:ilvl w:val="0"/>
          <w:numId w:val="1"/>
        </w:numPr>
        <w:ind w:left="270" w:hanging="270"/>
        <w:rPr>
          <w:rFonts w:asciiTheme="minorHAnsi" w:hAnsiTheme="minorHAnsi" w:cstheme="minorHAnsi"/>
          <w:sz w:val="22"/>
          <w:szCs w:val="22"/>
          <w:u w:val="single"/>
        </w:rPr>
      </w:pPr>
      <w:r w:rsidRPr="00865B3E">
        <w:rPr>
          <w:rFonts w:asciiTheme="minorHAnsi" w:hAnsiTheme="minorHAnsi" w:cstheme="minorHAnsi"/>
          <w:sz w:val="22"/>
          <w:szCs w:val="22"/>
        </w:rPr>
        <w:t>Announcements/Reminders</w:t>
      </w:r>
    </w:p>
    <w:p w:rsidR="00F95C0B" w:rsidRPr="00865B3E" w:rsidRDefault="00F95C0B" w:rsidP="00F95C0B">
      <w:pPr>
        <w:pStyle w:val="ListParagraph"/>
        <w:numPr>
          <w:ilvl w:val="0"/>
          <w:numId w:val="3"/>
        </w:numPr>
        <w:ind w:left="900"/>
        <w:rPr>
          <w:rFonts w:asciiTheme="minorHAnsi" w:hAnsiTheme="minorHAnsi" w:cstheme="minorHAnsi"/>
          <w:sz w:val="22"/>
          <w:szCs w:val="22"/>
        </w:rPr>
      </w:pPr>
      <w:r w:rsidRPr="00865B3E">
        <w:rPr>
          <w:rFonts w:asciiTheme="minorHAnsi" w:hAnsiTheme="minorHAnsi" w:cstheme="minorHAnsi"/>
          <w:sz w:val="22"/>
          <w:szCs w:val="22"/>
        </w:rPr>
        <w:t>Announcements</w:t>
      </w:r>
    </w:p>
    <w:p w:rsidR="00F95C0B" w:rsidRPr="00865B3E" w:rsidRDefault="00F95C0B" w:rsidP="00F95C0B">
      <w:pPr>
        <w:pStyle w:val="ListParagraph"/>
        <w:numPr>
          <w:ilvl w:val="0"/>
          <w:numId w:val="3"/>
        </w:numPr>
        <w:ind w:left="900"/>
        <w:rPr>
          <w:rFonts w:asciiTheme="minorHAnsi" w:hAnsiTheme="minorHAnsi" w:cstheme="minorHAnsi"/>
          <w:sz w:val="22"/>
          <w:szCs w:val="22"/>
        </w:rPr>
      </w:pPr>
      <w:r w:rsidRPr="00865B3E">
        <w:rPr>
          <w:rFonts w:asciiTheme="minorHAnsi" w:hAnsiTheme="minorHAnsi" w:cstheme="minorHAnsi"/>
          <w:sz w:val="22"/>
          <w:szCs w:val="22"/>
        </w:rPr>
        <w:t xml:space="preserve">Grad Council Meetings for 18-19 academic year (UC Annex room 203 at 3:00 pm): </w:t>
      </w:r>
    </w:p>
    <w:p w:rsidR="00F95C0B" w:rsidRPr="00865B3E" w:rsidRDefault="00F95C0B" w:rsidP="00F95C0B">
      <w:pPr>
        <w:pStyle w:val="ListParagraph"/>
        <w:ind w:left="900"/>
        <w:rPr>
          <w:rFonts w:asciiTheme="minorHAnsi" w:hAnsiTheme="minorHAnsi" w:cstheme="minorHAnsi"/>
          <w:sz w:val="22"/>
          <w:szCs w:val="22"/>
        </w:rPr>
      </w:pPr>
      <w:r w:rsidRPr="00865B3E">
        <w:rPr>
          <w:rFonts w:asciiTheme="minorHAnsi" w:hAnsiTheme="minorHAnsi" w:cstheme="minorHAnsi"/>
          <w:sz w:val="22"/>
          <w:szCs w:val="22"/>
        </w:rPr>
        <w:t>March 18, April 15 of 2019</w:t>
      </w:r>
    </w:p>
    <w:p w:rsidR="00F95C0B" w:rsidRPr="00865B3E" w:rsidRDefault="00F95C0B" w:rsidP="00F95C0B">
      <w:pPr>
        <w:pStyle w:val="ListParagraph"/>
        <w:numPr>
          <w:ilvl w:val="0"/>
          <w:numId w:val="3"/>
        </w:numPr>
        <w:ind w:left="900"/>
        <w:rPr>
          <w:rFonts w:asciiTheme="minorHAnsi" w:hAnsiTheme="minorHAnsi" w:cstheme="minorHAnsi"/>
          <w:sz w:val="22"/>
          <w:szCs w:val="22"/>
        </w:rPr>
      </w:pPr>
      <w:r w:rsidRPr="00865B3E">
        <w:rPr>
          <w:rFonts w:asciiTheme="minorHAnsi" w:hAnsiTheme="minorHAnsi" w:cstheme="minorHAnsi"/>
          <w:sz w:val="22"/>
          <w:szCs w:val="22"/>
        </w:rPr>
        <w:t>Application Deadlines:</w:t>
      </w:r>
    </w:p>
    <w:p w:rsidR="00F95C0B" w:rsidRPr="00865B3E" w:rsidRDefault="00F95C0B" w:rsidP="00F95C0B">
      <w:pPr>
        <w:ind w:left="1260"/>
        <w:rPr>
          <w:rFonts w:asciiTheme="minorHAnsi" w:hAnsiTheme="minorHAnsi" w:cstheme="minorHAnsi"/>
          <w:sz w:val="22"/>
          <w:szCs w:val="22"/>
        </w:rPr>
      </w:pPr>
      <w:r w:rsidRPr="00865B3E">
        <w:rPr>
          <w:rFonts w:asciiTheme="minorHAnsi" w:hAnsiTheme="minorHAnsi" w:cstheme="minorHAnsi"/>
          <w:sz w:val="22"/>
          <w:szCs w:val="22"/>
        </w:rPr>
        <w:t xml:space="preserve">March 1 for fall 19 graduation </w:t>
      </w:r>
    </w:p>
    <w:p w:rsidR="00F95C0B" w:rsidRPr="00865B3E" w:rsidRDefault="00F95C0B" w:rsidP="00F95C0B">
      <w:pPr>
        <w:pStyle w:val="ListParagraph"/>
        <w:ind w:left="900" w:firstLine="360"/>
        <w:rPr>
          <w:rFonts w:asciiTheme="minorHAnsi" w:hAnsiTheme="minorHAnsi" w:cstheme="minorHAnsi"/>
          <w:sz w:val="22"/>
          <w:szCs w:val="22"/>
        </w:rPr>
      </w:pPr>
      <w:r w:rsidRPr="00865B3E">
        <w:rPr>
          <w:rFonts w:asciiTheme="minorHAnsi" w:hAnsiTheme="minorHAnsi" w:cstheme="minorHAnsi"/>
          <w:sz w:val="22"/>
          <w:szCs w:val="22"/>
        </w:rPr>
        <w:t>October 1 for spring 20 graduation</w:t>
      </w:r>
    </w:p>
    <w:p w:rsidR="00813D9E" w:rsidRPr="00865B3E" w:rsidRDefault="00813D9E" w:rsidP="00813D9E">
      <w:pPr>
        <w:pStyle w:val="ListParagraph"/>
        <w:numPr>
          <w:ilvl w:val="0"/>
          <w:numId w:val="3"/>
        </w:numPr>
        <w:ind w:left="900"/>
        <w:rPr>
          <w:rFonts w:asciiTheme="minorHAnsi" w:hAnsiTheme="minorHAnsi" w:cstheme="minorHAnsi"/>
          <w:sz w:val="22"/>
          <w:szCs w:val="22"/>
        </w:rPr>
      </w:pPr>
      <w:r w:rsidRPr="00865B3E">
        <w:rPr>
          <w:rFonts w:asciiTheme="minorHAnsi" w:hAnsiTheme="minorHAnsi" w:cstheme="minorHAnsi"/>
          <w:sz w:val="22"/>
          <w:szCs w:val="22"/>
        </w:rPr>
        <w:t xml:space="preserve">2019 Research Symposium: </w:t>
      </w:r>
      <w:r w:rsidRPr="00865B3E">
        <w:rPr>
          <w:rFonts w:asciiTheme="minorHAnsi" w:hAnsiTheme="minorHAnsi" w:cstheme="minorHAnsi"/>
          <w:b/>
          <w:sz w:val="22"/>
          <w:szCs w:val="22"/>
        </w:rPr>
        <w:t>Monday, April 1</w:t>
      </w:r>
      <w:r w:rsidRPr="00865B3E">
        <w:rPr>
          <w:rFonts w:asciiTheme="minorHAnsi" w:hAnsiTheme="minorHAnsi" w:cstheme="minorHAnsi"/>
          <w:sz w:val="22"/>
          <w:szCs w:val="22"/>
        </w:rPr>
        <w:t>, 2019</w:t>
      </w:r>
    </w:p>
    <w:p w:rsidR="00F95C0B" w:rsidRPr="00865B3E" w:rsidRDefault="00F95C0B" w:rsidP="00F95C0B">
      <w:pPr>
        <w:pStyle w:val="ListParagraph"/>
        <w:numPr>
          <w:ilvl w:val="0"/>
          <w:numId w:val="3"/>
        </w:numPr>
        <w:ind w:left="900"/>
        <w:rPr>
          <w:rFonts w:asciiTheme="minorHAnsi" w:hAnsiTheme="minorHAnsi" w:cstheme="minorHAnsi"/>
          <w:sz w:val="22"/>
          <w:szCs w:val="22"/>
        </w:rPr>
      </w:pPr>
      <w:r w:rsidRPr="00865B3E">
        <w:rPr>
          <w:rFonts w:asciiTheme="minorHAnsi" w:hAnsiTheme="minorHAnsi" w:cstheme="minorHAnsi"/>
          <w:sz w:val="22"/>
          <w:szCs w:val="22"/>
        </w:rPr>
        <w:t xml:space="preserve">Graduate School </w:t>
      </w:r>
      <w:r w:rsidR="00883D40" w:rsidRPr="00865B3E">
        <w:rPr>
          <w:rFonts w:asciiTheme="minorHAnsi" w:hAnsiTheme="minorHAnsi" w:cstheme="minorHAnsi"/>
          <w:sz w:val="22"/>
          <w:szCs w:val="22"/>
        </w:rPr>
        <w:t>Spring</w:t>
      </w:r>
      <w:r w:rsidRPr="00865B3E">
        <w:rPr>
          <w:rFonts w:asciiTheme="minorHAnsi" w:hAnsiTheme="minorHAnsi" w:cstheme="minorHAnsi"/>
          <w:sz w:val="22"/>
          <w:szCs w:val="22"/>
        </w:rPr>
        <w:t xml:space="preserve"> Commencement, </w:t>
      </w:r>
      <w:r w:rsidR="00883D40" w:rsidRPr="00865B3E">
        <w:rPr>
          <w:rFonts w:asciiTheme="minorHAnsi" w:hAnsiTheme="minorHAnsi" w:cstheme="minorHAnsi"/>
          <w:sz w:val="22"/>
          <w:szCs w:val="22"/>
        </w:rPr>
        <w:t>May 3</w:t>
      </w:r>
      <w:r w:rsidRPr="00865B3E">
        <w:rPr>
          <w:rFonts w:asciiTheme="minorHAnsi" w:hAnsiTheme="minorHAnsi" w:cstheme="minorHAnsi"/>
          <w:sz w:val="22"/>
          <w:szCs w:val="22"/>
        </w:rPr>
        <w:t>,</w:t>
      </w:r>
      <w:r w:rsidR="00883D40" w:rsidRPr="00865B3E">
        <w:rPr>
          <w:rFonts w:asciiTheme="minorHAnsi" w:hAnsiTheme="minorHAnsi" w:cstheme="minorHAnsi"/>
          <w:sz w:val="22"/>
          <w:szCs w:val="22"/>
        </w:rPr>
        <w:t xml:space="preserve"> 2019</w:t>
      </w:r>
    </w:p>
    <w:p w:rsidR="00F95C0B" w:rsidRPr="00865B3E" w:rsidRDefault="00F95C0B" w:rsidP="00F95C0B">
      <w:pPr>
        <w:ind w:left="270"/>
        <w:rPr>
          <w:rFonts w:asciiTheme="minorHAnsi" w:hAnsiTheme="minorHAnsi" w:cstheme="minorHAnsi"/>
          <w:sz w:val="22"/>
          <w:szCs w:val="22"/>
          <w:highlight w:val="yellow"/>
        </w:rPr>
      </w:pPr>
    </w:p>
    <w:p w:rsidR="00CF1E1E" w:rsidRDefault="00F95C0B" w:rsidP="00CF1E1E">
      <w:pPr>
        <w:pStyle w:val="PlainText"/>
        <w:rPr>
          <w:rFonts w:asciiTheme="minorHAnsi" w:hAnsiTheme="minorHAnsi" w:cstheme="minorHAnsi"/>
          <w:sz w:val="22"/>
          <w:szCs w:val="22"/>
        </w:rPr>
      </w:pPr>
      <w:r w:rsidRPr="00865B3E">
        <w:rPr>
          <w:rFonts w:asciiTheme="minorHAnsi" w:hAnsiTheme="minorHAnsi" w:cstheme="minorHAnsi"/>
          <w:sz w:val="22"/>
          <w:szCs w:val="22"/>
        </w:rPr>
        <w:t>Next Meeting:  Monday, March 18, 2019, 3:00, UC Annex Room 203</w:t>
      </w:r>
    </w:p>
    <w:p w:rsidR="00905F55" w:rsidRDefault="00905F55" w:rsidP="00CF1E1E">
      <w:pPr>
        <w:pStyle w:val="PlainText"/>
        <w:rPr>
          <w:rFonts w:asciiTheme="minorHAnsi" w:hAnsiTheme="minorHAnsi" w:cstheme="minorHAnsi"/>
          <w:sz w:val="22"/>
          <w:szCs w:val="22"/>
        </w:rPr>
      </w:pPr>
    </w:p>
    <w:p w:rsidR="00905F55" w:rsidRPr="00865B3E" w:rsidRDefault="00905F55" w:rsidP="00CF1E1E">
      <w:pPr>
        <w:pStyle w:val="PlainText"/>
        <w:rPr>
          <w:rFonts w:asciiTheme="minorHAnsi" w:hAnsiTheme="minorHAnsi" w:cstheme="minorHAnsi"/>
          <w:sz w:val="22"/>
          <w:szCs w:val="22"/>
        </w:rPr>
      </w:pPr>
      <w:r>
        <w:rPr>
          <w:rFonts w:asciiTheme="minorHAnsi" w:hAnsiTheme="minorHAnsi" w:cstheme="minorHAnsi"/>
          <w:sz w:val="22"/>
          <w:szCs w:val="22"/>
        </w:rPr>
        <w:t>Meeting adjourned at 4:25 pm.</w:t>
      </w:r>
    </w:p>
    <w:sectPr w:rsidR="00905F55" w:rsidRPr="00865B3E" w:rsidSect="009E4DF4">
      <w:footerReference w:type="default" r:id="rId12"/>
      <w:pgSz w:w="12240" w:h="15840"/>
      <w:pgMar w:top="1080" w:right="990" w:bottom="99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458" w:rsidRDefault="002C6458" w:rsidP="00541225">
      <w:r>
        <w:separator/>
      </w:r>
    </w:p>
  </w:endnote>
  <w:endnote w:type="continuationSeparator" w:id="0">
    <w:p w:rsidR="002C6458" w:rsidRDefault="002C6458" w:rsidP="00541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380094"/>
      <w:docPartObj>
        <w:docPartGallery w:val="Page Numbers (Bottom of Page)"/>
        <w:docPartUnique/>
      </w:docPartObj>
    </w:sdtPr>
    <w:sdtEndPr>
      <w:rPr>
        <w:noProof/>
      </w:rPr>
    </w:sdtEndPr>
    <w:sdtContent>
      <w:p w:rsidR="00154655" w:rsidRDefault="00154655" w:rsidP="00541225">
        <w:pPr>
          <w:pStyle w:val="Footer"/>
          <w:jc w:val="right"/>
        </w:pPr>
        <w:r>
          <w:fldChar w:fldCharType="begin"/>
        </w:r>
        <w:r>
          <w:instrText xml:space="preserve"> PAGE   \* MERGEFORMAT </w:instrText>
        </w:r>
        <w:r>
          <w:fldChar w:fldCharType="separate"/>
        </w:r>
        <w:r w:rsidR="000D7668">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458" w:rsidRDefault="002C6458" w:rsidP="00541225">
      <w:r>
        <w:separator/>
      </w:r>
    </w:p>
  </w:footnote>
  <w:footnote w:type="continuationSeparator" w:id="0">
    <w:p w:rsidR="002C6458" w:rsidRDefault="002C6458" w:rsidP="00541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659"/>
    <w:multiLevelType w:val="hybridMultilevel"/>
    <w:tmpl w:val="6098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42661"/>
    <w:multiLevelType w:val="hybridMultilevel"/>
    <w:tmpl w:val="0436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2E60"/>
    <w:multiLevelType w:val="hybridMultilevel"/>
    <w:tmpl w:val="07382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94169A60">
      <w:numFmt w:val="bullet"/>
      <w:lvlText w:val="•"/>
      <w:lvlJc w:val="left"/>
      <w:pPr>
        <w:ind w:left="3600" w:hanging="360"/>
      </w:pPr>
      <w:rPr>
        <w:rFonts w:ascii="Garamond" w:eastAsiaTheme="minorHAnsi" w:hAnsi="Garamond" w:cstheme="minorBid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02776"/>
    <w:multiLevelType w:val="hybridMultilevel"/>
    <w:tmpl w:val="214A66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1B6B5F"/>
    <w:multiLevelType w:val="hybridMultilevel"/>
    <w:tmpl w:val="D3D42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C568B"/>
    <w:multiLevelType w:val="hybridMultilevel"/>
    <w:tmpl w:val="A92A288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440" w:hanging="360"/>
      </w:pPr>
      <w:rPr>
        <w:rFonts w:hint="default"/>
      </w:rPr>
    </w:lvl>
    <w:lvl w:ilvl="2" w:tplc="5B7063D0">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A01A6"/>
    <w:multiLevelType w:val="hybridMultilevel"/>
    <w:tmpl w:val="BC58FC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C70D2C"/>
    <w:multiLevelType w:val="hybridMultilevel"/>
    <w:tmpl w:val="FD94A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803D4"/>
    <w:multiLevelType w:val="hybridMultilevel"/>
    <w:tmpl w:val="2CEC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B48B7"/>
    <w:multiLevelType w:val="hybridMultilevel"/>
    <w:tmpl w:val="A6E8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F73C7"/>
    <w:multiLevelType w:val="hybridMultilevel"/>
    <w:tmpl w:val="F138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474BF"/>
    <w:multiLevelType w:val="hybridMultilevel"/>
    <w:tmpl w:val="0D28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D7F12"/>
    <w:multiLevelType w:val="hybridMultilevel"/>
    <w:tmpl w:val="3A4CFF8A"/>
    <w:lvl w:ilvl="0" w:tplc="04090003">
      <w:start w:val="1"/>
      <w:numFmt w:val="bullet"/>
      <w:lvlText w:val="o"/>
      <w:lvlJc w:val="left"/>
      <w:pPr>
        <w:ind w:left="630" w:hanging="360"/>
      </w:pPr>
      <w:rPr>
        <w:rFonts w:ascii="Courier New" w:hAnsi="Courier New" w:cs="Courier New" w:hint="default"/>
      </w:rPr>
    </w:lvl>
    <w:lvl w:ilvl="1" w:tplc="04090005">
      <w:start w:val="1"/>
      <w:numFmt w:val="bullet"/>
      <w:lvlText w:val=""/>
      <w:lvlJc w:val="left"/>
      <w:pPr>
        <w:ind w:left="1350" w:hanging="360"/>
      </w:pPr>
      <w:rPr>
        <w:rFonts w:ascii="Wingdings" w:hAnsi="Wingdings"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37A85602"/>
    <w:multiLevelType w:val="hybridMultilevel"/>
    <w:tmpl w:val="E40C5424"/>
    <w:lvl w:ilvl="0" w:tplc="16B8D97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B43B59"/>
    <w:multiLevelType w:val="hybridMultilevel"/>
    <w:tmpl w:val="2906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53C4D"/>
    <w:multiLevelType w:val="hybridMultilevel"/>
    <w:tmpl w:val="4AC4B6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BC2C7C"/>
    <w:multiLevelType w:val="hybridMultilevel"/>
    <w:tmpl w:val="BE60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C4A19"/>
    <w:multiLevelType w:val="multilevel"/>
    <w:tmpl w:val="BE847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376AFB"/>
    <w:multiLevelType w:val="hybridMultilevel"/>
    <w:tmpl w:val="EA186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43168D"/>
    <w:multiLevelType w:val="hybridMultilevel"/>
    <w:tmpl w:val="68645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C04DF9"/>
    <w:multiLevelType w:val="hybridMultilevel"/>
    <w:tmpl w:val="3E6C4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E85622"/>
    <w:multiLevelType w:val="hybridMultilevel"/>
    <w:tmpl w:val="35C42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B7063D0">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CDBEAE22">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D29A6"/>
    <w:multiLevelType w:val="hybridMultilevel"/>
    <w:tmpl w:val="E44E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0B0A3E"/>
    <w:multiLevelType w:val="hybridMultilevel"/>
    <w:tmpl w:val="4614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FD4473"/>
    <w:multiLevelType w:val="hybridMultilevel"/>
    <w:tmpl w:val="8072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B0FC6"/>
    <w:multiLevelType w:val="multilevel"/>
    <w:tmpl w:val="B56C9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9"/>
  </w:num>
  <w:num w:numId="3">
    <w:abstractNumId w:val="20"/>
  </w:num>
  <w:num w:numId="4">
    <w:abstractNumId w:val="12"/>
  </w:num>
  <w:num w:numId="5">
    <w:abstractNumId w:val="21"/>
  </w:num>
  <w:num w:numId="6">
    <w:abstractNumId w:val="1"/>
  </w:num>
  <w:num w:numId="7">
    <w:abstractNumId w:val="24"/>
  </w:num>
  <w:num w:numId="8">
    <w:abstractNumId w:val="4"/>
  </w:num>
  <w:num w:numId="9">
    <w:abstractNumId w:val="2"/>
  </w:num>
  <w:num w:numId="10">
    <w:abstractNumId w:val="13"/>
  </w:num>
  <w:num w:numId="11">
    <w:abstractNumId w:val="14"/>
  </w:num>
  <w:num w:numId="12">
    <w:abstractNumId w:val="11"/>
  </w:num>
  <w:num w:numId="13">
    <w:abstractNumId w:val="23"/>
  </w:num>
  <w:num w:numId="14">
    <w:abstractNumId w:val="9"/>
  </w:num>
  <w:num w:numId="15">
    <w:abstractNumId w:val="0"/>
  </w:num>
  <w:num w:numId="16">
    <w:abstractNumId w:val="8"/>
  </w:num>
  <w:num w:numId="17">
    <w:abstractNumId w:val="10"/>
  </w:num>
  <w:num w:numId="18">
    <w:abstractNumId w:val="22"/>
  </w:num>
  <w:num w:numId="19">
    <w:abstractNumId w:val="1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8"/>
  </w:num>
  <w:num w:numId="23">
    <w:abstractNumId w:val="6"/>
  </w:num>
  <w:num w:numId="24">
    <w:abstractNumId w:val="3"/>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0B"/>
    <w:rsid w:val="000252C3"/>
    <w:rsid w:val="00067228"/>
    <w:rsid w:val="0007431A"/>
    <w:rsid w:val="000875B1"/>
    <w:rsid w:val="000B0DD7"/>
    <w:rsid w:val="000D7668"/>
    <w:rsid w:val="000E2EB3"/>
    <w:rsid w:val="00143450"/>
    <w:rsid w:val="00154655"/>
    <w:rsid w:val="00187F5B"/>
    <w:rsid w:val="00193675"/>
    <w:rsid w:val="001C244C"/>
    <w:rsid w:val="001C5BD9"/>
    <w:rsid w:val="002044BC"/>
    <w:rsid w:val="002368AB"/>
    <w:rsid w:val="00265DC0"/>
    <w:rsid w:val="002B26E9"/>
    <w:rsid w:val="002C6458"/>
    <w:rsid w:val="002C7C7B"/>
    <w:rsid w:val="002D3DEF"/>
    <w:rsid w:val="003250B7"/>
    <w:rsid w:val="003318F7"/>
    <w:rsid w:val="003340DA"/>
    <w:rsid w:val="00364F2A"/>
    <w:rsid w:val="003864FF"/>
    <w:rsid w:val="003F75AD"/>
    <w:rsid w:val="00416EB6"/>
    <w:rsid w:val="00472924"/>
    <w:rsid w:val="00473440"/>
    <w:rsid w:val="00493855"/>
    <w:rsid w:val="00496F76"/>
    <w:rsid w:val="004D596E"/>
    <w:rsid w:val="00507957"/>
    <w:rsid w:val="00526C53"/>
    <w:rsid w:val="0052793B"/>
    <w:rsid w:val="005317BF"/>
    <w:rsid w:val="00541225"/>
    <w:rsid w:val="00571C94"/>
    <w:rsid w:val="005B29FE"/>
    <w:rsid w:val="005B74BE"/>
    <w:rsid w:val="005F2AD9"/>
    <w:rsid w:val="00601BC2"/>
    <w:rsid w:val="00616BB0"/>
    <w:rsid w:val="0066702A"/>
    <w:rsid w:val="00677A0C"/>
    <w:rsid w:val="006834EC"/>
    <w:rsid w:val="00704CDD"/>
    <w:rsid w:val="007366BD"/>
    <w:rsid w:val="00752C27"/>
    <w:rsid w:val="007873CA"/>
    <w:rsid w:val="007931BC"/>
    <w:rsid w:val="007C225F"/>
    <w:rsid w:val="007D6E3F"/>
    <w:rsid w:val="00813D9E"/>
    <w:rsid w:val="0081549E"/>
    <w:rsid w:val="0085279B"/>
    <w:rsid w:val="008553F4"/>
    <w:rsid w:val="00865B3E"/>
    <w:rsid w:val="0087300B"/>
    <w:rsid w:val="008818F1"/>
    <w:rsid w:val="00883D40"/>
    <w:rsid w:val="008A35D4"/>
    <w:rsid w:val="008B51BF"/>
    <w:rsid w:val="008F4463"/>
    <w:rsid w:val="008F4512"/>
    <w:rsid w:val="00904F4A"/>
    <w:rsid w:val="00905F55"/>
    <w:rsid w:val="00916F3F"/>
    <w:rsid w:val="00937378"/>
    <w:rsid w:val="00972A52"/>
    <w:rsid w:val="009C18AC"/>
    <w:rsid w:val="009E4DF4"/>
    <w:rsid w:val="009F2183"/>
    <w:rsid w:val="00A0594D"/>
    <w:rsid w:val="00A35BAC"/>
    <w:rsid w:val="00A551B4"/>
    <w:rsid w:val="00A73EB0"/>
    <w:rsid w:val="00AA6EC9"/>
    <w:rsid w:val="00AA7510"/>
    <w:rsid w:val="00AC550F"/>
    <w:rsid w:val="00AF7867"/>
    <w:rsid w:val="00AF7ACD"/>
    <w:rsid w:val="00B14BEA"/>
    <w:rsid w:val="00B1558E"/>
    <w:rsid w:val="00B57BE0"/>
    <w:rsid w:val="00B646C1"/>
    <w:rsid w:val="00B701BD"/>
    <w:rsid w:val="00B87B7E"/>
    <w:rsid w:val="00B9550C"/>
    <w:rsid w:val="00BF322B"/>
    <w:rsid w:val="00C14742"/>
    <w:rsid w:val="00C37622"/>
    <w:rsid w:val="00C512FE"/>
    <w:rsid w:val="00C609E8"/>
    <w:rsid w:val="00C66527"/>
    <w:rsid w:val="00C9509D"/>
    <w:rsid w:val="00C9629F"/>
    <w:rsid w:val="00CB4751"/>
    <w:rsid w:val="00CC773A"/>
    <w:rsid w:val="00CF1E1E"/>
    <w:rsid w:val="00CF1E26"/>
    <w:rsid w:val="00D204E5"/>
    <w:rsid w:val="00D50651"/>
    <w:rsid w:val="00D51988"/>
    <w:rsid w:val="00D64ED4"/>
    <w:rsid w:val="00D86B3F"/>
    <w:rsid w:val="00DA6577"/>
    <w:rsid w:val="00DC02EA"/>
    <w:rsid w:val="00DF6F6C"/>
    <w:rsid w:val="00E806EF"/>
    <w:rsid w:val="00E908BF"/>
    <w:rsid w:val="00F00B27"/>
    <w:rsid w:val="00F47C3C"/>
    <w:rsid w:val="00F653FB"/>
    <w:rsid w:val="00F73294"/>
    <w:rsid w:val="00F95C0B"/>
    <w:rsid w:val="00FA32F6"/>
    <w:rsid w:val="00FA401D"/>
    <w:rsid w:val="00FA7EF1"/>
    <w:rsid w:val="00FB4AF0"/>
    <w:rsid w:val="00FC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A6980E"/>
  <w15:chartTrackingRefBased/>
  <w15:docId w15:val="{D38620C4-DCEA-43FF-B581-D9F19A6A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C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C0B"/>
    <w:pPr>
      <w:ind w:left="720"/>
    </w:pPr>
  </w:style>
  <w:style w:type="paragraph" w:styleId="PlainText">
    <w:name w:val="Plain Text"/>
    <w:basedOn w:val="Normal"/>
    <w:link w:val="PlainTextChar"/>
    <w:uiPriority w:val="99"/>
    <w:unhideWhenUsed/>
    <w:rsid w:val="00F95C0B"/>
    <w:rPr>
      <w:rFonts w:ascii="Consolas" w:eastAsia="Calibri" w:hAnsi="Consolas"/>
      <w:sz w:val="21"/>
      <w:szCs w:val="21"/>
    </w:rPr>
  </w:style>
  <w:style w:type="character" w:customStyle="1" w:styleId="PlainTextChar">
    <w:name w:val="Plain Text Char"/>
    <w:basedOn w:val="DefaultParagraphFont"/>
    <w:link w:val="PlainText"/>
    <w:uiPriority w:val="99"/>
    <w:rsid w:val="00F95C0B"/>
    <w:rPr>
      <w:rFonts w:ascii="Consolas" w:eastAsia="Calibri" w:hAnsi="Consolas" w:cs="Times New Roman"/>
      <w:sz w:val="21"/>
      <w:szCs w:val="21"/>
    </w:rPr>
  </w:style>
  <w:style w:type="paragraph" w:styleId="Header">
    <w:name w:val="header"/>
    <w:basedOn w:val="Normal"/>
    <w:link w:val="HeaderChar"/>
    <w:uiPriority w:val="99"/>
    <w:unhideWhenUsed/>
    <w:rsid w:val="00541225"/>
    <w:pPr>
      <w:tabs>
        <w:tab w:val="center" w:pos="4680"/>
        <w:tab w:val="right" w:pos="9360"/>
      </w:tabs>
    </w:pPr>
  </w:style>
  <w:style w:type="character" w:customStyle="1" w:styleId="HeaderChar">
    <w:name w:val="Header Char"/>
    <w:basedOn w:val="DefaultParagraphFont"/>
    <w:link w:val="Header"/>
    <w:uiPriority w:val="99"/>
    <w:rsid w:val="005412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1225"/>
    <w:pPr>
      <w:tabs>
        <w:tab w:val="center" w:pos="4680"/>
        <w:tab w:val="right" w:pos="9360"/>
      </w:tabs>
    </w:pPr>
  </w:style>
  <w:style w:type="character" w:customStyle="1" w:styleId="FooterChar">
    <w:name w:val="Footer Char"/>
    <w:basedOn w:val="DefaultParagraphFont"/>
    <w:link w:val="Footer"/>
    <w:uiPriority w:val="99"/>
    <w:rsid w:val="00541225"/>
    <w:rPr>
      <w:rFonts w:ascii="Times New Roman" w:eastAsia="Times New Roman" w:hAnsi="Times New Roman" w:cs="Times New Roman"/>
      <w:sz w:val="24"/>
      <w:szCs w:val="24"/>
    </w:rPr>
  </w:style>
  <w:style w:type="table" w:styleId="TableGrid">
    <w:name w:val="Table Grid"/>
    <w:basedOn w:val="TableNormal"/>
    <w:uiPriority w:val="39"/>
    <w:rsid w:val="00F00B27"/>
    <w:pPr>
      <w:spacing w:after="0" w:line="240" w:lineRule="auto"/>
    </w:pPr>
    <w:rPr>
      <w:rFonts w:ascii="Garamond" w:hAnsi="Garamond" w:cs="Times New Roman (Body 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7B7E"/>
    <w:pPr>
      <w:spacing w:before="100" w:beforeAutospacing="1" w:after="100" w:afterAutospacing="1"/>
    </w:pPr>
  </w:style>
  <w:style w:type="character" w:styleId="Strong">
    <w:name w:val="Strong"/>
    <w:uiPriority w:val="22"/>
    <w:qFormat/>
    <w:rsid w:val="006834EC"/>
    <w:rPr>
      <w:b/>
      <w:bCs/>
    </w:rPr>
  </w:style>
  <w:style w:type="paragraph" w:styleId="BalloonText">
    <w:name w:val="Balloon Text"/>
    <w:basedOn w:val="Normal"/>
    <w:link w:val="BalloonTextChar"/>
    <w:semiHidden/>
    <w:rsid w:val="00865B3E"/>
    <w:rPr>
      <w:rFonts w:ascii="Tahoma" w:hAnsi="Tahoma" w:cs="Tahoma"/>
      <w:sz w:val="16"/>
      <w:szCs w:val="16"/>
    </w:rPr>
  </w:style>
  <w:style w:type="character" w:customStyle="1" w:styleId="BalloonTextChar">
    <w:name w:val="Balloon Text Char"/>
    <w:basedOn w:val="DefaultParagraphFont"/>
    <w:link w:val="BalloonText"/>
    <w:semiHidden/>
    <w:rsid w:val="00865B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8877">
      <w:bodyDiv w:val="1"/>
      <w:marLeft w:val="0"/>
      <w:marRight w:val="0"/>
      <w:marTop w:val="0"/>
      <w:marBottom w:val="0"/>
      <w:divBdr>
        <w:top w:val="none" w:sz="0" w:space="0" w:color="auto"/>
        <w:left w:val="none" w:sz="0" w:space="0" w:color="auto"/>
        <w:bottom w:val="none" w:sz="0" w:space="0" w:color="auto"/>
        <w:right w:val="none" w:sz="0" w:space="0" w:color="auto"/>
      </w:divBdr>
    </w:div>
    <w:div w:id="392507702">
      <w:bodyDiv w:val="1"/>
      <w:marLeft w:val="0"/>
      <w:marRight w:val="0"/>
      <w:marTop w:val="0"/>
      <w:marBottom w:val="0"/>
      <w:divBdr>
        <w:top w:val="none" w:sz="0" w:space="0" w:color="auto"/>
        <w:left w:val="none" w:sz="0" w:space="0" w:color="auto"/>
        <w:bottom w:val="none" w:sz="0" w:space="0" w:color="auto"/>
        <w:right w:val="none" w:sz="0" w:space="0" w:color="auto"/>
      </w:divBdr>
    </w:div>
    <w:div w:id="1179156389">
      <w:bodyDiv w:val="1"/>
      <w:marLeft w:val="0"/>
      <w:marRight w:val="0"/>
      <w:marTop w:val="0"/>
      <w:marBottom w:val="0"/>
      <w:divBdr>
        <w:top w:val="none" w:sz="0" w:space="0" w:color="auto"/>
        <w:left w:val="none" w:sz="0" w:space="0" w:color="auto"/>
        <w:bottom w:val="none" w:sz="0" w:space="0" w:color="auto"/>
        <w:right w:val="none" w:sz="0" w:space="0" w:color="auto"/>
      </w:divBdr>
    </w:div>
    <w:div w:id="1297905145">
      <w:bodyDiv w:val="1"/>
      <w:marLeft w:val="0"/>
      <w:marRight w:val="0"/>
      <w:marTop w:val="0"/>
      <w:marBottom w:val="0"/>
      <w:divBdr>
        <w:top w:val="none" w:sz="0" w:space="0" w:color="auto"/>
        <w:left w:val="none" w:sz="0" w:space="0" w:color="auto"/>
        <w:bottom w:val="none" w:sz="0" w:space="0" w:color="auto"/>
        <w:right w:val="none" w:sz="0" w:space="0" w:color="auto"/>
      </w:divBdr>
    </w:div>
    <w:div w:id="1903714152">
      <w:bodyDiv w:val="1"/>
      <w:marLeft w:val="0"/>
      <w:marRight w:val="0"/>
      <w:marTop w:val="0"/>
      <w:marBottom w:val="0"/>
      <w:divBdr>
        <w:top w:val="none" w:sz="0" w:space="0" w:color="auto"/>
        <w:left w:val="none" w:sz="0" w:space="0" w:color="auto"/>
        <w:bottom w:val="none" w:sz="0" w:space="0" w:color="auto"/>
        <w:right w:val="none" w:sz="0" w:space="0" w:color="auto"/>
      </w:divBdr>
      <w:divsChild>
        <w:div w:id="707530114">
          <w:marLeft w:val="0"/>
          <w:marRight w:val="0"/>
          <w:marTop w:val="0"/>
          <w:marBottom w:val="0"/>
          <w:divBdr>
            <w:top w:val="none" w:sz="0" w:space="0" w:color="auto"/>
            <w:left w:val="none" w:sz="0" w:space="0" w:color="auto"/>
            <w:bottom w:val="none" w:sz="0" w:space="0" w:color="auto"/>
            <w:right w:val="none" w:sz="0" w:space="0" w:color="auto"/>
          </w:divBdr>
        </w:div>
        <w:div w:id="979726098">
          <w:marLeft w:val="0"/>
          <w:marRight w:val="0"/>
          <w:marTop w:val="0"/>
          <w:marBottom w:val="0"/>
          <w:divBdr>
            <w:top w:val="none" w:sz="0" w:space="0" w:color="auto"/>
            <w:left w:val="none" w:sz="0" w:space="0" w:color="auto"/>
            <w:bottom w:val="none" w:sz="0" w:space="0" w:color="auto"/>
            <w:right w:val="none" w:sz="0" w:space="0" w:color="auto"/>
          </w:divBdr>
        </w:div>
        <w:div w:id="626745505">
          <w:marLeft w:val="0"/>
          <w:marRight w:val="0"/>
          <w:marTop w:val="0"/>
          <w:marBottom w:val="0"/>
          <w:divBdr>
            <w:top w:val="none" w:sz="0" w:space="0" w:color="auto"/>
            <w:left w:val="none" w:sz="0" w:space="0" w:color="auto"/>
            <w:bottom w:val="none" w:sz="0" w:space="0" w:color="auto"/>
            <w:right w:val="none" w:sz="0" w:space="0" w:color="auto"/>
          </w:divBdr>
        </w:div>
        <w:div w:id="572010329">
          <w:marLeft w:val="0"/>
          <w:marRight w:val="0"/>
          <w:marTop w:val="0"/>
          <w:marBottom w:val="0"/>
          <w:divBdr>
            <w:top w:val="none" w:sz="0" w:space="0" w:color="auto"/>
            <w:left w:val="none" w:sz="0" w:space="0" w:color="auto"/>
            <w:bottom w:val="none" w:sz="0" w:space="0" w:color="auto"/>
            <w:right w:val="none" w:sz="0" w:space="0" w:color="auto"/>
          </w:divBdr>
        </w:div>
      </w:divsChild>
    </w:div>
    <w:div w:id="202535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 M. Bumin</dc:creator>
  <cp:keywords/>
  <dc:description/>
  <cp:lastModifiedBy>Kirill M. Bumin</cp:lastModifiedBy>
  <cp:revision>3</cp:revision>
  <dcterms:created xsi:type="dcterms:W3CDTF">2019-02-25T19:28:00Z</dcterms:created>
  <dcterms:modified xsi:type="dcterms:W3CDTF">2019-03-15T14:01:00Z</dcterms:modified>
</cp:coreProperties>
</file>