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61" w:rsidRPr="003A46B3" w:rsidRDefault="00EB5A61" w:rsidP="00EB5A61">
      <w:pPr>
        <w:autoSpaceDN w:val="0"/>
        <w:spacing w:after="0" w:line="240" w:lineRule="auto"/>
        <w:jc w:val="center"/>
        <w:rPr>
          <w:rFonts w:ascii="Times New Roman" w:eastAsia="Times New Roman" w:hAnsi="Times New Roman" w:cs="Times New Roman"/>
          <w:b/>
          <w:sz w:val="24"/>
          <w:szCs w:val="24"/>
        </w:rPr>
      </w:pPr>
      <w:r w:rsidRPr="003A46B3">
        <w:rPr>
          <w:rFonts w:ascii="Times New Roman" w:eastAsia="Times New Roman" w:hAnsi="Times New Roman" w:cs="Times New Roman"/>
          <w:b/>
          <w:sz w:val="24"/>
          <w:szCs w:val="24"/>
        </w:rPr>
        <w:t>MINUTES</w:t>
      </w:r>
    </w:p>
    <w:p w:rsidR="00EB5A61" w:rsidRPr="003A46B3" w:rsidRDefault="00EB5A61" w:rsidP="00EB5A61">
      <w:pPr>
        <w:autoSpaceDN w:val="0"/>
        <w:spacing w:after="0" w:line="240" w:lineRule="auto"/>
        <w:jc w:val="center"/>
        <w:rPr>
          <w:rFonts w:ascii="Times New Roman" w:eastAsia="Times New Roman" w:hAnsi="Times New Roman" w:cs="Times New Roman"/>
          <w:b/>
          <w:sz w:val="24"/>
          <w:szCs w:val="24"/>
        </w:rPr>
      </w:pPr>
      <w:r w:rsidRPr="003A46B3">
        <w:rPr>
          <w:rFonts w:ascii="Times New Roman" w:eastAsia="Times New Roman" w:hAnsi="Times New Roman" w:cs="Times New Roman"/>
          <w:b/>
          <w:sz w:val="24"/>
          <w:szCs w:val="24"/>
        </w:rPr>
        <w:t>Graduate Council Meeting</w:t>
      </w:r>
    </w:p>
    <w:p w:rsidR="00EB5A61" w:rsidRPr="003A46B3" w:rsidRDefault="00EB5A61" w:rsidP="00EB5A61">
      <w:pPr>
        <w:autoSpaceDN w:val="0"/>
        <w:spacing w:after="0" w:line="240" w:lineRule="auto"/>
        <w:jc w:val="center"/>
        <w:rPr>
          <w:rFonts w:ascii="Times New Roman" w:eastAsia="Times New Roman" w:hAnsi="Times New Roman" w:cs="Times New Roman"/>
          <w:sz w:val="24"/>
          <w:szCs w:val="24"/>
        </w:rPr>
      </w:pPr>
      <w:r w:rsidRPr="003A46B3">
        <w:rPr>
          <w:rFonts w:ascii="Times New Roman" w:eastAsia="Times New Roman" w:hAnsi="Times New Roman" w:cs="Times New Roman"/>
          <w:sz w:val="24"/>
          <w:szCs w:val="24"/>
        </w:rPr>
        <w:t xml:space="preserve">Monday, </w:t>
      </w:r>
      <w:r w:rsidR="002D1272" w:rsidRPr="003A46B3">
        <w:rPr>
          <w:rFonts w:ascii="Times New Roman" w:eastAsia="Times New Roman" w:hAnsi="Times New Roman" w:cs="Times New Roman"/>
          <w:sz w:val="24"/>
          <w:szCs w:val="24"/>
        </w:rPr>
        <w:t>February 17, 2014</w:t>
      </w:r>
      <w:r w:rsidRPr="003A46B3">
        <w:rPr>
          <w:rFonts w:ascii="Times New Roman" w:eastAsia="Times New Roman" w:hAnsi="Times New Roman" w:cs="Times New Roman"/>
          <w:sz w:val="24"/>
          <w:szCs w:val="24"/>
        </w:rPr>
        <w:t>, 3:00 p.m.</w:t>
      </w:r>
    </w:p>
    <w:p w:rsidR="00EB5A61" w:rsidRPr="003A46B3" w:rsidRDefault="00EB5A61" w:rsidP="00EB5A61">
      <w:pPr>
        <w:autoSpaceDN w:val="0"/>
        <w:spacing w:after="0" w:line="240" w:lineRule="auto"/>
        <w:jc w:val="center"/>
        <w:rPr>
          <w:rFonts w:ascii="Times New Roman" w:eastAsia="Times New Roman" w:hAnsi="Times New Roman" w:cs="Times New Roman"/>
          <w:sz w:val="24"/>
          <w:szCs w:val="24"/>
        </w:rPr>
      </w:pPr>
      <w:r w:rsidRPr="003A46B3">
        <w:rPr>
          <w:rFonts w:ascii="Times New Roman" w:eastAsia="Times New Roman" w:hAnsi="Times New Roman" w:cs="Times New Roman"/>
          <w:sz w:val="24"/>
          <w:szCs w:val="24"/>
        </w:rPr>
        <w:t>University Annex Room 203</w:t>
      </w: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u w:val="single"/>
        </w:rPr>
      </w:pP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u w:val="single"/>
        </w:rPr>
        <w:t>Present</w:t>
      </w:r>
      <w:r w:rsidRPr="003A46B3">
        <w:rPr>
          <w:rFonts w:ascii="Times New Roman" w:eastAsia="Times New Roman" w:hAnsi="Times New Roman" w:cs="Times New Roman"/>
          <w:color w:val="7F7F7F" w:themeColor="text1" w:themeTint="80"/>
          <w:sz w:val="24"/>
          <w:szCs w:val="24"/>
        </w:rPr>
        <w:t xml:space="preserve">:  Irene Aiken, Nick Arena, Rita </w:t>
      </w:r>
      <w:proofErr w:type="spellStart"/>
      <w:r w:rsidRPr="003A46B3">
        <w:rPr>
          <w:rFonts w:ascii="Times New Roman" w:eastAsia="Times New Roman" w:hAnsi="Times New Roman" w:cs="Times New Roman"/>
          <w:color w:val="7F7F7F" w:themeColor="text1" w:themeTint="80"/>
          <w:sz w:val="24"/>
          <w:szCs w:val="24"/>
        </w:rPr>
        <w:t>Hagevik</w:t>
      </w:r>
      <w:proofErr w:type="spellEnd"/>
      <w:r w:rsidRPr="003A46B3">
        <w:rPr>
          <w:rFonts w:ascii="Times New Roman" w:eastAsia="Times New Roman" w:hAnsi="Times New Roman" w:cs="Times New Roman"/>
          <w:color w:val="7F7F7F" w:themeColor="text1" w:themeTint="80"/>
          <w:sz w:val="24"/>
          <w:szCs w:val="24"/>
        </w:rPr>
        <w:t xml:space="preserve">, Karen </w:t>
      </w:r>
      <w:proofErr w:type="spellStart"/>
      <w:r w:rsidRPr="003A46B3">
        <w:rPr>
          <w:rFonts w:ascii="Times New Roman" w:eastAsia="Times New Roman" w:hAnsi="Times New Roman" w:cs="Times New Roman"/>
          <w:color w:val="7F7F7F" w:themeColor="text1" w:themeTint="80"/>
          <w:sz w:val="24"/>
          <w:szCs w:val="24"/>
        </w:rPr>
        <w:t>Helgeson</w:t>
      </w:r>
      <w:proofErr w:type="spellEnd"/>
      <w:r w:rsidRPr="003A46B3">
        <w:rPr>
          <w:rFonts w:ascii="Times New Roman" w:eastAsia="Times New Roman" w:hAnsi="Times New Roman" w:cs="Times New Roman"/>
          <w:color w:val="7F7F7F" w:themeColor="text1" w:themeTint="80"/>
          <w:sz w:val="24"/>
          <w:szCs w:val="24"/>
        </w:rPr>
        <w:t xml:space="preserve">, Ann Horton-Lopez, Roger Ladd, Raymond Lee, </w:t>
      </w:r>
      <w:r w:rsidR="002D1272" w:rsidRPr="003A46B3">
        <w:rPr>
          <w:rFonts w:ascii="Times New Roman" w:eastAsia="Times New Roman" w:hAnsi="Times New Roman" w:cs="Times New Roman"/>
          <w:color w:val="7F7F7F" w:themeColor="text1" w:themeTint="80"/>
          <w:sz w:val="24"/>
          <w:szCs w:val="24"/>
        </w:rPr>
        <w:t xml:space="preserve">Zoe Locklear, </w:t>
      </w:r>
      <w:r w:rsidRPr="003A46B3">
        <w:rPr>
          <w:rFonts w:ascii="Times New Roman" w:eastAsia="Times New Roman" w:hAnsi="Times New Roman" w:cs="Times New Roman"/>
          <w:color w:val="7F7F7F" w:themeColor="text1" w:themeTint="80"/>
          <w:sz w:val="24"/>
          <w:szCs w:val="24"/>
        </w:rPr>
        <w:t xml:space="preserve">Larry </w:t>
      </w:r>
      <w:proofErr w:type="spellStart"/>
      <w:r w:rsidRPr="003A46B3">
        <w:rPr>
          <w:rFonts w:ascii="Times New Roman" w:eastAsia="Times New Roman" w:hAnsi="Times New Roman" w:cs="Times New Roman"/>
          <w:color w:val="7F7F7F" w:themeColor="text1" w:themeTint="80"/>
          <w:sz w:val="24"/>
          <w:szCs w:val="24"/>
        </w:rPr>
        <w:t>Mabe</w:t>
      </w:r>
      <w:proofErr w:type="spellEnd"/>
      <w:r w:rsidRPr="003A46B3">
        <w:rPr>
          <w:rFonts w:ascii="Times New Roman" w:eastAsia="Times New Roman" w:hAnsi="Times New Roman" w:cs="Times New Roman"/>
          <w:color w:val="7F7F7F" w:themeColor="text1" w:themeTint="80"/>
          <w:sz w:val="24"/>
          <w:szCs w:val="24"/>
        </w:rPr>
        <w:t xml:space="preserve">, </w:t>
      </w:r>
      <w:r w:rsidR="002D1272" w:rsidRPr="003A46B3">
        <w:rPr>
          <w:rFonts w:ascii="Times New Roman" w:eastAsia="Times New Roman" w:hAnsi="Times New Roman" w:cs="Times New Roman"/>
          <w:color w:val="7F7F7F" w:themeColor="text1" w:themeTint="80"/>
          <w:sz w:val="24"/>
          <w:szCs w:val="24"/>
        </w:rPr>
        <w:t xml:space="preserve">Angela McDonald, </w:t>
      </w:r>
      <w:r w:rsidRPr="003A46B3">
        <w:rPr>
          <w:rFonts w:ascii="Times New Roman" w:eastAsia="Times New Roman" w:hAnsi="Times New Roman" w:cs="Times New Roman"/>
          <w:color w:val="7F7F7F" w:themeColor="text1" w:themeTint="80"/>
          <w:sz w:val="24"/>
          <w:szCs w:val="24"/>
        </w:rPr>
        <w:t xml:space="preserve">Michael Pennington, </w:t>
      </w:r>
      <w:r w:rsidR="002D1272" w:rsidRPr="003A46B3">
        <w:rPr>
          <w:rFonts w:ascii="Times New Roman" w:eastAsia="Times New Roman" w:hAnsi="Times New Roman" w:cs="Times New Roman"/>
          <w:color w:val="7F7F7F" w:themeColor="text1" w:themeTint="80"/>
          <w:sz w:val="24"/>
          <w:szCs w:val="24"/>
        </w:rPr>
        <w:t xml:space="preserve">Karen Stanley, Barbara </w:t>
      </w:r>
      <w:proofErr w:type="spellStart"/>
      <w:r w:rsidR="002D1272" w:rsidRPr="003A46B3">
        <w:rPr>
          <w:rFonts w:ascii="Times New Roman" w:eastAsia="Times New Roman" w:hAnsi="Times New Roman" w:cs="Times New Roman"/>
          <w:color w:val="7F7F7F" w:themeColor="text1" w:themeTint="80"/>
          <w:sz w:val="24"/>
          <w:szCs w:val="24"/>
        </w:rPr>
        <w:t>Synowiez</w:t>
      </w:r>
      <w:proofErr w:type="spellEnd"/>
      <w:r w:rsidR="002D1272" w:rsidRPr="003A46B3">
        <w:rPr>
          <w:rFonts w:ascii="Times New Roman" w:eastAsia="Times New Roman" w:hAnsi="Times New Roman" w:cs="Times New Roman"/>
          <w:color w:val="7F7F7F" w:themeColor="text1" w:themeTint="80"/>
          <w:sz w:val="24"/>
          <w:szCs w:val="24"/>
        </w:rPr>
        <w:t xml:space="preserve">, </w:t>
      </w:r>
      <w:r w:rsidRPr="003A46B3">
        <w:rPr>
          <w:rFonts w:ascii="Times New Roman" w:eastAsia="Times New Roman" w:hAnsi="Times New Roman" w:cs="Times New Roman"/>
          <w:color w:val="7F7F7F" w:themeColor="text1" w:themeTint="80"/>
          <w:sz w:val="24"/>
          <w:szCs w:val="24"/>
        </w:rPr>
        <w:t xml:space="preserve">Tommy Thompson, </w:t>
      </w:r>
      <w:proofErr w:type="spellStart"/>
      <w:r w:rsidR="002D1272" w:rsidRPr="003A46B3">
        <w:rPr>
          <w:rFonts w:ascii="Times New Roman" w:eastAsia="Times New Roman" w:hAnsi="Times New Roman" w:cs="Times New Roman"/>
          <w:color w:val="7F7F7F" w:themeColor="text1" w:themeTint="80"/>
          <w:sz w:val="24"/>
          <w:szCs w:val="24"/>
        </w:rPr>
        <w:t>Velinda</w:t>
      </w:r>
      <w:proofErr w:type="spellEnd"/>
      <w:r w:rsidR="002D1272" w:rsidRPr="003A46B3">
        <w:rPr>
          <w:rFonts w:ascii="Times New Roman" w:eastAsia="Times New Roman" w:hAnsi="Times New Roman" w:cs="Times New Roman"/>
          <w:color w:val="7F7F7F" w:themeColor="text1" w:themeTint="80"/>
          <w:sz w:val="24"/>
          <w:szCs w:val="24"/>
        </w:rPr>
        <w:t xml:space="preserve"> </w:t>
      </w:r>
      <w:proofErr w:type="spellStart"/>
      <w:r w:rsidR="002D1272" w:rsidRPr="003A46B3">
        <w:rPr>
          <w:rFonts w:ascii="Times New Roman" w:eastAsia="Times New Roman" w:hAnsi="Times New Roman" w:cs="Times New Roman"/>
          <w:color w:val="7F7F7F" w:themeColor="text1" w:themeTint="80"/>
          <w:sz w:val="24"/>
          <w:szCs w:val="24"/>
        </w:rPr>
        <w:t>Woriax</w:t>
      </w:r>
      <w:proofErr w:type="spellEnd"/>
      <w:r w:rsidR="002D1272" w:rsidRPr="003A46B3">
        <w:rPr>
          <w:rFonts w:ascii="Times New Roman" w:eastAsia="Times New Roman" w:hAnsi="Times New Roman" w:cs="Times New Roman"/>
          <w:color w:val="7F7F7F" w:themeColor="text1" w:themeTint="80"/>
          <w:sz w:val="24"/>
          <w:szCs w:val="24"/>
        </w:rPr>
        <w:t>, Mark Canada</w:t>
      </w:r>
    </w:p>
    <w:p w:rsidR="00EB5A61" w:rsidRPr="003A46B3" w:rsidRDefault="00EB5A61" w:rsidP="00EB5A61">
      <w:pPr>
        <w:autoSpaceDN w:val="0"/>
        <w:spacing w:after="0" w:line="240" w:lineRule="auto"/>
        <w:rPr>
          <w:rFonts w:ascii="Times New Roman" w:eastAsia="Times New Roman" w:hAnsi="Times New Roman" w:cs="Times New Roman"/>
          <w:color w:val="7F7F7F" w:themeColor="text1" w:themeTint="80"/>
          <w:sz w:val="24"/>
          <w:szCs w:val="24"/>
          <w:u w:val="single"/>
        </w:rPr>
      </w:pP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rPr>
      </w:pPr>
      <w:r w:rsidRPr="003A46B3">
        <w:rPr>
          <w:rFonts w:ascii="Times New Roman" w:eastAsia="Arial Unicode MS" w:hAnsi="Times New Roman" w:cs="Times New Roman"/>
          <w:color w:val="7F7F7F" w:themeColor="text1" w:themeTint="80"/>
          <w:sz w:val="24"/>
          <w:szCs w:val="24"/>
          <w:u w:val="single"/>
        </w:rPr>
        <w:t>Absent</w:t>
      </w:r>
      <w:r w:rsidRPr="003A46B3">
        <w:rPr>
          <w:rFonts w:ascii="Times New Roman" w:eastAsia="Arial Unicode MS" w:hAnsi="Times New Roman" w:cs="Times New Roman"/>
          <w:color w:val="7F7F7F" w:themeColor="text1" w:themeTint="80"/>
          <w:sz w:val="24"/>
          <w:szCs w:val="24"/>
        </w:rPr>
        <w:t>:</w:t>
      </w:r>
      <w:r w:rsidRPr="003A46B3">
        <w:rPr>
          <w:rFonts w:ascii="Times New Roman" w:eastAsia="Times New Roman" w:hAnsi="Times New Roman" w:cs="Times New Roman"/>
          <w:color w:val="7F7F7F" w:themeColor="text1" w:themeTint="80"/>
          <w:sz w:val="24"/>
          <w:szCs w:val="24"/>
        </w:rPr>
        <w:t xml:space="preserve"> Valerie Austin, </w:t>
      </w:r>
      <w:r w:rsidR="002D1272" w:rsidRPr="003A46B3">
        <w:rPr>
          <w:rFonts w:ascii="Times New Roman" w:eastAsia="Times New Roman" w:hAnsi="Times New Roman" w:cs="Times New Roman"/>
          <w:color w:val="7F7F7F" w:themeColor="text1" w:themeTint="80"/>
          <w:sz w:val="24"/>
          <w:szCs w:val="24"/>
        </w:rPr>
        <w:t xml:space="preserve">Scott </w:t>
      </w:r>
      <w:proofErr w:type="spellStart"/>
      <w:r w:rsidR="002D1272" w:rsidRPr="003A46B3">
        <w:rPr>
          <w:rFonts w:ascii="Times New Roman" w:eastAsia="Times New Roman" w:hAnsi="Times New Roman" w:cs="Times New Roman"/>
          <w:color w:val="7F7F7F" w:themeColor="text1" w:themeTint="80"/>
          <w:sz w:val="24"/>
          <w:szCs w:val="24"/>
        </w:rPr>
        <w:t>Billinsgley</w:t>
      </w:r>
      <w:proofErr w:type="spellEnd"/>
      <w:r w:rsidR="002D1272" w:rsidRPr="003A46B3">
        <w:rPr>
          <w:rFonts w:ascii="Times New Roman" w:eastAsia="Times New Roman" w:hAnsi="Times New Roman" w:cs="Times New Roman"/>
          <w:color w:val="7F7F7F" w:themeColor="text1" w:themeTint="80"/>
          <w:sz w:val="24"/>
          <w:szCs w:val="24"/>
        </w:rPr>
        <w:t xml:space="preserve">, Rebecca Bullard-Dillard, Sherry Edwards, </w:t>
      </w:r>
      <w:r w:rsidRPr="003A46B3">
        <w:rPr>
          <w:rFonts w:ascii="Times New Roman" w:eastAsia="Times New Roman" w:hAnsi="Times New Roman" w:cs="Times New Roman"/>
          <w:color w:val="7F7F7F" w:themeColor="text1" w:themeTint="80"/>
          <w:sz w:val="24"/>
          <w:szCs w:val="24"/>
        </w:rPr>
        <w:t xml:space="preserve">Roger Guy, </w:t>
      </w:r>
      <w:r w:rsidR="002D1272" w:rsidRPr="003A46B3">
        <w:rPr>
          <w:rFonts w:ascii="Times New Roman" w:eastAsia="Times New Roman" w:hAnsi="Times New Roman" w:cs="Times New Roman"/>
          <w:color w:val="7F7F7F" w:themeColor="text1" w:themeTint="80"/>
          <w:sz w:val="24"/>
          <w:szCs w:val="24"/>
        </w:rPr>
        <w:t xml:space="preserve">Kim Sellers, </w:t>
      </w:r>
      <w:r w:rsidRPr="003A46B3">
        <w:rPr>
          <w:rFonts w:ascii="Times New Roman" w:eastAsia="Times New Roman" w:hAnsi="Times New Roman" w:cs="Times New Roman"/>
          <w:color w:val="7F7F7F" w:themeColor="text1" w:themeTint="80"/>
          <w:sz w:val="24"/>
          <w:szCs w:val="24"/>
        </w:rPr>
        <w:t>Jeffrey Warren, Stacy Medina (President, GSO)</w:t>
      </w: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rPr>
      </w:pP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u w:val="single"/>
        </w:rPr>
        <w:t>Guest:</w:t>
      </w:r>
      <w:r w:rsidRPr="003A46B3">
        <w:rPr>
          <w:rFonts w:ascii="Times New Roman" w:eastAsia="Times New Roman" w:hAnsi="Times New Roman" w:cs="Times New Roman"/>
          <w:color w:val="7F7F7F" w:themeColor="text1" w:themeTint="80"/>
          <w:sz w:val="24"/>
          <w:szCs w:val="24"/>
        </w:rPr>
        <w:tab/>
        <w:t>Gary Locklear</w:t>
      </w:r>
    </w:p>
    <w:p w:rsidR="00EB5A61" w:rsidRPr="003A46B3" w:rsidRDefault="00EB5A61" w:rsidP="00EB5A61">
      <w:pPr>
        <w:autoSpaceDN w:val="0"/>
        <w:spacing w:after="0" w:line="240" w:lineRule="auto"/>
        <w:ind w:left="360" w:hanging="360"/>
        <w:rPr>
          <w:rFonts w:ascii="Times New Roman" w:eastAsia="Times New Roman" w:hAnsi="Times New Roman" w:cs="Times New Roman"/>
          <w:color w:val="7F7F7F" w:themeColor="text1" w:themeTint="80"/>
          <w:sz w:val="24"/>
          <w:szCs w:val="24"/>
          <w:u w:val="single"/>
        </w:rPr>
      </w:pPr>
    </w:p>
    <w:p w:rsidR="00EB5A61" w:rsidRPr="003A46B3" w:rsidRDefault="00EB5A61" w:rsidP="00EB5A61">
      <w:pPr>
        <w:autoSpaceDE w:val="0"/>
        <w:autoSpaceDN w:val="0"/>
        <w:adjustRightInd w:val="0"/>
        <w:spacing w:after="0" w:line="240" w:lineRule="auto"/>
        <w:rPr>
          <w:rFonts w:ascii="Times New Roman" w:eastAsia="Arial Unicode MS" w:hAnsi="Times New Roman" w:cs="Times New Roman"/>
          <w:b/>
          <w:color w:val="7F7F7F" w:themeColor="text1" w:themeTint="80"/>
          <w:sz w:val="24"/>
          <w:szCs w:val="24"/>
        </w:rPr>
      </w:pPr>
      <w:r w:rsidRPr="003A46B3">
        <w:rPr>
          <w:rFonts w:ascii="Times New Roman" w:eastAsia="Arial Unicode MS" w:hAnsi="Times New Roman" w:cs="Times New Roman"/>
          <w:b/>
          <w:color w:val="7F7F7F" w:themeColor="text1" w:themeTint="80"/>
          <w:sz w:val="24"/>
          <w:szCs w:val="24"/>
        </w:rPr>
        <w:t>Call to Order</w:t>
      </w:r>
    </w:p>
    <w:p w:rsidR="00EB5A61" w:rsidRPr="003A46B3" w:rsidRDefault="00EB5A61" w:rsidP="00EB5A61">
      <w:pPr>
        <w:autoSpaceDE w:val="0"/>
        <w:autoSpaceDN w:val="0"/>
        <w:adjustRightInd w:val="0"/>
        <w:spacing w:after="0" w:line="240" w:lineRule="auto"/>
        <w:rPr>
          <w:rFonts w:ascii="Times New Roman" w:eastAsia="Arial Unicode MS" w:hAnsi="Times New Roman" w:cs="Times New Roman"/>
          <w:color w:val="7F7F7F" w:themeColor="text1" w:themeTint="80"/>
          <w:sz w:val="24"/>
          <w:szCs w:val="24"/>
        </w:rPr>
      </w:pPr>
      <w:r w:rsidRPr="003A46B3">
        <w:rPr>
          <w:rFonts w:ascii="Times New Roman" w:eastAsia="Arial Unicode MS" w:hAnsi="Times New Roman" w:cs="Times New Roman"/>
          <w:color w:val="7F7F7F" w:themeColor="text1" w:themeTint="80"/>
          <w:sz w:val="24"/>
          <w:szCs w:val="24"/>
        </w:rPr>
        <w:t>Dr. Irene Aiken called t</w:t>
      </w:r>
      <w:r w:rsidRPr="003A46B3">
        <w:rPr>
          <w:rFonts w:ascii="Times New Roman" w:eastAsia="Arial Unicode MS" w:hAnsi="Times New Roman" w:cs="Times New Roman"/>
          <w:color w:val="7F7F7F" w:themeColor="text1" w:themeTint="80"/>
          <w:sz w:val="24"/>
          <w:szCs w:val="24"/>
          <w:lang w:val="ja-JP" w:eastAsia="ja-JP"/>
        </w:rPr>
        <w:t>he meeting to order at 3:</w:t>
      </w:r>
      <w:r w:rsidRPr="003A46B3">
        <w:rPr>
          <w:rFonts w:ascii="Times New Roman" w:eastAsia="Arial Unicode MS" w:hAnsi="Times New Roman" w:cs="Times New Roman"/>
          <w:color w:val="7F7F7F" w:themeColor="text1" w:themeTint="80"/>
          <w:sz w:val="24"/>
          <w:szCs w:val="24"/>
        </w:rPr>
        <w:t xml:space="preserve">00. The </w:t>
      </w:r>
      <w:r w:rsidRPr="003A46B3">
        <w:rPr>
          <w:rFonts w:ascii="Times New Roman" w:eastAsia="Arial Unicode MS" w:hAnsi="Times New Roman" w:cs="Times New Roman"/>
          <w:color w:val="7F7F7F" w:themeColor="text1" w:themeTint="80"/>
          <w:sz w:val="24"/>
          <w:szCs w:val="24"/>
          <w:lang w:val="ja-JP" w:eastAsia="ja-JP"/>
        </w:rPr>
        <w:t xml:space="preserve">agenda was </w:t>
      </w:r>
      <w:r w:rsidRPr="003A46B3">
        <w:rPr>
          <w:rFonts w:ascii="Times New Roman" w:eastAsia="Arial Unicode MS" w:hAnsi="Times New Roman" w:cs="Times New Roman"/>
          <w:color w:val="7F7F7F" w:themeColor="text1" w:themeTint="80"/>
          <w:sz w:val="24"/>
          <w:szCs w:val="24"/>
          <w:lang w:eastAsia="ja-JP"/>
        </w:rPr>
        <w:t xml:space="preserve">approved. </w:t>
      </w:r>
      <w:r w:rsidRPr="003A46B3">
        <w:rPr>
          <w:rFonts w:ascii="Times New Roman" w:eastAsia="Arial Unicode MS" w:hAnsi="Times New Roman" w:cs="Times New Roman"/>
          <w:color w:val="7F7F7F" w:themeColor="text1" w:themeTint="80"/>
          <w:sz w:val="24"/>
          <w:szCs w:val="24"/>
          <w:lang w:val="ja-JP" w:eastAsia="ja-JP"/>
        </w:rPr>
        <w:t xml:space="preserve">The minutes of </w:t>
      </w:r>
      <w:r w:rsidRPr="003A46B3">
        <w:rPr>
          <w:rFonts w:ascii="Times New Roman" w:eastAsia="Arial Unicode MS" w:hAnsi="Times New Roman" w:cs="Times New Roman"/>
          <w:color w:val="7F7F7F" w:themeColor="text1" w:themeTint="80"/>
          <w:sz w:val="24"/>
          <w:szCs w:val="24"/>
        </w:rPr>
        <w:t xml:space="preserve">the November 18, 2014 </w:t>
      </w:r>
      <w:r w:rsidRPr="003A46B3">
        <w:rPr>
          <w:rFonts w:ascii="Times New Roman" w:eastAsia="Arial Unicode MS" w:hAnsi="Times New Roman" w:cs="Times New Roman"/>
          <w:color w:val="7F7F7F" w:themeColor="text1" w:themeTint="80"/>
          <w:sz w:val="24"/>
          <w:szCs w:val="24"/>
          <w:lang w:val="ja-JP" w:eastAsia="ja-JP"/>
        </w:rPr>
        <w:t xml:space="preserve">meeting were </w:t>
      </w:r>
      <w:r w:rsidRPr="003A46B3">
        <w:rPr>
          <w:rFonts w:ascii="Times New Roman" w:eastAsia="Arial Unicode MS" w:hAnsi="Times New Roman" w:cs="Times New Roman"/>
          <w:color w:val="7F7F7F" w:themeColor="text1" w:themeTint="80"/>
          <w:sz w:val="24"/>
          <w:szCs w:val="24"/>
        </w:rPr>
        <w:t xml:space="preserve">approved. </w:t>
      </w:r>
    </w:p>
    <w:p w:rsidR="00EB5A61" w:rsidRPr="003A46B3" w:rsidRDefault="00EB5A61" w:rsidP="00EB5A61">
      <w:pPr>
        <w:autoSpaceDE w:val="0"/>
        <w:autoSpaceDN w:val="0"/>
        <w:adjustRightInd w:val="0"/>
        <w:spacing w:after="0" w:line="240" w:lineRule="auto"/>
        <w:rPr>
          <w:rFonts w:ascii="Times New Roman" w:eastAsia="Arial Unicode MS" w:hAnsi="Times New Roman" w:cs="Times New Roman"/>
          <w:color w:val="7F7F7F" w:themeColor="text1" w:themeTint="80"/>
          <w:sz w:val="24"/>
          <w:szCs w:val="24"/>
        </w:rPr>
      </w:pPr>
    </w:p>
    <w:p w:rsidR="00EB5A61" w:rsidRPr="003A46B3" w:rsidRDefault="00EB5A61" w:rsidP="00EB5A61">
      <w:pPr>
        <w:autoSpaceDE w:val="0"/>
        <w:autoSpaceDN w:val="0"/>
        <w:adjustRightInd w:val="0"/>
        <w:spacing w:after="0" w:line="240" w:lineRule="auto"/>
        <w:rPr>
          <w:rFonts w:ascii="Times New Roman" w:eastAsia="Arial Unicode MS" w:hAnsi="Times New Roman" w:cs="Times New Roman"/>
          <w:color w:val="7F7F7F" w:themeColor="text1" w:themeTint="80"/>
          <w:sz w:val="24"/>
          <w:szCs w:val="24"/>
        </w:rPr>
      </w:pPr>
      <w:r w:rsidRPr="003A46B3">
        <w:rPr>
          <w:rFonts w:ascii="Times New Roman" w:eastAsia="Arial Unicode MS" w:hAnsi="Times New Roman" w:cs="Times New Roman"/>
          <w:b/>
          <w:color w:val="7F7F7F" w:themeColor="text1" w:themeTint="80"/>
          <w:sz w:val="24"/>
          <w:szCs w:val="24"/>
          <w:lang w:val="ja-JP"/>
        </w:rPr>
        <w:t>Graduate Faculty Nominations</w:t>
      </w:r>
      <w:r w:rsidRPr="003A46B3">
        <w:rPr>
          <w:rFonts w:ascii="Times New Roman" w:eastAsia="Arial Unicode MS" w:hAnsi="Times New Roman" w:cs="Times New Roman"/>
          <w:b/>
          <w:color w:val="7F7F7F" w:themeColor="text1" w:themeTint="80"/>
          <w:sz w:val="24"/>
          <w:szCs w:val="24"/>
        </w:rPr>
        <w:t>—</w:t>
      </w:r>
      <w:r w:rsidRPr="003A46B3">
        <w:rPr>
          <w:rFonts w:ascii="Times New Roman" w:eastAsia="Arial Unicode MS" w:hAnsi="Times New Roman" w:cs="Times New Roman"/>
          <w:color w:val="7F7F7F" w:themeColor="text1" w:themeTint="80"/>
          <w:sz w:val="24"/>
          <w:szCs w:val="24"/>
        </w:rPr>
        <w:t>the following nomination was approved as presented:</w:t>
      </w:r>
    </w:p>
    <w:p w:rsidR="00EB5A61" w:rsidRPr="003A46B3" w:rsidRDefault="000411A4" w:rsidP="00EB5A61">
      <w:pPr>
        <w:autoSpaceDN w:val="0"/>
        <w:spacing w:after="0" w:line="240" w:lineRule="auto"/>
        <w:ind w:left="360"/>
        <w:rPr>
          <w:rFonts w:ascii="Times New Roman" w:eastAsia="Times New Roman" w:hAnsi="Times New Roman" w:cs="Times New Roman"/>
          <w:color w:val="7F7F7F" w:themeColor="text1" w:themeTint="80"/>
          <w:sz w:val="24"/>
          <w:szCs w:val="24"/>
        </w:rPr>
      </w:pPr>
      <w:proofErr w:type="spellStart"/>
      <w:r w:rsidRPr="003A46B3">
        <w:rPr>
          <w:rFonts w:ascii="Times New Roman" w:eastAsia="Times New Roman" w:hAnsi="Times New Roman" w:cs="Times New Roman"/>
          <w:color w:val="7F7F7F" w:themeColor="text1" w:themeTint="80"/>
          <w:sz w:val="24"/>
          <w:szCs w:val="24"/>
        </w:rPr>
        <w:t>Berntsen</w:t>
      </w:r>
      <w:proofErr w:type="spellEnd"/>
      <w:r w:rsidRPr="003A46B3">
        <w:rPr>
          <w:rFonts w:ascii="Times New Roman" w:eastAsia="Times New Roman" w:hAnsi="Times New Roman" w:cs="Times New Roman"/>
          <w:color w:val="7F7F7F" w:themeColor="text1" w:themeTint="80"/>
          <w:sz w:val="24"/>
          <w:szCs w:val="24"/>
        </w:rPr>
        <w:t>, Michael, PhD, Adjunct (Department of English, Theatre and Foreign Languages)</w:t>
      </w:r>
    </w:p>
    <w:p w:rsidR="000411A4" w:rsidRPr="003A46B3" w:rsidRDefault="000411A4" w:rsidP="00EB5A61">
      <w:pPr>
        <w:autoSpaceDN w:val="0"/>
        <w:spacing w:after="0" w:line="240" w:lineRule="auto"/>
        <w:ind w:left="360"/>
        <w:rPr>
          <w:rFonts w:ascii="Times New Roman" w:eastAsia="Times New Roman" w:hAnsi="Times New Roman" w:cs="Times New Roman"/>
          <w:color w:val="7F7F7F" w:themeColor="text1" w:themeTint="80"/>
          <w:sz w:val="24"/>
          <w:szCs w:val="24"/>
        </w:rPr>
      </w:pPr>
    </w:p>
    <w:p w:rsidR="000411A4" w:rsidRPr="003A46B3" w:rsidRDefault="000411A4" w:rsidP="000411A4">
      <w:pPr>
        <w:pStyle w:val="ListParagraph"/>
        <w:numPr>
          <w:ilvl w:val="0"/>
          <w:numId w:val="4"/>
        </w:numPr>
        <w:autoSpaceDN w:val="0"/>
        <w:spacing w:after="0" w:line="240" w:lineRule="auto"/>
        <w:rPr>
          <w:rFonts w:ascii="Times New Roman" w:eastAsia="Times New Roman" w:hAnsi="Times New Roman" w:cs="Times New Roman"/>
          <w:b/>
          <w:sz w:val="24"/>
          <w:szCs w:val="24"/>
          <w:u w:val="single"/>
        </w:rPr>
      </w:pPr>
      <w:r w:rsidRPr="003A46B3">
        <w:rPr>
          <w:rFonts w:ascii="Times New Roman" w:eastAsia="Times New Roman" w:hAnsi="Times New Roman" w:cs="Times New Roman"/>
          <w:sz w:val="24"/>
          <w:szCs w:val="24"/>
        </w:rPr>
        <w:t>All in attendance voted yay with no nays</w:t>
      </w:r>
    </w:p>
    <w:p w:rsidR="00EB5A61" w:rsidRPr="003A46B3" w:rsidRDefault="00EB5A61" w:rsidP="000411A4">
      <w:pPr>
        <w:autoSpaceDN w:val="0"/>
        <w:spacing w:after="0" w:line="240" w:lineRule="auto"/>
        <w:rPr>
          <w:rFonts w:ascii="Times New Roman" w:eastAsia="Times New Roman" w:hAnsi="Times New Roman" w:cs="Times New Roman"/>
          <w:color w:val="7F7F7F" w:themeColor="text1" w:themeTint="80"/>
          <w:sz w:val="24"/>
          <w:szCs w:val="24"/>
        </w:rPr>
      </w:pPr>
    </w:p>
    <w:p w:rsidR="00EB5A61" w:rsidRPr="003A46B3" w:rsidRDefault="00EB5A61" w:rsidP="00EB5A61">
      <w:pPr>
        <w:spacing w:after="0" w:line="240" w:lineRule="auto"/>
        <w:rPr>
          <w:rFonts w:ascii="Times New Roman" w:eastAsia="Times New Roman" w:hAnsi="Times New Roman" w:cs="Times New Roman"/>
          <w:b/>
          <w:color w:val="7F7F7F" w:themeColor="text1" w:themeTint="80"/>
          <w:sz w:val="24"/>
          <w:szCs w:val="24"/>
        </w:rPr>
      </w:pPr>
      <w:r w:rsidRPr="003A46B3">
        <w:rPr>
          <w:rFonts w:ascii="Times New Roman" w:eastAsia="Times New Roman" w:hAnsi="Times New Roman" w:cs="Times New Roman"/>
          <w:b/>
          <w:color w:val="7F7F7F" w:themeColor="text1" w:themeTint="80"/>
          <w:sz w:val="24"/>
          <w:szCs w:val="24"/>
        </w:rPr>
        <w:t>Report from School of Graduate Studies</w:t>
      </w:r>
    </w:p>
    <w:p w:rsidR="00EB5A61" w:rsidRPr="003A46B3" w:rsidRDefault="000411A4" w:rsidP="000411A4">
      <w:pPr>
        <w:pStyle w:val="ListParagraph"/>
        <w:numPr>
          <w:ilvl w:val="0"/>
          <w:numId w:val="6"/>
        </w:numPr>
        <w:autoSpaceDN w:val="0"/>
        <w:spacing w:after="0" w:line="240" w:lineRule="auto"/>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rPr>
        <w:t xml:space="preserve">Graduate Research Poster Session, March 18, 2014, 5:30-7:30, Health Sciences </w:t>
      </w:r>
      <w:proofErr w:type="spellStart"/>
      <w:r w:rsidRPr="003A46B3">
        <w:rPr>
          <w:rFonts w:ascii="Times New Roman" w:eastAsia="Times New Roman" w:hAnsi="Times New Roman" w:cs="Times New Roman"/>
          <w:color w:val="7F7F7F" w:themeColor="text1" w:themeTint="80"/>
          <w:sz w:val="24"/>
          <w:szCs w:val="24"/>
        </w:rPr>
        <w:t>Bldg</w:t>
      </w:r>
      <w:proofErr w:type="spellEnd"/>
      <w:r w:rsidRPr="003A46B3">
        <w:rPr>
          <w:rFonts w:ascii="Times New Roman" w:eastAsia="Times New Roman" w:hAnsi="Times New Roman" w:cs="Times New Roman"/>
          <w:color w:val="7F7F7F" w:themeColor="text1" w:themeTint="80"/>
          <w:sz w:val="24"/>
          <w:szCs w:val="24"/>
        </w:rPr>
        <w:t>, 1</w:t>
      </w:r>
      <w:r w:rsidRPr="003A46B3">
        <w:rPr>
          <w:rFonts w:ascii="Times New Roman" w:eastAsia="Times New Roman" w:hAnsi="Times New Roman" w:cs="Times New Roman"/>
          <w:color w:val="7F7F7F" w:themeColor="text1" w:themeTint="80"/>
          <w:sz w:val="24"/>
          <w:szCs w:val="24"/>
          <w:vertAlign w:val="superscript"/>
        </w:rPr>
        <w:t>st</w:t>
      </w:r>
      <w:r w:rsidRPr="003A46B3">
        <w:rPr>
          <w:rFonts w:ascii="Times New Roman" w:eastAsia="Times New Roman" w:hAnsi="Times New Roman" w:cs="Times New Roman"/>
          <w:color w:val="7F7F7F" w:themeColor="text1" w:themeTint="80"/>
          <w:sz w:val="24"/>
          <w:szCs w:val="24"/>
        </w:rPr>
        <w:t xml:space="preserve"> floor lobby </w:t>
      </w:r>
    </w:p>
    <w:p w:rsidR="00EB5A61" w:rsidRPr="003A46B3" w:rsidRDefault="000411A4" w:rsidP="000411A4">
      <w:pPr>
        <w:pStyle w:val="ListParagraph"/>
        <w:numPr>
          <w:ilvl w:val="0"/>
          <w:numId w:val="6"/>
        </w:numPr>
        <w:autoSpaceDN w:val="0"/>
        <w:spacing w:after="0" w:line="240" w:lineRule="auto"/>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rPr>
        <w:t>Closing of the Graduate Music program</w:t>
      </w:r>
    </w:p>
    <w:p w:rsidR="00EB5A61" w:rsidRPr="003A46B3" w:rsidRDefault="000411A4" w:rsidP="000411A4">
      <w:pPr>
        <w:pStyle w:val="ListParagraph"/>
        <w:numPr>
          <w:ilvl w:val="0"/>
          <w:numId w:val="6"/>
        </w:numPr>
        <w:autoSpaceDN w:val="0"/>
        <w:spacing w:after="0" w:line="240" w:lineRule="auto"/>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rPr>
        <w:t>Numbers from this semester</w:t>
      </w:r>
    </w:p>
    <w:p w:rsidR="000411A4" w:rsidRPr="003A46B3" w:rsidRDefault="000411A4" w:rsidP="000411A4">
      <w:pPr>
        <w:pStyle w:val="ListParagraph"/>
        <w:numPr>
          <w:ilvl w:val="0"/>
          <w:numId w:val="6"/>
        </w:numPr>
        <w:autoSpaceDN w:val="0"/>
        <w:spacing w:after="0" w:line="240" w:lineRule="auto"/>
        <w:rPr>
          <w:rFonts w:ascii="Times New Roman" w:eastAsia="Times New Roman" w:hAnsi="Times New Roman" w:cs="Times New Roman"/>
          <w:color w:val="7F7F7F" w:themeColor="text1" w:themeTint="80"/>
          <w:sz w:val="24"/>
          <w:szCs w:val="24"/>
        </w:rPr>
      </w:pPr>
      <w:r w:rsidRPr="003A46B3">
        <w:rPr>
          <w:rFonts w:ascii="Times New Roman" w:eastAsia="Times New Roman" w:hAnsi="Times New Roman" w:cs="Times New Roman"/>
          <w:color w:val="7F7F7F" w:themeColor="text1" w:themeTint="80"/>
          <w:sz w:val="24"/>
          <w:szCs w:val="24"/>
        </w:rPr>
        <w:t>Licensure issue – By April 1, everyone will be asking who is finishing</w:t>
      </w:r>
    </w:p>
    <w:p w:rsidR="000411A4" w:rsidRPr="003A46B3" w:rsidRDefault="000411A4" w:rsidP="000411A4">
      <w:pPr>
        <w:autoSpaceDN w:val="0"/>
        <w:spacing w:after="0" w:line="240" w:lineRule="auto"/>
        <w:rPr>
          <w:rFonts w:ascii="Times New Roman" w:eastAsia="Times New Roman" w:hAnsi="Times New Roman" w:cs="Times New Roman"/>
          <w:color w:val="7F7F7F" w:themeColor="text1" w:themeTint="80"/>
          <w:sz w:val="24"/>
          <w:szCs w:val="24"/>
        </w:rPr>
      </w:pPr>
    </w:p>
    <w:p w:rsidR="00EB5A61" w:rsidRPr="003A46B3" w:rsidRDefault="000411A4" w:rsidP="000411A4">
      <w:pPr>
        <w:pStyle w:val="ListParagraph"/>
        <w:numPr>
          <w:ilvl w:val="0"/>
          <w:numId w:val="7"/>
        </w:numPr>
        <w:spacing w:after="0" w:line="240" w:lineRule="auto"/>
        <w:rPr>
          <w:rFonts w:ascii="Times New Roman" w:eastAsia="Times New Roman" w:hAnsi="Times New Roman" w:cs="Times New Roman"/>
          <w:sz w:val="24"/>
          <w:szCs w:val="24"/>
        </w:rPr>
      </w:pPr>
      <w:r w:rsidRPr="003A46B3">
        <w:rPr>
          <w:rFonts w:ascii="Times New Roman" w:eastAsia="Times New Roman" w:hAnsi="Times New Roman" w:cs="Times New Roman"/>
          <w:sz w:val="24"/>
          <w:szCs w:val="24"/>
        </w:rPr>
        <w:t xml:space="preserve">Dr. Lee suggests hybrid course offerings as a mean of increasing awareness and interest.  Dr. </w:t>
      </w:r>
      <w:proofErr w:type="spellStart"/>
      <w:r w:rsidRPr="003A46B3">
        <w:rPr>
          <w:rFonts w:ascii="Times New Roman" w:eastAsia="Times New Roman" w:hAnsi="Times New Roman" w:cs="Times New Roman"/>
          <w:sz w:val="24"/>
          <w:szCs w:val="24"/>
        </w:rPr>
        <w:t>Synowiez</w:t>
      </w:r>
      <w:proofErr w:type="spellEnd"/>
      <w:r w:rsidRPr="003A46B3">
        <w:rPr>
          <w:rFonts w:ascii="Times New Roman" w:eastAsia="Times New Roman" w:hAnsi="Times New Roman" w:cs="Times New Roman"/>
          <w:sz w:val="24"/>
          <w:szCs w:val="24"/>
        </w:rPr>
        <w:t xml:space="preserve"> agreed and included how one class offering may have several sections, so that different times and days can be accounted.</w:t>
      </w:r>
    </w:p>
    <w:p w:rsidR="000411A4" w:rsidRPr="003A46B3" w:rsidRDefault="000411A4" w:rsidP="000411A4">
      <w:pPr>
        <w:spacing w:after="0" w:line="240" w:lineRule="auto"/>
        <w:rPr>
          <w:rFonts w:ascii="Times New Roman" w:eastAsia="Times New Roman" w:hAnsi="Times New Roman" w:cs="Times New Roman"/>
          <w:color w:val="7F7F7F" w:themeColor="text1" w:themeTint="80"/>
          <w:sz w:val="24"/>
          <w:szCs w:val="24"/>
        </w:rPr>
      </w:pPr>
    </w:p>
    <w:p w:rsidR="00EB5A61" w:rsidRPr="003A46B3" w:rsidRDefault="00EB5A61" w:rsidP="00EB5A61">
      <w:pPr>
        <w:spacing w:after="0" w:line="240" w:lineRule="auto"/>
        <w:rPr>
          <w:rFonts w:ascii="Times New Roman" w:eastAsia="Times New Roman" w:hAnsi="Times New Roman" w:cs="Times New Roman"/>
          <w:b/>
          <w:color w:val="7F7F7F" w:themeColor="text1" w:themeTint="80"/>
          <w:sz w:val="24"/>
          <w:szCs w:val="24"/>
        </w:rPr>
      </w:pPr>
      <w:r w:rsidRPr="003A46B3">
        <w:rPr>
          <w:rFonts w:ascii="Times New Roman" w:eastAsia="Times New Roman" w:hAnsi="Times New Roman" w:cs="Times New Roman"/>
          <w:b/>
          <w:color w:val="7F7F7F" w:themeColor="text1" w:themeTint="80"/>
          <w:sz w:val="24"/>
          <w:szCs w:val="24"/>
        </w:rPr>
        <w:t>Unfinished Business:</w:t>
      </w:r>
    </w:p>
    <w:p w:rsidR="00EB5A61" w:rsidRPr="003A46B3" w:rsidRDefault="00EB5A61" w:rsidP="000411A4">
      <w:pPr>
        <w:spacing w:after="0" w:line="240" w:lineRule="auto"/>
        <w:rPr>
          <w:rFonts w:ascii="Times New Roman" w:eastAsia="Times New Roman" w:hAnsi="Times New Roman" w:cs="Times New Roman"/>
          <w:color w:val="7F7F7F" w:themeColor="text1" w:themeTint="80"/>
          <w:sz w:val="24"/>
          <w:szCs w:val="24"/>
        </w:rPr>
      </w:pPr>
    </w:p>
    <w:p w:rsidR="000411A4" w:rsidRPr="003A46B3" w:rsidRDefault="000411A4" w:rsidP="000411A4">
      <w:pPr>
        <w:spacing w:after="0" w:line="240" w:lineRule="auto"/>
        <w:rPr>
          <w:rFonts w:ascii="Times New Roman" w:eastAsia="Times New Roman" w:hAnsi="Times New Roman" w:cs="Times New Roman"/>
          <w:color w:val="7F7F7F" w:themeColor="text1" w:themeTint="80"/>
          <w:sz w:val="24"/>
          <w:szCs w:val="24"/>
        </w:rPr>
      </w:pPr>
    </w:p>
    <w:p w:rsidR="002711FD" w:rsidRDefault="000411A4" w:rsidP="002711FD">
      <w:pPr>
        <w:spacing w:after="0" w:line="240" w:lineRule="auto"/>
        <w:rPr>
          <w:rFonts w:ascii="Times New Roman" w:eastAsia="Times New Roman" w:hAnsi="Times New Roman" w:cs="Times New Roman"/>
          <w:b/>
          <w:color w:val="7F7F7F" w:themeColor="text1" w:themeTint="80"/>
          <w:sz w:val="24"/>
          <w:szCs w:val="24"/>
        </w:rPr>
      </w:pPr>
      <w:r w:rsidRPr="003A46B3">
        <w:rPr>
          <w:rFonts w:ascii="Times New Roman" w:eastAsia="Times New Roman" w:hAnsi="Times New Roman" w:cs="Times New Roman"/>
          <w:b/>
          <w:color w:val="7F7F7F" w:themeColor="text1" w:themeTint="80"/>
          <w:sz w:val="24"/>
          <w:szCs w:val="24"/>
        </w:rPr>
        <w:t>New Business</w:t>
      </w:r>
    </w:p>
    <w:p w:rsidR="003A46B3" w:rsidRPr="003A46B3" w:rsidRDefault="003A46B3" w:rsidP="002711FD">
      <w:pPr>
        <w:spacing w:after="0" w:line="240" w:lineRule="auto"/>
        <w:rPr>
          <w:rFonts w:ascii="Times New Roman" w:eastAsia="Times New Roman" w:hAnsi="Times New Roman" w:cs="Times New Roman"/>
          <w:b/>
          <w:color w:val="7F7F7F" w:themeColor="text1" w:themeTint="80"/>
          <w:sz w:val="24"/>
          <w:szCs w:val="24"/>
        </w:rPr>
      </w:pPr>
    </w:p>
    <w:p w:rsidR="002711FD" w:rsidRPr="00F55375" w:rsidRDefault="002711FD" w:rsidP="002711FD">
      <w:pPr>
        <w:pStyle w:val="ListParagraph"/>
        <w:numPr>
          <w:ilvl w:val="0"/>
          <w:numId w:val="7"/>
        </w:numPr>
        <w:spacing w:after="0" w:line="240" w:lineRule="auto"/>
        <w:rPr>
          <w:rFonts w:ascii="Times New Roman" w:eastAsia="Times New Roman" w:hAnsi="Times New Roman" w:cs="Times New Roman"/>
          <w:b/>
          <w:sz w:val="24"/>
          <w:szCs w:val="24"/>
        </w:rPr>
      </w:pPr>
      <w:r w:rsidRPr="00F55375">
        <w:rPr>
          <w:rFonts w:ascii="Times New Roman" w:eastAsia="Times New Roman" w:hAnsi="Times New Roman" w:cs="Times New Roman"/>
          <w:sz w:val="24"/>
          <w:szCs w:val="24"/>
        </w:rPr>
        <w:t xml:space="preserve">Graduate Appeals suggest guidelines regarding transfer work and how it is accepted.  Suggestion 10 years or older must give documented rationale and how it relates to current curriculum content.  Anything less than 5 year is handled at the program level and they have final say regarding transfer courses. </w:t>
      </w:r>
      <w:bookmarkStart w:id="0" w:name="_GoBack"/>
      <w:bookmarkEnd w:id="0"/>
      <w:r w:rsidRPr="00F55375">
        <w:rPr>
          <w:rFonts w:ascii="Times New Roman" w:eastAsia="Times New Roman" w:hAnsi="Times New Roman" w:cs="Times New Roman"/>
          <w:sz w:val="24"/>
          <w:szCs w:val="24"/>
        </w:rPr>
        <w:t>Create a form that is more robust in what is required and not just optional.</w:t>
      </w:r>
    </w:p>
    <w:p w:rsidR="00EB5A61" w:rsidRPr="003A46B3" w:rsidRDefault="00EB5A61" w:rsidP="00EB5A61">
      <w:pPr>
        <w:spacing w:after="0" w:line="240" w:lineRule="auto"/>
        <w:rPr>
          <w:rFonts w:ascii="Times New Roman" w:eastAsia="Times New Roman" w:hAnsi="Times New Roman" w:cs="Times New Roman"/>
          <w:color w:val="7F7F7F" w:themeColor="text1" w:themeTint="80"/>
          <w:sz w:val="24"/>
          <w:szCs w:val="24"/>
        </w:rPr>
      </w:pPr>
    </w:p>
    <w:p w:rsidR="00EB5A61" w:rsidRPr="003A46B3" w:rsidRDefault="00EB5A61" w:rsidP="00EB5A61">
      <w:pPr>
        <w:spacing w:after="0" w:line="240" w:lineRule="auto"/>
        <w:rPr>
          <w:rFonts w:ascii="Times New Roman" w:eastAsia="Times New Roman" w:hAnsi="Times New Roman" w:cs="Times New Roman"/>
          <w:b/>
          <w:color w:val="7F7F7F" w:themeColor="text1" w:themeTint="80"/>
          <w:sz w:val="24"/>
          <w:szCs w:val="24"/>
        </w:rPr>
      </w:pPr>
      <w:r w:rsidRPr="003A46B3">
        <w:rPr>
          <w:rFonts w:ascii="Times New Roman" w:eastAsia="Times New Roman" w:hAnsi="Times New Roman" w:cs="Times New Roman"/>
          <w:b/>
          <w:color w:val="7F7F7F" w:themeColor="text1" w:themeTint="80"/>
          <w:sz w:val="24"/>
          <w:szCs w:val="24"/>
        </w:rPr>
        <w:t>Announcements/Reminders</w:t>
      </w:r>
    </w:p>
    <w:p w:rsidR="00EB5A61" w:rsidRPr="003A46B3" w:rsidRDefault="002711FD" w:rsidP="00EB5A61">
      <w:pPr>
        <w:numPr>
          <w:ilvl w:val="0"/>
          <w:numId w:val="1"/>
        </w:numPr>
        <w:autoSpaceDN w:val="0"/>
        <w:spacing w:after="0" w:line="240" w:lineRule="auto"/>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lastRenderedPageBreak/>
        <w:t>“Good News” announcements?</w:t>
      </w:r>
    </w:p>
    <w:p w:rsidR="005E0262" w:rsidRPr="003A46B3" w:rsidRDefault="005E0262" w:rsidP="005E0262">
      <w:pPr>
        <w:pStyle w:val="ListParagraph"/>
        <w:numPr>
          <w:ilvl w:val="0"/>
          <w:numId w:val="7"/>
        </w:numPr>
        <w:autoSpaceDN w:val="0"/>
        <w:spacing w:after="0" w:line="240" w:lineRule="auto"/>
        <w:rPr>
          <w:rFonts w:ascii="Times New Roman" w:eastAsia="Calibri" w:hAnsi="Times New Roman" w:cs="Times New Roman"/>
          <w:sz w:val="24"/>
          <w:szCs w:val="24"/>
        </w:rPr>
      </w:pPr>
      <w:r w:rsidRPr="003A46B3">
        <w:rPr>
          <w:rFonts w:ascii="Times New Roman" w:eastAsia="Calibri" w:hAnsi="Times New Roman" w:cs="Times New Roman"/>
          <w:sz w:val="24"/>
          <w:szCs w:val="24"/>
        </w:rPr>
        <w:t>Dr. Angela McDonald will be the program director for both Clinical Mental Health Counseling &amp; Professional School Counseling</w:t>
      </w:r>
    </w:p>
    <w:p w:rsidR="005E0262" w:rsidRPr="003A46B3" w:rsidRDefault="005E0262" w:rsidP="005E0262">
      <w:pPr>
        <w:pStyle w:val="ListParagraph"/>
        <w:numPr>
          <w:ilvl w:val="0"/>
          <w:numId w:val="7"/>
        </w:numPr>
        <w:autoSpaceDN w:val="0"/>
        <w:spacing w:after="0" w:line="240" w:lineRule="auto"/>
        <w:rPr>
          <w:rFonts w:ascii="Times New Roman" w:eastAsia="Calibri" w:hAnsi="Times New Roman" w:cs="Times New Roman"/>
          <w:sz w:val="24"/>
          <w:szCs w:val="24"/>
        </w:rPr>
      </w:pPr>
      <w:r w:rsidRPr="003A46B3">
        <w:rPr>
          <w:rFonts w:ascii="Times New Roman" w:eastAsia="Calibri" w:hAnsi="Times New Roman" w:cs="Times New Roman"/>
          <w:sz w:val="24"/>
          <w:szCs w:val="24"/>
        </w:rPr>
        <w:t xml:space="preserve">As of March 1, 2014, Dr. Jennifer </w:t>
      </w:r>
      <w:proofErr w:type="spellStart"/>
      <w:r w:rsidRPr="003A46B3">
        <w:rPr>
          <w:rFonts w:ascii="Times New Roman" w:eastAsia="Calibri" w:hAnsi="Times New Roman" w:cs="Times New Roman"/>
          <w:sz w:val="24"/>
          <w:szCs w:val="24"/>
        </w:rPr>
        <w:t>Twaddell</w:t>
      </w:r>
      <w:proofErr w:type="spellEnd"/>
      <w:r w:rsidRPr="003A46B3">
        <w:rPr>
          <w:rFonts w:ascii="Times New Roman" w:eastAsia="Calibri" w:hAnsi="Times New Roman" w:cs="Times New Roman"/>
          <w:sz w:val="24"/>
          <w:szCs w:val="24"/>
        </w:rPr>
        <w:t xml:space="preserve"> is the new program director for Nursing</w:t>
      </w:r>
    </w:p>
    <w:p w:rsidR="005E0262" w:rsidRPr="003A46B3" w:rsidRDefault="005E0262" w:rsidP="005E0262">
      <w:pPr>
        <w:autoSpaceDN w:val="0"/>
        <w:spacing w:after="0" w:line="240" w:lineRule="auto"/>
        <w:ind w:left="360"/>
        <w:rPr>
          <w:rFonts w:ascii="Times New Roman" w:eastAsia="Calibri" w:hAnsi="Times New Roman" w:cs="Times New Roman"/>
          <w:color w:val="7F7F7F" w:themeColor="text1" w:themeTint="80"/>
          <w:sz w:val="24"/>
          <w:szCs w:val="24"/>
        </w:rPr>
      </w:pPr>
    </w:p>
    <w:p w:rsidR="005E0262" w:rsidRPr="003A46B3" w:rsidRDefault="005E0262" w:rsidP="005E0262">
      <w:pPr>
        <w:numPr>
          <w:ilvl w:val="0"/>
          <w:numId w:val="1"/>
        </w:numPr>
        <w:autoSpaceDN w:val="0"/>
        <w:spacing w:after="0" w:line="240" w:lineRule="auto"/>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Graduation Application Deadline:</w:t>
      </w:r>
    </w:p>
    <w:p w:rsidR="005E0262" w:rsidRPr="003A46B3" w:rsidRDefault="005E0262" w:rsidP="005E0262">
      <w:pPr>
        <w:autoSpaceDN w:val="0"/>
        <w:spacing w:after="0" w:line="240" w:lineRule="auto"/>
        <w:ind w:left="1440"/>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March 1 for fall 14 graduation</w:t>
      </w:r>
    </w:p>
    <w:p w:rsidR="005E0262" w:rsidRPr="003A46B3" w:rsidRDefault="005E0262" w:rsidP="005E0262">
      <w:pPr>
        <w:autoSpaceDN w:val="0"/>
        <w:spacing w:after="0" w:line="240" w:lineRule="auto"/>
        <w:ind w:left="1440"/>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October 1 for spring 15 graduation</w:t>
      </w:r>
    </w:p>
    <w:p w:rsidR="005E0262" w:rsidRPr="003A46B3" w:rsidRDefault="005E0262" w:rsidP="00EB5A61">
      <w:pPr>
        <w:numPr>
          <w:ilvl w:val="0"/>
          <w:numId w:val="1"/>
        </w:numPr>
        <w:autoSpaceDN w:val="0"/>
        <w:spacing w:after="0" w:line="240" w:lineRule="auto"/>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Graduate Studies Spring Commencement: Friday, December 6, 2013</w:t>
      </w:r>
    </w:p>
    <w:p w:rsidR="005E0262" w:rsidRPr="003A46B3" w:rsidRDefault="005E0262" w:rsidP="00EB5A61">
      <w:pPr>
        <w:numPr>
          <w:ilvl w:val="0"/>
          <w:numId w:val="1"/>
        </w:numPr>
        <w:autoSpaceDN w:val="0"/>
        <w:spacing w:after="0" w:line="240" w:lineRule="auto"/>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Spring New Graduate Student Orientation: Saturday, August 16, 2014 in the Annex</w:t>
      </w:r>
    </w:p>
    <w:p w:rsidR="003A46B3" w:rsidRPr="003A46B3" w:rsidRDefault="003A46B3" w:rsidP="003A46B3">
      <w:pPr>
        <w:pStyle w:val="ListParagraph"/>
        <w:numPr>
          <w:ilvl w:val="0"/>
          <w:numId w:val="8"/>
        </w:numPr>
        <w:rPr>
          <w:rFonts w:ascii="Times New Roman" w:eastAsia="Calibri" w:hAnsi="Times New Roman" w:cs="Times New Roman"/>
          <w:sz w:val="24"/>
          <w:szCs w:val="24"/>
        </w:rPr>
      </w:pPr>
      <w:r w:rsidRPr="003A46B3">
        <w:rPr>
          <w:rFonts w:ascii="Times New Roman" w:eastAsia="Calibri" w:hAnsi="Times New Roman" w:cs="Times New Roman"/>
          <w:sz w:val="24"/>
          <w:szCs w:val="24"/>
        </w:rPr>
        <w:t>All in attendance voted yay no nays</w:t>
      </w:r>
    </w:p>
    <w:p w:rsidR="003A46B3" w:rsidRPr="003A46B3" w:rsidRDefault="003A46B3" w:rsidP="003A46B3">
      <w:pPr>
        <w:pStyle w:val="ListParagraph"/>
        <w:numPr>
          <w:ilvl w:val="0"/>
          <w:numId w:val="1"/>
        </w:numPr>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Graduate Council Meetings for the 2013-2014 year are head in UC Annex room 203 at 3 pm.  Remaining meeting dates:  March 17, and April 21.</w:t>
      </w:r>
    </w:p>
    <w:p w:rsidR="005E0262" w:rsidRPr="003A46B3" w:rsidRDefault="005E0262" w:rsidP="005E0262">
      <w:pPr>
        <w:autoSpaceDN w:val="0"/>
        <w:spacing w:after="0" w:line="240" w:lineRule="auto"/>
        <w:ind w:left="360"/>
        <w:rPr>
          <w:rFonts w:ascii="Times New Roman" w:eastAsia="Calibri" w:hAnsi="Times New Roman" w:cs="Times New Roman"/>
          <w:color w:val="7F7F7F" w:themeColor="text1" w:themeTint="80"/>
          <w:sz w:val="24"/>
          <w:szCs w:val="24"/>
        </w:rPr>
      </w:pPr>
    </w:p>
    <w:p w:rsidR="00EB5A61" w:rsidRPr="003A46B3" w:rsidRDefault="00EB5A61" w:rsidP="00EB5A61">
      <w:pPr>
        <w:autoSpaceDN w:val="0"/>
        <w:spacing w:after="0" w:line="240" w:lineRule="auto"/>
        <w:ind w:left="720"/>
        <w:rPr>
          <w:rFonts w:ascii="Times New Roman" w:eastAsia="Times New Roman" w:hAnsi="Times New Roman" w:cs="Times New Roman"/>
          <w:color w:val="7F7F7F" w:themeColor="text1" w:themeTint="80"/>
          <w:sz w:val="24"/>
          <w:szCs w:val="24"/>
        </w:rPr>
      </w:pPr>
    </w:p>
    <w:p w:rsidR="00EB5A61" w:rsidRPr="003A46B3" w:rsidRDefault="00EB5A61" w:rsidP="00EB5A61">
      <w:pPr>
        <w:autoSpaceDN w:val="0"/>
        <w:spacing w:after="0" w:line="240" w:lineRule="auto"/>
        <w:ind w:left="360"/>
        <w:rPr>
          <w:rFonts w:ascii="Times New Roman" w:eastAsia="Calibri" w:hAnsi="Times New Roman" w:cs="Times New Roman"/>
          <w:color w:val="7F7F7F" w:themeColor="text1" w:themeTint="80"/>
          <w:sz w:val="24"/>
          <w:szCs w:val="24"/>
        </w:rPr>
      </w:pPr>
      <w:r w:rsidRPr="003A46B3">
        <w:rPr>
          <w:rFonts w:ascii="Times New Roman" w:eastAsia="Calibri" w:hAnsi="Times New Roman" w:cs="Times New Roman"/>
          <w:color w:val="7F7F7F" w:themeColor="text1" w:themeTint="80"/>
          <w:sz w:val="24"/>
          <w:szCs w:val="24"/>
        </w:rPr>
        <w:t>Remember to check regularly the Graduate Academic Calendar for dates of importance (</w:t>
      </w:r>
      <w:hyperlink r:id="rId8" w:history="1">
        <w:r w:rsidRPr="003A46B3">
          <w:rPr>
            <w:rFonts w:ascii="Times New Roman" w:eastAsia="Calibri" w:hAnsi="Times New Roman" w:cs="Times New Roman"/>
            <w:color w:val="7F7F7F" w:themeColor="text1" w:themeTint="80"/>
            <w:sz w:val="24"/>
            <w:szCs w:val="24"/>
            <w:u w:val="single"/>
          </w:rPr>
          <w:t>http://www.uncp.edu/grad/news/calendar/</w:t>
        </w:r>
      </w:hyperlink>
      <w:r w:rsidRPr="003A46B3">
        <w:rPr>
          <w:rFonts w:ascii="Times New Roman" w:eastAsia="Calibri" w:hAnsi="Times New Roman" w:cs="Times New Roman"/>
          <w:color w:val="7F7F7F" w:themeColor="text1" w:themeTint="80"/>
          <w:sz w:val="24"/>
          <w:szCs w:val="24"/>
        </w:rPr>
        <w:t>).</w:t>
      </w:r>
    </w:p>
    <w:p w:rsidR="00EB5A61" w:rsidRPr="003A46B3" w:rsidRDefault="00EB5A61" w:rsidP="00EB5A61">
      <w:pPr>
        <w:autoSpaceDN w:val="0"/>
        <w:spacing w:after="0" w:line="240" w:lineRule="auto"/>
        <w:ind w:left="360"/>
        <w:rPr>
          <w:rFonts w:ascii="Times New Roman" w:eastAsia="Calibri" w:hAnsi="Times New Roman" w:cs="Times New Roman"/>
          <w:color w:val="7F7F7F" w:themeColor="text1" w:themeTint="80"/>
          <w:sz w:val="24"/>
          <w:szCs w:val="24"/>
        </w:rPr>
      </w:pPr>
    </w:p>
    <w:p w:rsidR="00EB5A61" w:rsidRPr="003A46B3" w:rsidRDefault="00EB5A61" w:rsidP="00EB5A61">
      <w:pPr>
        <w:autoSpaceDN w:val="0"/>
        <w:spacing w:after="0" w:line="240" w:lineRule="auto"/>
        <w:ind w:left="360" w:hanging="360"/>
        <w:rPr>
          <w:rFonts w:ascii="Times New Roman" w:eastAsia="Times New Roman" w:hAnsi="Times New Roman" w:cs="Times New Roman"/>
          <w:b/>
          <w:sz w:val="24"/>
          <w:szCs w:val="24"/>
        </w:rPr>
      </w:pPr>
      <w:r w:rsidRPr="003A46B3">
        <w:rPr>
          <w:rFonts w:ascii="Times New Roman" w:eastAsia="Times New Roman" w:hAnsi="Times New Roman" w:cs="Times New Roman"/>
          <w:b/>
          <w:sz w:val="24"/>
          <w:szCs w:val="24"/>
        </w:rPr>
        <w:t>Next Meeting:  Monday, February 17, 2014, 3:00- 5:00, UC Annex Room 203</w:t>
      </w:r>
    </w:p>
    <w:p w:rsidR="009745F6" w:rsidRDefault="009745F6"/>
    <w:sectPr w:rsidR="009745F6" w:rsidSect="00EB5A61">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5375">
      <w:pPr>
        <w:spacing w:after="0" w:line="240" w:lineRule="auto"/>
      </w:pPr>
      <w:r>
        <w:separator/>
      </w:r>
    </w:p>
  </w:endnote>
  <w:endnote w:type="continuationSeparator" w:id="0">
    <w:p w:rsidR="00000000" w:rsidRDefault="00F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62" w:rsidRDefault="005E0262">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F55375">
      <w:rPr>
        <w:noProof/>
        <w:sz w:val="22"/>
      </w:rPr>
      <w:t>1</w:t>
    </w:r>
    <w:r w:rsidRPr="00202E61">
      <w:rPr>
        <w:noProof/>
        <w:sz w:val="22"/>
      </w:rPr>
      <w:fldChar w:fldCharType="end"/>
    </w:r>
  </w:p>
  <w:p w:rsidR="005E0262" w:rsidRDefault="005E0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5375">
      <w:pPr>
        <w:spacing w:after="0" w:line="240" w:lineRule="auto"/>
      </w:pPr>
      <w:r>
        <w:separator/>
      </w:r>
    </w:p>
  </w:footnote>
  <w:footnote w:type="continuationSeparator" w:id="0">
    <w:p w:rsidR="00000000" w:rsidRDefault="00F5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1FB"/>
    <w:multiLevelType w:val="hybridMultilevel"/>
    <w:tmpl w:val="E2D6C4D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335EE9"/>
    <w:multiLevelType w:val="hybridMultilevel"/>
    <w:tmpl w:val="F1D2C6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356E6E"/>
    <w:multiLevelType w:val="hybridMultilevel"/>
    <w:tmpl w:val="A0BE20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103574"/>
    <w:multiLevelType w:val="hybridMultilevel"/>
    <w:tmpl w:val="B5B8D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4E6026"/>
    <w:multiLevelType w:val="hybridMultilevel"/>
    <w:tmpl w:val="77BE3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A3822"/>
    <w:multiLevelType w:val="hybridMultilevel"/>
    <w:tmpl w:val="67B8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C5B0714"/>
    <w:multiLevelType w:val="hybridMultilevel"/>
    <w:tmpl w:val="7A3276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61"/>
    <w:rsid w:val="0001606F"/>
    <w:rsid w:val="000411A4"/>
    <w:rsid w:val="002711FD"/>
    <w:rsid w:val="002D1272"/>
    <w:rsid w:val="003A46B3"/>
    <w:rsid w:val="005E0262"/>
    <w:rsid w:val="009745F6"/>
    <w:rsid w:val="00EB5A61"/>
    <w:rsid w:val="00F5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A61"/>
    <w:pPr>
      <w:tabs>
        <w:tab w:val="center" w:pos="4680"/>
        <w:tab w:val="right" w:pos="9360"/>
      </w:tabs>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5A61"/>
    <w:rPr>
      <w:rFonts w:ascii="Times New Roman" w:eastAsia="Times New Roman" w:hAnsi="Times New Roman" w:cs="Times New Roman"/>
      <w:sz w:val="24"/>
      <w:szCs w:val="24"/>
    </w:rPr>
  </w:style>
  <w:style w:type="paragraph" w:styleId="ListParagraph">
    <w:name w:val="List Paragraph"/>
    <w:basedOn w:val="Normal"/>
    <w:uiPriority w:val="34"/>
    <w:qFormat/>
    <w:rsid w:val="00041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A61"/>
    <w:pPr>
      <w:tabs>
        <w:tab w:val="center" w:pos="4680"/>
        <w:tab w:val="right" w:pos="9360"/>
      </w:tabs>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5A61"/>
    <w:rPr>
      <w:rFonts w:ascii="Times New Roman" w:eastAsia="Times New Roman" w:hAnsi="Times New Roman" w:cs="Times New Roman"/>
      <w:sz w:val="24"/>
      <w:szCs w:val="24"/>
    </w:rPr>
  </w:style>
  <w:style w:type="paragraph" w:styleId="ListParagraph">
    <w:name w:val="List Paragraph"/>
    <w:basedOn w:val="Normal"/>
    <w:uiPriority w:val="34"/>
    <w:qFormat/>
    <w:rsid w:val="0004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5</cp:revision>
  <dcterms:created xsi:type="dcterms:W3CDTF">2014-03-04T16:34:00Z</dcterms:created>
  <dcterms:modified xsi:type="dcterms:W3CDTF">2014-03-04T17:54:00Z</dcterms:modified>
</cp:coreProperties>
</file>