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CA" w:rsidRPr="00091C86" w:rsidRDefault="00FA1ECA" w:rsidP="007C7251">
      <w:pPr>
        <w:jc w:val="center"/>
        <w:rPr>
          <w:rFonts w:asciiTheme="minorHAnsi" w:hAnsiTheme="minorHAnsi"/>
          <w:b/>
          <w:sz w:val="22"/>
          <w:szCs w:val="22"/>
        </w:rPr>
      </w:pPr>
      <w:r w:rsidRPr="00091C86">
        <w:rPr>
          <w:rFonts w:asciiTheme="minorHAnsi" w:hAnsiTheme="minorHAnsi"/>
          <w:b/>
          <w:sz w:val="22"/>
          <w:szCs w:val="22"/>
        </w:rPr>
        <w:t>MINUTES</w:t>
      </w:r>
    </w:p>
    <w:p w:rsidR="00FA1ECA" w:rsidRPr="00091C86" w:rsidRDefault="00FA1ECA" w:rsidP="007C7251">
      <w:pPr>
        <w:jc w:val="center"/>
        <w:rPr>
          <w:rFonts w:asciiTheme="minorHAnsi" w:hAnsiTheme="minorHAnsi"/>
          <w:b/>
          <w:sz w:val="22"/>
          <w:szCs w:val="22"/>
        </w:rPr>
      </w:pPr>
      <w:r w:rsidRPr="00091C86">
        <w:rPr>
          <w:rFonts w:asciiTheme="minorHAnsi" w:hAnsiTheme="minorHAnsi"/>
          <w:b/>
          <w:sz w:val="22"/>
          <w:szCs w:val="22"/>
        </w:rPr>
        <w:t>Graduate Council Meeting</w:t>
      </w:r>
    </w:p>
    <w:p w:rsidR="00634B03" w:rsidRPr="00091C86" w:rsidRDefault="00634B03" w:rsidP="00634B03">
      <w:pPr>
        <w:jc w:val="center"/>
        <w:rPr>
          <w:rFonts w:asciiTheme="minorHAnsi" w:hAnsiTheme="minorHAnsi"/>
          <w:sz w:val="22"/>
          <w:szCs w:val="22"/>
        </w:rPr>
      </w:pPr>
      <w:r w:rsidRPr="00091C86">
        <w:rPr>
          <w:rFonts w:asciiTheme="minorHAnsi" w:hAnsiTheme="minorHAnsi"/>
          <w:sz w:val="22"/>
          <w:szCs w:val="22"/>
        </w:rPr>
        <w:t xml:space="preserve">Monday, </w:t>
      </w:r>
      <w:r w:rsidR="00ED1D38" w:rsidRPr="00091C86">
        <w:rPr>
          <w:rFonts w:asciiTheme="minorHAnsi" w:hAnsiTheme="minorHAnsi"/>
          <w:sz w:val="22"/>
          <w:szCs w:val="22"/>
        </w:rPr>
        <w:t>September 21</w:t>
      </w:r>
      <w:r w:rsidRPr="00091C86">
        <w:rPr>
          <w:rFonts w:asciiTheme="minorHAnsi" w:hAnsiTheme="minorHAnsi"/>
          <w:sz w:val="22"/>
          <w:szCs w:val="22"/>
        </w:rPr>
        <w:t>, 2015, 3:00 p.m.</w:t>
      </w:r>
    </w:p>
    <w:p w:rsidR="00634B03" w:rsidRPr="00091C86" w:rsidRDefault="00634B03" w:rsidP="00634B03">
      <w:pPr>
        <w:jc w:val="center"/>
        <w:rPr>
          <w:rFonts w:asciiTheme="minorHAnsi" w:hAnsiTheme="minorHAnsi"/>
          <w:sz w:val="22"/>
          <w:szCs w:val="22"/>
        </w:rPr>
      </w:pPr>
      <w:r w:rsidRPr="00091C86">
        <w:rPr>
          <w:rFonts w:asciiTheme="minorHAnsi" w:hAnsiTheme="minorHAnsi"/>
          <w:sz w:val="22"/>
          <w:szCs w:val="22"/>
        </w:rPr>
        <w:t>UC Annex, Room 203</w:t>
      </w:r>
    </w:p>
    <w:p w:rsidR="00FA1ECA" w:rsidRPr="00091C86" w:rsidRDefault="00FA1ECA" w:rsidP="007C7251">
      <w:pPr>
        <w:ind w:left="360" w:hanging="360"/>
        <w:rPr>
          <w:rFonts w:asciiTheme="minorHAnsi" w:hAnsiTheme="minorHAnsi"/>
          <w:sz w:val="22"/>
          <w:szCs w:val="22"/>
          <w:u w:val="single"/>
        </w:rPr>
      </w:pPr>
    </w:p>
    <w:p w:rsidR="008E3F24" w:rsidRPr="00091C86" w:rsidRDefault="00FA1ECA" w:rsidP="00887EE1">
      <w:pPr>
        <w:ind w:left="360" w:hanging="360"/>
        <w:rPr>
          <w:rStyle w:val="Strong"/>
          <w:rFonts w:asciiTheme="minorHAnsi" w:hAnsiTheme="minorHAnsi"/>
          <w:b w:val="0"/>
          <w:bCs w:val="0"/>
          <w:sz w:val="22"/>
          <w:szCs w:val="22"/>
        </w:rPr>
      </w:pPr>
      <w:r w:rsidRPr="00091C86">
        <w:rPr>
          <w:rFonts w:asciiTheme="minorHAnsi" w:hAnsiTheme="minorHAnsi"/>
          <w:sz w:val="22"/>
          <w:szCs w:val="22"/>
          <w:u w:val="single"/>
        </w:rPr>
        <w:t>Present</w:t>
      </w:r>
      <w:r w:rsidRPr="00091C86">
        <w:rPr>
          <w:rFonts w:asciiTheme="minorHAnsi" w:hAnsiTheme="minorHAnsi"/>
          <w:sz w:val="22"/>
          <w:szCs w:val="22"/>
        </w:rPr>
        <w:t xml:space="preserve">:  </w:t>
      </w:r>
      <w:r w:rsidR="006736CE" w:rsidRPr="00091C86">
        <w:rPr>
          <w:rStyle w:val="Strong"/>
          <w:rFonts w:asciiTheme="minorHAnsi" w:hAnsiTheme="minorHAnsi"/>
          <w:b w:val="0"/>
          <w:bCs w:val="0"/>
          <w:sz w:val="22"/>
          <w:szCs w:val="22"/>
        </w:rPr>
        <w:t>Irene Aiken</w:t>
      </w:r>
      <w:r w:rsidR="00B121A3" w:rsidRPr="00091C86">
        <w:rPr>
          <w:rStyle w:val="Strong"/>
          <w:rFonts w:asciiTheme="minorHAnsi" w:hAnsiTheme="minorHAnsi"/>
          <w:b w:val="0"/>
          <w:bCs w:val="0"/>
          <w:sz w:val="22"/>
          <w:szCs w:val="22"/>
        </w:rPr>
        <w:t xml:space="preserve">, </w:t>
      </w:r>
      <w:r w:rsidR="00ED1D38" w:rsidRPr="00091C86">
        <w:rPr>
          <w:rStyle w:val="Strong"/>
          <w:rFonts w:asciiTheme="minorHAnsi" w:hAnsiTheme="minorHAnsi"/>
          <w:b w:val="0"/>
          <w:bCs w:val="0"/>
          <w:sz w:val="22"/>
          <w:szCs w:val="22"/>
        </w:rPr>
        <w:t>Nick Arena, Scott Billingsley</w:t>
      </w:r>
      <w:r w:rsidR="00E11DE8" w:rsidRPr="00091C86">
        <w:rPr>
          <w:rStyle w:val="Strong"/>
          <w:rFonts w:asciiTheme="minorHAnsi" w:hAnsiTheme="minorHAnsi"/>
          <w:b w:val="0"/>
          <w:bCs w:val="0"/>
          <w:sz w:val="22"/>
          <w:szCs w:val="22"/>
        </w:rPr>
        <w:t xml:space="preserve">, </w:t>
      </w:r>
      <w:r w:rsidR="001A1A90" w:rsidRPr="00091C86">
        <w:rPr>
          <w:rStyle w:val="Strong"/>
          <w:rFonts w:asciiTheme="minorHAnsi" w:hAnsiTheme="minorHAnsi"/>
          <w:b w:val="0"/>
          <w:bCs w:val="0"/>
          <w:sz w:val="22"/>
          <w:szCs w:val="22"/>
        </w:rPr>
        <w:t xml:space="preserve">Rebecca Bullard-Dillard, </w:t>
      </w:r>
      <w:r w:rsidR="00ED1D38" w:rsidRPr="00091C86">
        <w:rPr>
          <w:rStyle w:val="Strong"/>
          <w:rFonts w:asciiTheme="minorHAnsi" w:hAnsiTheme="minorHAnsi"/>
          <w:b w:val="0"/>
          <w:bCs w:val="0"/>
          <w:sz w:val="22"/>
          <w:szCs w:val="22"/>
        </w:rPr>
        <w:t xml:space="preserve">Ki Byung Chae, </w:t>
      </w:r>
      <w:r w:rsidR="00E11DE8" w:rsidRPr="00091C86">
        <w:rPr>
          <w:rStyle w:val="Strong"/>
          <w:rFonts w:asciiTheme="minorHAnsi" w:hAnsiTheme="minorHAnsi"/>
          <w:b w:val="0"/>
          <w:bCs w:val="0"/>
          <w:sz w:val="22"/>
          <w:szCs w:val="22"/>
        </w:rPr>
        <w:t xml:space="preserve">Rita Hagevik, </w:t>
      </w:r>
      <w:r w:rsidR="00620BF2" w:rsidRPr="00091C86">
        <w:rPr>
          <w:rStyle w:val="Strong"/>
          <w:rFonts w:asciiTheme="minorHAnsi" w:hAnsiTheme="minorHAnsi"/>
          <w:b w:val="0"/>
          <w:bCs w:val="0"/>
          <w:sz w:val="22"/>
          <w:szCs w:val="22"/>
        </w:rPr>
        <w:t xml:space="preserve">Karen Helgeson, </w:t>
      </w:r>
      <w:r w:rsidR="00090307" w:rsidRPr="00091C86">
        <w:rPr>
          <w:rStyle w:val="Strong"/>
          <w:rFonts w:asciiTheme="minorHAnsi" w:hAnsiTheme="minorHAnsi"/>
          <w:b w:val="0"/>
          <w:bCs w:val="0"/>
          <w:sz w:val="22"/>
          <w:szCs w:val="22"/>
        </w:rPr>
        <w:t>Roger Ladd</w:t>
      </w:r>
      <w:r w:rsidR="00870D10" w:rsidRPr="00091C86">
        <w:rPr>
          <w:rStyle w:val="Strong"/>
          <w:rFonts w:asciiTheme="minorHAnsi" w:hAnsiTheme="minorHAnsi"/>
          <w:b w:val="0"/>
          <w:bCs w:val="0"/>
          <w:sz w:val="22"/>
          <w:szCs w:val="22"/>
        </w:rPr>
        <w:t xml:space="preserve">, </w:t>
      </w:r>
      <w:r w:rsidR="00ED1D38" w:rsidRPr="00091C86">
        <w:rPr>
          <w:rStyle w:val="Strong"/>
          <w:rFonts w:asciiTheme="minorHAnsi" w:hAnsiTheme="minorHAnsi"/>
          <w:b w:val="0"/>
          <w:bCs w:val="0"/>
          <w:sz w:val="22"/>
          <w:szCs w:val="22"/>
        </w:rPr>
        <w:t>Lisa Mitchell</w:t>
      </w:r>
      <w:r w:rsidR="0087317B" w:rsidRPr="00091C86">
        <w:rPr>
          <w:rStyle w:val="Strong"/>
          <w:rFonts w:asciiTheme="minorHAnsi" w:hAnsiTheme="minorHAnsi"/>
          <w:b w:val="0"/>
          <w:bCs w:val="0"/>
          <w:sz w:val="22"/>
          <w:szCs w:val="22"/>
        </w:rPr>
        <w:t>,</w:t>
      </w:r>
      <w:r w:rsidR="00ED1D38" w:rsidRPr="00091C86">
        <w:rPr>
          <w:rStyle w:val="Strong"/>
          <w:rFonts w:asciiTheme="minorHAnsi" w:hAnsiTheme="minorHAnsi"/>
          <w:b w:val="0"/>
          <w:bCs w:val="0"/>
          <w:sz w:val="22"/>
          <w:szCs w:val="22"/>
        </w:rPr>
        <w:t xml:space="preserve"> </w:t>
      </w:r>
      <w:r w:rsidR="001A1A90">
        <w:rPr>
          <w:rStyle w:val="Strong"/>
          <w:rFonts w:asciiTheme="minorHAnsi" w:hAnsiTheme="minorHAnsi"/>
          <w:b w:val="0"/>
          <w:bCs w:val="0"/>
          <w:sz w:val="22"/>
          <w:szCs w:val="22"/>
        </w:rPr>
        <w:t xml:space="preserve">Jose Rivera, </w:t>
      </w:r>
      <w:r w:rsidR="00ED1D38" w:rsidRPr="00091C86">
        <w:rPr>
          <w:rStyle w:val="Strong"/>
          <w:rFonts w:asciiTheme="minorHAnsi" w:hAnsiTheme="minorHAnsi"/>
          <w:b w:val="0"/>
          <w:bCs w:val="0"/>
          <w:sz w:val="22"/>
          <w:szCs w:val="22"/>
        </w:rPr>
        <w:t>Robert Schneider,</w:t>
      </w:r>
      <w:r w:rsidR="0087317B" w:rsidRPr="00091C86">
        <w:rPr>
          <w:rStyle w:val="Strong"/>
          <w:rFonts w:asciiTheme="minorHAnsi" w:hAnsiTheme="minorHAnsi"/>
          <w:b w:val="0"/>
          <w:bCs w:val="0"/>
          <w:sz w:val="22"/>
          <w:szCs w:val="22"/>
        </w:rPr>
        <w:t xml:space="preserve"> </w:t>
      </w:r>
      <w:r w:rsidR="00ED1D38" w:rsidRPr="00091C86">
        <w:rPr>
          <w:rStyle w:val="Strong"/>
          <w:rFonts w:asciiTheme="minorHAnsi" w:hAnsiTheme="minorHAnsi"/>
          <w:b w:val="0"/>
          <w:bCs w:val="0"/>
          <w:sz w:val="22"/>
          <w:szCs w:val="22"/>
        </w:rPr>
        <w:t xml:space="preserve">Kim Sellers, Samantha Simon, </w:t>
      </w:r>
      <w:r w:rsidR="00144043" w:rsidRPr="00091C86">
        <w:rPr>
          <w:rStyle w:val="Strong"/>
          <w:rFonts w:asciiTheme="minorHAnsi" w:hAnsiTheme="minorHAnsi"/>
          <w:b w:val="0"/>
          <w:bCs w:val="0"/>
          <w:sz w:val="22"/>
          <w:szCs w:val="22"/>
        </w:rPr>
        <w:t>Karen Stanley,</w:t>
      </w:r>
      <w:r w:rsidR="00E11DE8" w:rsidRPr="00091C86">
        <w:rPr>
          <w:rStyle w:val="Strong"/>
          <w:rFonts w:asciiTheme="minorHAnsi" w:hAnsiTheme="minorHAnsi"/>
          <w:b w:val="0"/>
          <w:bCs w:val="0"/>
          <w:sz w:val="22"/>
          <w:szCs w:val="22"/>
        </w:rPr>
        <w:t xml:space="preserve"> Jennifer Twaddell, </w:t>
      </w:r>
      <w:r w:rsidR="00E4314C" w:rsidRPr="00091C86">
        <w:rPr>
          <w:rStyle w:val="Strong"/>
          <w:rFonts w:asciiTheme="minorHAnsi" w:hAnsiTheme="minorHAnsi"/>
          <w:b w:val="0"/>
          <w:bCs w:val="0"/>
          <w:sz w:val="22"/>
          <w:szCs w:val="22"/>
        </w:rPr>
        <w:t>Jeffrey Warren</w:t>
      </w:r>
      <w:r w:rsidR="00620BF2" w:rsidRPr="00091C86">
        <w:rPr>
          <w:rStyle w:val="Strong"/>
          <w:rFonts w:asciiTheme="minorHAnsi" w:hAnsiTheme="minorHAnsi"/>
          <w:b w:val="0"/>
          <w:bCs w:val="0"/>
          <w:sz w:val="22"/>
          <w:szCs w:val="22"/>
        </w:rPr>
        <w:t>, Velinda Woriax</w:t>
      </w:r>
    </w:p>
    <w:p w:rsidR="00887EE1" w:rsidRPr="00091C86" w:rsidRDefault="00887EE1" w:rsidP="00887EE1">
      <w:pPr>
        <w:ind w:left="360" w:hanging="360"/>
        <w:rPr>
          <w:rFonts w:asciiTheme="minorHAnsi" w:hAnsiTheme="minorHAnsi"/>
          <w:sz w:val="22"/>
          <w:szCs w:val="22"/>
          <w:u w:val="single"/>
        </w:rPr>
      </w:pPr>
    </w:p>
    <w:p w:rsidR="00190FF9" w:rsidRDefault="00FA1ECA" w:rsidP="00395AEC">
      <w:pPr>
        <w:ind w:left="360" w:hanging="360"/>
        <w:rPr>
          <w:rStyle w:val="Strong"/>
          <w:rFonts w:asciiTheme="minorHAnsi" w:hAnsiTheme="minorHAnsi"/>
          <w:b w:val="0"/>
          <w:bCs w:val="0"/>
          <w:sz w:val="22"/>
          <w:szCs w:val="22"/>
        </w:rPr>
      </w:pPr>
      <w:r w:rsidRPr="00091C86">
        <w:rPr>
          <w:rFonts w:asciiTheme="minorHAnsi" w:eastAsia="Arial Unicode MS" w:hAnsiTheme="minorHAnsi"/>
          <w:sz w:val="22"/>
          <w:szCs w:val="22"/>
          <w:u w:val="single"/>
        </w:rPr>
        <w:t>Absent</w:t>
      </w:r>
      <w:r w:rsidR="000D6FF5" w:rsidRPr="00091C86">
        <w:rPr>
          <w:rFonts w:asciiTheme="minorHAnsi" w:eastAsia="Arial Unicode MS" w:hAnsiTheme="minorHAnsi"/>
          <w:sz w:val="22"/>
          <w:szCs w:val="22"/>
        </w:rPr>
        <w:t xml:space="preserve">:  </w:t>
      </w:r>
      <w:r w:rsidR="003F3EF2" w:rsidRPr="00091C86">
        <w:rPr>
          <w:rStyle w:val="Strong"/>
          <w:rFonts w:asciiTheme="minorHAnsi" w:hAnsiTheme="minorHAnsi"/>
          <w:b w:val="0"/>
          <w:bCs w:val="0"/>
          <w:sz w:val="22"/>
          <w:szCs w:val="22"/>
        </w:rPr>
        <w:t xml:space="preserve">Sherry Edwards, </w:t>
      </w:r>
      <w:r w:rsidR="00ED1D38" w:rsidRPr="00091C86">
        <w:rPr>
          <w:rStyle w:val="Strong"/>
          <w:rFonts w:asciiTheme="minorHAnsi" w:hAnsiTheme="minorHAnsi"/>
          <w:b w:val="0"/>
          <w:bCs w:val="0"/>
          <w:sz w:val="22"/>
          <w:szCs w:val="22"/>
        </w:rPr>
        <w:t xml:space="preserve">Roger Guy, </w:t>
      </w:r>
      <w:r w:rsidR="00E11DE8" w:rsidRPr="00091C86">
        <w:rPr>
          <w:rStyle w:val="Strong"/>
          <w:rFonts w:asciiTheme="minorHAnsi" w:hAnsiTheme="minorHAnsi"/>
          <w:b w:val="0"/>
          <w:bCs w:val="0"/>
          <w:sz w:val="22"/>
          <w:szCs w:val="22"/>
        </w:rPr>
        <w:t xml:space="preserve">Mary Klinikowski, </w:t>
      </w:r>
      <w:r w:rsidR="003F3EF2">
        <w:rPr>
          <w:rStyle w:val="Strong"/>
          <w:rFonts w:asciiTheme="minorHAnsi" w:hAnsiTheme="minorHAnsi"/>
          <w:b w:val="0"/>
          <w:bCs w:val="0"/>
          <w:sz w:val="22"/>
          <w:szCs w:val="22"/>
        </w:rPr>
        <w:t>Ann Horton-Lopez, Larry Mabe</w:t>
      </w:r>
    </w:p>
    <w:p w:rsidR="003F3EF2" w:rsidRDefault="003F3EF2" w:rsidP="00395AEC">
      <w:pPr>
        <w:ind w:left="360" w:hanging="360"/>
        <w:rPr>
          <w:rStyle w:val="Strong"/>
          <w:rFonts w:asciiTheme="minorHAnsi" w:hAnsiTheme="minorHAnsi"/>
          <w:b w:val="0"/>
          <w:bCs w:val="0"/>
          <w:sz w:val="22"/>
          <w:szCs w:val="22"/>
        </w:rPr>
      </w:pPr>
    </w:p>
    <w:p w:rsidR="003F3EF2" w:rsidRPr="00091C86" w:rsidRDefault="003F3EF2" w:rsidP="00395AEC">
      <w:pPr>
        <w:ind w:left="360" w:hanging="360"/>
        <w:rPr>
          <w:rStyle w:val="Strong"/>
          <w:rFonts w:asciiTheme="minorHAnsi" w:hAnsiTheme="minorHAnsi"/>
          <w:b w:val="0"/>
          <w:bCs w:val="0"/>
          <w:sz w:val="22"/>
          <w:szCs w:val="22"/>
        </w:rPr>
      </w:pPr>
      <w:r w:rsidRPr="003F3EF2">
        <w:rPr>
          <w:rStyle w:val="Strong"/>
          <w:rFonts w:asciiTheme="minorHAnsi" w:hAnsiTheme="minorHAnsi"/>
          <w:b w:val="0"/>
          <w:bCs w:val="0"/>
          <w:sz w:val="22"/>
          <w:szCs w:val="22"/>
          <w:u w:val="single"/>
        </w:rPr>
        <w:t>Guest</w:t>
      </w:r>
      <w:r>
        <w:rPr>
          <w:rStyle w:val="Strong"/>
          <w:rFonts w:asciiTheme="minorHAnsi" w:hAnsiTheme="minorHAnsi"/>
          <w:b w:val="0"/>
          <w:bCs w:val="0"/>
          <w:sz w:val="22"/>
          <w:szCs w:val="22"/>
        </w:rPr>
        <w:t>:</w:t>
      </w:r>
      <w:r>
        <w:rPr>
          <w:rStyle w:val="Strong"/>
          <w:rFonts w:asciiTheme="minorHAnsi" w:hAnsiTheme="minorHAnsi"/>
          <w:b w:val="0"/>
          <w:bCs w:val="0"/>
          <w:sz w:val="22"/>
          <w:szCs w:val="22"/>
        </w:rPr>
        <w:tab/>
        <w:t>Cindy Locklear</w:t>
      </w:r>
      <w:bookmarkStart w:id="0" w:name="_GoBack"/>
      <w:bookmarkEnd w:id="0"/>
    </w:p>
    <w:p w:rsidR="00090307" w:rsidRPr="00091C86" w:rsidRDefault="00090307" w:rsidP="00395AEC">
      <w:pPr>
        <w:ind w:left="360" w:hanging="360"/>
        <w:rPr>
          <w:rStyle w:val="Strong"/>
          <w:rFonts w:asciiTheme="minorHAnsi" w:hAnsiTheme="minorHAnsi"/>
          <w:b w:val="0"/>
          <w:bCs w:val="0"/>
          <w:sz w:val="22"/>
          <w:szCs w:val="22"/>
        </w:rPr>
      </w:pPr>
    </w:p>
    <w:p w:rsidR="00250082" w:rsidRPr="00091C86" w:rsidRDefault="00250082" w:rsidP="00250082">
      <w:pPr>
        <w:pStyle w:val="NormalWeb"/>
        <w:rPr>
          <w:rFonts w:asciiTheme="minorHAnsi" w:hAnsiTheme="minorHAnsi" w:cs="Times New Roman"/>
          <w:b/>
          <w:sz w:val="22"/>
          <w:szCs w:val="22"/>
          <w:lang w:val="en-US"/>
        </w:rPr>
      </w:pPr>
      <w:r w:rsidRPr="00091C86">
        <w:rPr>
          <w:rFonts w:asciiTheme="minorHAnsi" w:hAnsiTheme="minorHAnsi" w:cs="Times New Roman"/>
          <w:b/>
          <w:sz w:val="22"/>
          <w:szCs w:val="22"/>
          <w:lang w:val="en-US"/>
        </w:rPr>
        <w:t>Call to Order</w:t>
      </w:r>
    </w:p>
    <w:p w:rsidR="00D82D3B" w:rsidRPr="00091C86" w:rsidRDefault="00D82D3B" w:rsidP="00250082">
      <w:pPr>
        <w:pStyle w:val="NormalWeb"/>
        <w:ind w:left="360"/>
        <w:rPr>
          <w:rFonts w:asciiTheme="minorHAnsi" w:hAnsiTheme="minorHAnsi" w:cs="Times New Roman"/>
          <w:b/>
          <w:sz w:val="22"/>
          <w:szCs w:val="22"/>
          <w:lang w:val="en-US"/>
        </w:rPr>
      </w:pPr>
      <w:r w:rsidRPr="00091C86">
        <w:rPr>
          <w:rFonts w:asciiTheme="minorHAnsi" w:hAnsiTheme="minorHAnsi" w:cs="Times New Roman"/>
          <w:sz w:val="22"/>
          <w:szCs w:val="22"/>
          <w:lang w:val="en-US"/>
        </w:rPr>
        <w:t>Dr. Irene Aiken called t</w:t>
      </w:r>
      <w:r w:rsidRPr="00091C86">
        <w:rPr>
          <w:rFonts w:asciiTheme="minorHAnsi" w:hAnsiTheme="minorHAnsi" w:cs="Times New Roman"/>
          <w:sz w:val="22"/>
          <w:szCs w:val="22"/>
          <w:lang w:eastAsia="ja-JP"/>
        </w:rPr>
        <w:t>he meeting to order at 3:</w:t>
      </w:r>
      <w:r w:rsidRPr="00091C86">
        <w:rPr>
          <w:rFonts w:asciiTheme="minorHAnsi" w:hAnsiTheme="minorHAnsi" w:cs="Times New Roman"/>
          <w:sz w:val="22"/>
          <w:szCs w:val="22"/>
          <w:lang w:val="en-US"/>
        </w:rPr>
        <w:t xml:space="preserve">00. The </w:t>
      </w:r>
      <w:r w:rsidRPr="00091C86">
        <w:rPr>
          <w:rFonts w:asciiTheme="minorHAnsi" w:hAnsiTheme="minorHAnsi" w:cs="Times New Roman"/>
          <w:sz w:val="22"/>
          <w:szCs w:val="22"/>
          <w:lang w:eastAsia="ja-JP"/>
        </w:rPr>
        <w:t xml:space="preserve">agenda was </w:t>
      </w:r>
      <w:r w:rsidRPr="00091C86">
        <w:rPr>
          <w:rFonts w:asciiTheme="minorHAnsi" w:hAnsiTheme="minorHAnsi" w:cs="Times New Roman"/>
          <w:sz w:val="22"/>
          <w:szCs w:val="22"/>
          <w:lang w:val="en-US" w:eastAsia="ja-JP"/>
        </w:rPr>
        <w:t xml:space="preserve">approved as amended by unanimous consent. </w:t>
      </w:r>
      <w:r w:rsidRPr="00091C86">
        <w:rPr>
          <w:rFonts w:asciiTheme="minorHAnsi" w:hAnsiTheme="minorHAnsi" w:cs="Times New Roman"/>
          <w:sz w:val="22"/>
          <w:szCs w:val="22"/>
          <w:lang w:eastAsia="ja-JP"/>
        </w:rPr>
        <w:t xml:space="preserve">The minutes of </w:t>
      </w:r>
      <w:r w:rsidRPr="00091C86">
        <w:rPr>
          <w:rFonts w:asciiTheme="minorHAnsi" w:hAnsiTheme="minorHAnsi" w:cs="Times New Roman"/>
          <w:sz w:val="22"/>
          <w:szCs w:val="22"/>
          <w:lang w:val="en-US"/>
        </w:rPr>
        <w:t xml:space="preserve">the </w:t>
      </w:r>
      <w:r w:rsidR="00ED1D38" w:rsidRPr="00091C86">
        <w:rPr>
          <w:rFonts w:asciiTheme="minorHAnsi" w:hAnsiTheme="minorHAnsi" w:cs="Times New Roman"/>
          <w:sz w:val="22"/>
          <w:szCs w:val="22"/>
          <w:lang w:val="en-US"/>
        </w:rPr>
        <w:t>April 20</w:t>
      </w:r>
      <w:r w:rsidRPr="00091C86">
        <w:rPr>
          <w:rFonts w:asciiTheme="minorHAnsi" w:hAnsiTheme="minorHAnsi" w:cs="Times New Roman"/>
          <w:sz w:val="22"/>
          <w:szCs w:val="22"/>
          <w:lang w:val="en-US"/>
        </w:rPr>
        <w:t>, 2015</w:t>
      </w:r>
      <w:r w:rsidRPr="00091C86">
        <w:rPr>
          <w:rStyle w:val="Strong"/>
          <w:rFonts w:asciiTheme="minorHAnsi" w:hAnsiTheme="minorHAnsi" w:cs="Times New Roman"/>
          <w:b w:val="0"/>
          <w:bCs w:val="0"/>
          <w:sz w:val="22"/>
          <w:szCs w:val="22"/>
          <w:lang w:val="en-US"/>
        </w:rPr>
        <w:t xml:space="preserve"> </w:t>
      </w:r>
      <w:r w:rsidRPr="00091C86">
        <w:rPr>
          <w:rFonts w:asciiTheme="minorHAnsi" w:hAnsiTheme="minorHAnsi" w:cs="Times New Roman"/>
          <w:sz w:val="22"/>
          <w:szCs w:val="22"/>
          <w:lang w:eastAsia="ja-JP"/>
        </w:rPr>
        <w:t xml:space="preserve">meeting were </w:t>
      </w:r>
      <w:r w:rsidRPr="00091C86">
        <w:rPr>
          <w:rFonts w:asciiTheme="minorHAnsi" w:hAnsiTheme="minorHAnsi" w:cs="Times New Roman"/>
          <w:sz w:val="22"/>
          <w:szCs w:val="22"/>
          <w:lang w:val="en-US"/>
        </w:rPr>
        <w:t>approved</w:t>
      </w:r>
      <w:r w:rsidR="00BC4451" w:rsidRPr="00091C86">
        <w:rPr>
          <w:rFonts w:asciiTheme="minorHAnsi" w:hAnsiTheme="minorHAnsi" w:cs="Times New Roman"/>
          <w:sz w:val="22"/>
          <w:szCs w:val="22"/>
          <w:lang w:val="en-US"/>
        </w:rPr>
        <w:t xml:space="preserve"> by unanimous consent</w:t>
      </w:r>
      <w:r w:rsidRPr="00091C86">
        <w:rPr>
          <w:rFonts w:asciiTheme="minorHAnsi" w:hAnsiTheme="minorHAnsi" w:cs="Times New Roman"/>
          <w:sz w:val="22"/>
          <w:szCs w:val="22"/>
          <w:lang w:val="en-US"/>
        </w:rPr>
        <w:t xml:space="preserve">. </w:t>
      </w:r>
    </w:p>
    <w:p w:rsidR="00D82D3B" w:rsidRPr="00091C86" w:rsidRDefault="00D82D3B" w:rsidP="00D82D3B">
      <w:pPr>
        <w:autoSpaceDN/>
        <w:rPr>
          <w:rFonts w:asciiTheme="minorHAnsi" w:hAnsiTheme="minorHAnsi"/>
          <w:b/>
          <w:sz w:val="22"/>
          <w:szCs w:val="22"/>
        </w:rPr>
      </w:pPr>
    </w:p>
    <w:p w:rsidR="00BC4451" w:rsidRPr="00091C86" w:rsidRDefault="00ED1D38" w:rsidP="001825F3">
      <w:pPr>
        <w:ind w:left="450" w:hanging="450"/>
        <w:rPr>
          <w:rFonts w:asciiTheme="minorHAnsi" w:hAnsiTheme="minorHAnsi"/>
          <w:sz w:val="22"/>
          <w:szCs w:val="22"/>
        </w:rPr>
      </w:pPr>
      <w:r w:rsidRPr="00091C86">
        <w:rPr>
          <w:rFonts w:asciiTheme="minorHAnsi" w:hAnsiTheme="minorHAnsi"/>
          <w:b/>
          <w:sz w:val="22"/>
          <w:szCs w:val="22"/>
        </w:rPr>
        <w:t xml:space="preserve">Introductions: </w:t>
      </w:r>
      <w:r w:rsidRPr="00091C86">
        <w:rPr>
          <w:rFonts w:asciiTheme="minorHAnsi" w:hAnsiTheme="minorHAnsi"/>
          <w:sz w:val="22"/>
          <w:szCs w:val="22"/>
        </w:rPr>
        <w:t>Attendees introduced themselves</w:t>
      </w:r>
    </w:p>
    <w:p w:rsidR="00BC4451" w:rsidRPr="00091C86" w:rsidRDefault="00BC4451" w:rsidP="00D82D3B">
      <w:pPr>
        <w:ind w:left="360" w:hanging="360"/>
        <w:rPr>
          <w:rFonts w:asciiTheme="minorHAnsi" w:hAnsiTheme="minorHAnsi"/>
          <w:sz w:val="22"/>
          <w:szCs w:val="22"/>
        </w:rPr>
      </w:pPr>
    </w:p>
    <w:p w:rsidR="00D82D3B" w:rsidRPr="00091C86" w:rsidRDefault="00D82D3B" w:rsidP="00BC4451">
      <w:pPr>
        <w:ind w:left="360" w:hanging="360"/>
        <w:rPr>
          <w:rFonts w:asciiTheme="minorHAnsi" w:hAnsiTheme="minorHAnsi"/>
          <w:sz w:val="22"/>
          <w:szCs w:val="22"/>
        </w:rPr>
      </w:pPr>
      <w:r w:rsidRPr="00091C86">
        <w:rPr>
          <w:rFonts w:asciiTheme="minorHAnsi" w:hAnsiTheme="minorHAnsi"/>
          <w:b/>
          <w:sz w:val="22"/>
          <w:szCs w:val="22"/>
        </w:rPr>
        <w:t xml:space="preserve">Graduate Faculty Nominations: </w:t>
      </w:r>
      <w:r w:rsidR="00BC4451" w:rsidRPr="00091C86">
        <w:rPr>
          <w:rFonts w:asciiTheme="minorHAnsi" w:hAnsiTheme="minorHAnsi"/>
          <w:sz w:val="22"/>
          <w:szCs w:val="22"/>
        </w:rPr>
        <w:t>the following were approved for the status as noted:</w:t>
      </w:r>
      <w:r w:rsidRPr="00091C86">
        <w:rPr>
          <w:rFonts w:asciiTheme="minorHAnsi" w:hAnsiTheme="minorHAnsi"/>
          <w:sz w:val="22"/>
          <w:szCs w:val="22"/>
        </w:rPr>
        <w:t xml:space="preserve"> </w:t>
      </w:r>
    </w:p>
    <w:tbl>
      <w:tblPr>
        <w:tblW w:w="0" w:type="auto"/>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1079"/>
        <w:gridCol w:w="870"/>
        <w:gridCol w:w="1139"/>
        <w:gridCol w:w="1000"/>
        <w:gridCol w:w="1811"/>
      </w:tblGrid>
      <w:tr w:rsidR="001A1A90" w:rsidRPr="00091C86" w:rsidTr="006D6B01">
        <w:trPr>
          <w:trHeight w:val="20"/>
        </w:trPr>
        <w:tc>
          <w:tcPr>
            <w:tcW w:w="0" w:type="auto"/>
            <w:shd w:val="clear" w:color="auto" w:fill="auto"/>
          </w:tcPr>
          <w:p w:rsidR="001A1A90" w:rsidRPr="00091C86" w:rsidRDefault="001A1A90" w:rsidP="00A5440D">
            <w:pPr>
              <w:rPr>
                <w:rFonts w:asciiTheme="minorHAnsi" w:eastAsia="Cambria" w:hAnsiTheme="minorHAnsi"/>
                <w:b/>
                <w:sz w:val="22"/>
                <w:szCs w:val="22"/>
              </w:rPr>
            </w:pPr>
            <w:r w:rsidRPr="00091C86">
              <w:rPr>
                <w:rFonts w:asciiTheme="minorHAnsi" w:eastAsia="Cambria" w:hAnsiTheme="minorHAnsi"/>
                <w:b/>
                <w:sz w:val="22"/>
                <w:szCs w:val="22"/>
              </w:rPr>
              <w:t>First</w:t>
            </w:r>
          </w:p>
        </w:tc>
        <w:tc>
          <w:tcPr>
            <w:tcW w:w="0" w:type="auto"/>
            <w:shd w:val="clear" w:color="auto" w:fill="auto"/>
          </w:tcPr>
          <w:p w:rsidR="001A1A90" w:rsidRPr="00091C86" w:rsidRDefault="001A1A90" w:rsidP="00A5440D">
            <w:pPr>
              <w:rPr>
                <w:rFonts w:asciiTheme="minorHAnsi" w:eastAsia="Cambria" w:hAnsiTheme="minorHAnsi"/>
                <w:b/>
                <w:sz w:val="22"/>
                <w:szCs w:val="22"/>
              </w:rPr>
            </w:pPr>
            <w:r w:rsidRPr="00091C86">
              <w:rPr>
                <w:rFonts w:asciiTheme="minorHAnsi" w:eastAsia="Cambria" w:hAnsiTheme="minorHAnsi"/>
                <w:b/>
                <w:sz w:val="22"/>
                <w:szCs w:val="22"/>
              </w:rPr>
              <w:t>Last</w:t>
            </w:r>
          </w:p>
        </w:tc>
        <w:tc>
          <w:tcPr>
            <w:tcW w:w="0" w:type="auto"/>
            <w:shd w:val="clear" w:color="auto" w:fill="auto"/>
          </w:tcPr>
          <w:p w:rsidR="001A1A90" w:rsidRPr="00091C86" w:rsidRDefault="001A1A90" w:rsidP="00A5440D">
            <w:pPr>
              <w:rPr>
                <w:rFonts w:asciiTheme="minorHAnsi" w:eastAsia="Cambria" w:hAnsiTheme="minorHAnsi"/>
                <w:b/>
                <w:sz w:val="22"/>
                <w:szCs w:val="22"/>
              </w:rPr>
            </w:pPr>
            <w:r w:rsidRPr="00091C86">
              <w:rPr>
                <w:rFonts w:asciiTheme="minorHAnsi" w:eastAsia="Cambria" w:hAnsiTheme="minorHAnsi"/>
                <w:b/>
                <w:sz w:val="22"/>
                <w:szCs w:val="22"/>
              </w:rPr>
              <w:t>Degree</w:t>
            </w:r>
          </w:p>
        </w:tc>
        <w:tc>
          <w:tcPr>
            <w:tcW w:w="0" w:type="auto"/>
            <w:shd w:val="clear" w:color="auto" w:fill="auto"/>
          </w:tcPr>
          <w:p w:rsidR="001A1A90" w:rsidRPr="00091C86" w:rsidRDefault="001A1A90" w:rsidP="00A5440D">
            <w:pPr>
              <w:rPr>
                <w:rFonts w:asciiTheme="minorHAnsi" w:eastAsia="Cambria" w:hAnsiTheme="minorHAnsi"/>
                <w:b/>
                <w:sz w:val="22"/>
                <w:szCs w:val="22"/>
              </w:rPr>
            </w:pPr>
            <w:proofErr w:type="spellStart"/>
            <w:r w:rsidRPr="00091C86">
              <w:rPr>
                <w:rFonts w:asciiTheme="minorHAnsi" w:eastAsia="Cambria" w:hAnsiTheme="minorHAnsi"/>
                <w:b/>
                <w:sz w:val="22"/>
                <w:szCs w:val="22"/>
              </w:rPr>
              <w:t>Dept</w:t>
            </w:r>
            <w:proofErr w:type="spellEnd"/>
          </w:p>
        </w:tc>
        <w:tc>
          <w:tcPr>
            <w:tcW w:w="0" w:type="auto"/>
            <w:shd w:val="clear" w:color="auto" w:fill="auto"/>
          </w:tcPr>
          <w:p w:rsidR="001A1A90" w:rsidRPr="00091C86" w:rsidRDefault="001A1A90" w:rsidP="00A5440D">
            <w:pPr>
              <w:rPr>
                <w:rFonts w:asciiTheme="minorHAnsi" w:eastAsia="Cambria" w:hAnsiTheme="minorHAnsi"/>
                <w:b/>
                <w:sz w:val="22"/>
                <w:szCs w:val="22"/>
              </w:rPr>
            </w:pPr>
            <w:r w:rsidRPr="00091C86">
              <w:rPr>
                <w:rFonts w:asciiTheme="minorHAnsi" w:eastAsia="Cambria" w:hAnsiTheme="minorHAnsi"/>
                <w:b/>
                <w:sz w:val="22"/>
                <w:szCs w:val="22"/>
              </w:rPr>
              <w:t>Program</w:t>
            </w:r>
          </w:p>
        </w:tc>
        <w:tc>
          <w:tcPr>
            <w:tcW w:w="0" w:type="auto"/>
            <w:shd w:val="clear" w:color="auto" w:fill="auto"/>
          </w:tcPr>
          <w:p w:rsidR="001A1A90" w:rsidRPr="00091C86" w:rsidRDefault="001A1A90" w:rsidP="00A5440D">
            <w:pPr>
              <w:rPr>
                <w:rFonts w:asciiTheme="minorHAnsi" w:eastAsia="Cambria" w:hAnsiTheme="minorHAnsi"/>
                <w:b/>
                <w:sz w:val="22"/>
                <w:szCs w:val="22"/>
              </w:rPr>
            </w:pPr>
            <w:r w:rsidRPr="00091C86">
              <w:rPr>
                <w:rFonts w:asciiTheme="minorHAnsi" w:eastAsia="Cambria" w:hAnsiTheme="minorHAnsi"/>
                <w:b/>
                <w:sz w:val="22"/>
                <w:szCs w:val="22"/>
              </w:rPr>
              <w:t>Requested Status</w:t>
            </w:r>
          </w:p>
        </w:tc>
      </w:tr>
      <w:tr w:rsidR="001A1A90" w:rsidRPr="00091C86" w:rsidTr="006D6B01">
        <w:trPr>
          <w:trHeight w:val="245"/>
        </w:trPr>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 xml:space="preserve">Si </w:t>
            </w:r>
            <w:proofErr w:type="spellStart"/>
            <w:r w:rsidRPr="00091C86">
              <w:rPr>
                <w:rFonts w:asciiTheme="minorHAnsi" w:eastAsia="Cambria" w:hAnsiTheme="minorHAnsi"/>
                <w:sz w:val="22"/>
                <w:szCs w:val="22"/>
              </w:rPr>
              <w:t>Ahn</w:t>
            </w:r>
            <w:proofErr w:type="spellEnd"/>
          </w:p>
        </w:tc>
        <w:tc>
          <w:tcPr>
            <w:tcW w:w="0" w:type="auto"/>
            <w:shd w:val="clear" w:color="auto" w:fill="auto"/>
          </w:tcPr>
          <w:p w:rsidR="001A1A90" w:rsidRPr="00091C86" w:rsidRDefault="001A1A90" w:rsidP="00A5440D">
            <w:pPr>
              <w:rPr>
                <w:rFonts w:asciiTheme="minorHAnsi" w:eastAsia="Cambria" w:hAnsiTheme="minorHAnsi"/>
                <w:sz w:val="22"/>
                <w:szCs w:val="22"/>
              </w:rPr>
            </w:pPr>
            <w:proofErr w:type="spellStart"/>
            <w:r w:rsidRPr="00091C86">
              <w:rPr>
                <w:rFonts w:asciiTheme="minorHAnsi" w:eastAsia="Cambria" w:hAnsiTheme="minorHAnsi"/>
                <w:sz w:val="22"/>
                <w:szCs w:val="22"/>
              </w:rPr>
              <w:t>Mehng</w:t>
            </w:r>
            <w:proofErr w:type="spellEnd"/>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PhD</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MMIB</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MBA</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 xml:space="preserve">Full </w:t>
            </w:r>
          </w:p>
        </w:tc>
      </w:tr>
      <w:tr w:rsidR="001A1A90" w:rsidRPr="00091C86" w:rsidTr="006D6B01">
        <w:trPr>
          <w:trHeight w:val="245"/>
        </w:trPr>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Suzanne</w:t>
            </w:r>
          </w:p>
        </w:tc>
        <w:tc>
          <w:tcPr>
            <w:tcW w:w="0" w:type="auto"/>
            <w:shd w:val="clear" w:color="auto" w:fill="auto"/>
          </w:tcPr>
          <w:p w:rsidR="001A1A90" w:rsidRPr="00091C86" w:rsidRDefault="001A1A90" w:rsidP="00A5440D">
            <w:pPr>
              <w:rPr>
                <w:rFonts w:asciiTheme="minorHAnsi" w:eastAsia="Cambria" w:hAnsiTheme="minorHAnsi"/>
                <w:sz w:val="22"/>
                <w:szCs w:val="22"/>
              </w:rPr>
            </w:pPr>
            <w:proofErr w:type="spellStart"/>
            <w:r w:rsidRPr="00091C86">
              <w:rPr>
                <w:rFonts w:asciiTheme="minorHAnsi" w:eastAsia="Cambria" w:hAnsiTheme="minorHAnsi"/>
                <w:sz w:val="22"/>
                <w:szCs w:val="22"/>
              </w:rPr>
              <w:t>Altobello</w:t>
            </w:r>
            <w:proofErr w:type="spellEnd"/>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PhD</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Marketing</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MBA</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Full</w:t>
            </w:r>
          </w:p>
        </w:tc>
      </w:tr>
      <w:tr w:rsidR="001A1A90" w:rsidRPr="00091C86" w:rsidTr="006D6B01">
        <w:trPr>
          <w:trHeight w:val="245"/>
        </w:trPr>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Melisa</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Mann</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PhD</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MMIB</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MBA</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Full</w:t>
            </w:r>
          </w:p>
        </w:tc>
      </w:tr>
      <w:tr w:rsidR="001A1A90" w:rsidRPr="00091C86" w:rsidTr="006D6B01">
        <w:trPr>
          <w:trHeight w:val="245"/>
        </w:trPr>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William</w:t>
            </w:r>
          </w:p>
        </w:tc>
        <w:tc>
          <w:tcPr>
            <w:tcW w:w="0" w:type="auto"/>
            <w:shd w:val="clear" w:color="auto" w:fill="auto"/>
          </w:tcPr>
          <w:p w:rsidR="001A1A90" w:rsidRPr="00091C86" w:rsidRDefault="001A1A90" w:rsidP="00A5440D">
            <w:pPr>
              <w:rPr>
                <w:rFonts w:asciiTheme="minorHAnsi" w:eastAsia="Cambria" w:hAnsiTheme="minorHAnsi"/>
                <w:sz w:val="22"/>
                <w:szCs w:val="22"/>
              </w:rPr>
            </w:pPr>
            <w:proofErr w:type="spellStart"/>
            <w:r w:rsidRPr="00091C86">
              <w:rPr>
                <w:rFonts w:asciiTheme="minorHAnsi" w:eastAsia="Cambria" w:hAnsiTheme="minorHAnsi"/>
                <w:sz w:val="22"/>
                <w:szCs w:val="22"/>
              </w:rPr>
              <w:t>Puentes</w:t>
            </w:r>
            <w:proofErr w:type="spellEnd"/>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PhD</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Nursing</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MSN</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Full</w:t>
            </w:r>
          </w:p>
        </w:tc>
      </w:tr>
      <w:tr w:rsidR="001A1A90" w:rsidRPr="00091C86" w:rsidTr="006D6B01">
        <w:trPr>
          <w:trHeight w:val="257"/>
        </w:trPr>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Pamela</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Morgan</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MSN</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Nursing</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MSN</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 xml:space="preserve">Prof. </w:t>
            </w:r>
            <w:proofErr w:type="spellStart"/>
            <w:r w:rsidRPr="00091C86">
              <w:rPr>
                <w:rFonts w:asciiTheme="minorHAnsi" w:eastAsia="Cambria" w:hAnsiTheme="minorHAnsi"/>
                <w:sz w:val="22"/>
                <w:szCs w:val="22"/>
              </w:rPr>
              <w:t>Affil</w:t>
            </w:r>
            <w:proofErr w:type="spellEnd"/>
          </w:p>
        </w:tc>
      </w:tr>
      <w:tr w:rsidR="001A1A90" w:rsidRPr="00091C86" w:rsidTr="006D6B01">
        <w:trPr>
          <w:trHeight w:val="217"/>
        </w:trPr>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Tracy</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Cooper</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PhD</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 xml:space="preserve">Pub </w:t>
            </w:r>
            <w:proofErr w:type="spellStart"/>
            <w:r w:rsidRPr="00091C86">
              <w:rPr>
                <w:rFonts w:asciiTheme="minorHAnsi" w:eastAsia="Cambria" w:hAnsiTheme="minorHAnsi"/>
                <w:sz w:val="22"/>
                <w:szCs w:val="22"/>
              </w:rPr>
              <w:t>Adm</w:t>
            </w:r>
            <w:proofErr w:type="spellEnd"/>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MPA</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Full</w:t>
            </w:r>
          </w:p>
        </w:tc>
      </w:tr>
      <w:tr w:rsidR="001A1A90" w:rsidRPr="00091C86" w:rsidTr="006D6B01">
        <w:trPr>
          <w:trHeight w:val="245"/>
        </w:trPr>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Gary</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Anderson</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PhD</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 xml:space="preserve">Pub </w:t>
            </w:r>
            <w:proofErr w:type="spellStart"/>
            <w:r w:rsidRPr="00091C86">
              <w:rPr>
                <w:rFonts w:asciiTheme="minorHAnsi" w:eastAsia="Cambria" w:hAnsiTheme="minorHAnsi"/>
                <w:sz w:val="22"/>
                <w:szCs w:val="22"/>
              </w:rPr>
              <w:t>Adm</w:t>
            </w:r>
            <w:proofErr w:type="spellEnd"/>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MPA</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Full</w:t>
            </w:r>
          </w:p>
        </w:tc>
      </w:tr>
      <w:tr w:rsidR="001A1A90" w:rsidRPr="00091C86" w:rsidTr="006D6B01">
        <w:trPr>
          <w:trHeight w:val="245"/>
        </w:trPr>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Donnie</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Weeks</w:t>
            </w:r>
          </w:p>
        </w:tc>
        <w:tc>
          <w:tcPr>
            <w:tcW w:w="0" w:type="auto"/>
            <w:shd w:val="clear" w:color="auto" w:fill="auto"/>
          </w:tcPr>
          <w:p w:rsidR="001A1A90" w:rsidRPr="00091C86" w:rsidRDefault="001A1A90" w:rsidP="00A5440D">
            <w:pPr>
              <w:rPr>
                <w:rFonts w:asciiTheme="minorHAnsi" w:eastAsia="Cambria" w:hAnsiTheme="minorHAnsi"/>
                <w:sz w:val="22"/>
                <w:szCs w:val="22"/>
              </w:rPr>
            </w:pPr>
            <w:proofErr w:type="spellStart"/>
            <w:r w:rsidRPr="00091C86">
              <w:rPr>
                <w:rFonts w:asciiTheme="minorHAnsi" w:eastAsia="Cambria" w:hAnsiTheme="minorHAnsi"/>
                <w:sz w:val="22"/>
                <w:szCs w:val="22"/>
              </w:rPr>
              <w:t>EdD</w:t>
            </w:r>
            <w:proofErr w:type="spellEnd"/>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Ed Lead</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MSA</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Adjunct</w:t>
            </w:r>
          </w:p>
        </w:tc>
      </w:tr>
      <w:tr w:rsidR="001A1A90" w:rsidRPr="00091C86" w:rsidTr="006D6B01">
        <w:trPr>
          <w:trHeight w:val="257"/>
        </w:trPr>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Irina</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Falls</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PhD</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Ed Spec</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Science</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Full</w:t>
            </w:r>
          </w:p>
        </w:tc>
      </w:tr>
      <w:tr w:rsidR="001A1A90" w:rsidRPr="00091C86" w:rsidTr="006D6B01">
        <w:trPr>
          <w:trHeight w:val="245"/>
        </w:trPr>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Ana Cecilia</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Lara</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DML</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ETFL</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English</w:t>
            </w:r>
          </w:p>
        </w:tc>
        <w:tc>
          <w:tcPr>
            <w:tcW w:w="0" w:type="auto"/>
            <w:shd w:val="clear" w:color="auto" w:fill="auto"/>
          </w:tcPr>
          <w:p w:rsidR="001A1A90" w:rsidRPr="00091C86" w:rsidRDefault="001A1A90" w:rsidP="00A5440D">
            <w:pPr>
              <w:rPr>
                <w:rFonts w:asciiTheme="minorHAnsi" w:eastAsia="Cambria" w:hAnsiTheme="minorHAnsi"/>
                <w:sz w:val="22"/>
                <w:szCs w:val="22"/>
              </w:rPr>
            </w:pPr>
            <w:r w:rsidRPr="00091C86">
              <w:rPr>
                <w:rFonts w:asciiTheme="minorHAnsi" w:eastAsia="Cambria" w:hAnsiTheme="minorHAnsi"/>
                <w:sz w:val="22"/>
                <w:szCs w:val="22"/>
              </w:rPr>
              <w:t>Full</w:t>
            </w:r>
          </w:p>
        </w:tc>
      </w:tr>
    </w:tbl>
    <w:p w:rsidR="00BC4451" w:rsidRPr="00091C86" w:rsidRDefault="00BC4451" w:rsidP="00BC4451">
      <w:pPr>
        <w:ind w:left="360"/>
        <w:rPr>
          <w:rFonts w:asciiTheme="minorHAnsi" w:hAnsiTheme="minorHAnsi"/>
          <w:sz w:val="22"/>
          <w:szCs w:val="22"/>
        </w:rPr>
      </w:pPr>
    </w:p>
    <w:p w:rsidR="00D82D3B" w:rsidRPr="00091C86" w:rsidRDefault="00D82D3B" w:rsidP="00D82D3B">
      <w:pPr>
        <w:autoSpaceDN/>
        <w:rPr>
          <w:rFonts w:asciiTheme="minorHAnsi" w:hAnsiTheme="minorHAnsi"/>
          <w:b/>
          <w:sz w:val="22"/>
          <w:szCs w:val="22"/>
        </w:rPr>
      </w:pPr>
      <w:r w:rsidRPr="00091C86">
        <w:rPr>
          <w:rFonts w:asciiTheme="minorHAnsi" w:hAnsiTheme="minorHAnsi"/>
          <w:b/>
          <w:sz w:val="22"/>
          <w:szCs w:val="22"/>
        </w:rPr>
        <w:t>Graduate Studies Processes</w:t>
      </w:r>
    </w:p>
    <w:p w:rsidR="00F01D26" w:rsidRPr="00091C86" w:rsidRDefault="00F01D26" w:rsidP="00F01D26">
      <w:pPr>
        <w:numPr>
          <w:ilvl w:val="0"/>
          <w:numId w:val="40"/>
        </w:numPr>
        <w:autoSpaceDN/>
        <w:rPr>
          <w:rFonts w:asciiTheme="minorHAnsi" w:hAnsiTheme="minorHAnsi"/>
          <w:sz w:val="22"/>
          <w:szCs w:val="22"/>
        </w:rPr>
      </w:pPr>
      <w:r w:rsidRPr="00091C86">
        <w:rPr>
          <w:rFonts w:asciiTheme="minorHAnsi" w:hAnsiTheme="minorHAnsi"/>
          <w:sz w:val="22"/>
          <w:szCs w:val="22"/>
        </w:rPr>
        <w:t xml:space="preserve">Program Directors (PDs) were reminded to carefully consider </w:t>
      </w:r>
      <w:r w:rsidR="001A1A90">
        <w:rPr>
          <w:rFonts w:asciiTheme="minorHAnsi" w:hAnsiTheme="minorHAnsi"/>
          <w:sz w:val="22"/>
          <w:szCs w:val="22"/>
        </w:rPr>
        <w:t>provisions placed on applicants.  Pot</w:t>
      </w:r>
      <w:r w:rsidRPr="00091C86">
        <w:rPr>
          <w:rFonts w:asciiTheme="minorHAnsi" w:hAnsiTheme="minorHAnsi"/>
          <w:sz w:val="22"/>
          <w:szCs w:val="22"/>
        </w:rPr>
        <w:t xml:space="preserve">ential complications </w:t>
      </w:r>
      <w:r w:rsidR="001A1A90">
        <w:rPr>
          <w:rFonts w:asciiTheme="minorHAnsi" w:hAnsiTheme="minorHAnsi"/>
          <w:sz w:val="22"/>
          <w:szCs w:val="22"/>
        </w:rPr>
        <w:t xml:space="preserve">of provisions </w:t>
      </w:r>
      <w:r w:rsidRPr="00091C86">
        <w:rPr>
          <w:rFonts w:asciiTheme="minorHAnsi" w:hAnsiTheme="minorHAnsi"/>
          <w:sz w:val="22"/>
          <w:szCs w:val="22"/>
        </w:rPr>
        <w:t>were discussed.</w:t>
      </w:r>
    </w:p>
    <w:p w:rsidR="00F01D26" w:rsidRPr="00091C86" w:rsidRDefault="00F01D26" w:rsidP="00F01D26">
      <w:pPr>
        <w:numPr>
          <w:ilvl w:val="0"/>
          <w:numId w:val="40"/>
        </w:numPr>
        <w:autoSpaceDN/>
        <w:rPr>
          <w:rFonts w:asciiTheme="minorHAnsi" w:hAnsiTheme="minorHAnsi"/>
          <w:sz w:val="22"/>
          <w:szCs w:val="22"/>
        </w:rPr>
      </w:pPr>
      <w:r w:rsidRPr="00091C86">
        <w:rPr>
          <w:rFonts w:asciiTheme="minorHAnsi" w:hAnsiTheme="minorHAnsi"/>
          <w:sz w:val="22"/>
          <w:szCs w:val="22"/>
        </w:rPr>
        <w:t xml:space="preserve">PDs were asked to double check their section of the Graduate Faculty Status list being passed around. </w:t>
      </w:r>
    </w:p>
    <w:p w:rsidR="00DC23E9" w:rsidRPr="00091C86" w:rsidRDefault="00F01D26" w:rsidP="00090576">
      <w:pPr>
        <w:pStyle w:val="PlainText"/>
        <w:numPr>
          <w:ilvl w:val="0"/>
          <w:numId w:val="40"/>
        </w:numPr>
        <w:autoSpaceDN/>
        <w:rPr>
          <w:rFonts w:asciiTheme="minorHAnsi" w:hAnsiTheme="minorHAnsi"/>
          <w:sz w:val="22"/>
          <w:szCs w:val="22"/>
        </w:rPr>
      </w:pPr>
      <w:r w:rsidRPr="00091C86">
        <w:rPr>
          <w:rFonts w:asciiTheme="minorHAnsi" w:hAnsiTheme="minorHAnsi"/>
          <w:sz w:val="22"/>
          <w:szCs w:val="22"/>
        </w:rPr>
        <w:t xml:space="preserve">The Council was asked </w:t>
      </w:r>
      <w:r w:rsidR="001A1A90">
        <w:rPr>
          <w:rFonts w:asciiTheme="minorHAnsi" w:hAnsiTheme="minorHAnsi"/>
          <w:sz w:val="22"/>
          <w:szCs w:val="22"/>
        </w:rPr>
        <w:t>to consider</w:t>
      </w:r>
      <w:r w:rsidRPr="00091C86">
        <w:rPr>
          <w:rFonts w:asciiTheme="minorHAnsi" w:hAnsiTheme="minorHAnsi"/>
          <w:sz w:val="22"/>
          <w:szCs w:val="22"/>
        </w:rPr>
        <w:t xml:space="preserve"> </w:t>
      </w:r>
      <w:r w:rsidR="001A1A90">
        <w:rPr>
          <w:rFonts w:asciiTheme="minorHAnsi" w:hAnsiTheme="minorHAnsi"/>
          <w:sz w:val="22"/>
          <w:szCs w:val="22"/>
        </w:rPr>
        <w:t xml:space="preserve">adding </w:t>
      </w:r>
      <w:r w:rsidR="001A1A90" w:rsidRPr="00091C86">
        <w:rPr>
          <w:rFonts w:asciiTheme="minorHAnsi" w:hAnsiTheme="minorHAnsi"/>
          <w:sz w:val="22"/>
          <w:szCs w:val="22"/>
        </w:rPr>
        <w:t xml:space="preserve">a third reason to appeal </w:t>
      </w:r>
      <w:r w:rsidR="001A1A90">
        <w:rPr>
          <w:rFonts w:asciiTheme="minorHAnsi" w:hAnsiTheme="minorHAnsi"/>
          <w:sz w:val="22"/>
          <w:szCs w:val="22"/>
        </w:rPr>
        <w:t>a grade</w:t>
      </w:r>
      <w:r w:rsidR="00DC23E9" w:rsidRPr="00091C86">
        <w:rPr>
          <w:rFonts w:asciiTheme="minorHAnsi" w:hAnsiTheme="minorHAnsi"/>
          <w:sz w:val="22"/>
          <w:szCs w:val="22"/>
        </w:rPr>
        <w:t xml:space="preserve">.  Currently, students may appeal for the following reasons: </w:t>
      </w:r>
      <w:r w:rsidR="00DC23E9" w:rsidRPr="00091C86">
        <w:rPr>
          <w:rFonts w:asciiTheme="minorHAnsi" w:hAnsiTheme="minorHAnsi" w:cs="Arial"/>
          <w:sz w:val="22"/>
          <w:szCs w:val="22"/>
        </w:rPr>
        <w:t xml:space="preserve">(1) evidence of miscalculation, and (2) material deviation from information published in the course syllabus without adequate notice of the change.  </w:t>
      </w:r>
      <w:r w:rsidR="00090576" w:rsidRPr="00091C86">
        <w:rPr>
          <w:rFonts w:asciiTheme="minorHAnsi" w:hAnsiTheme="minorHAnsi" w:cs="Arial"/>
          <w:sz w:val="22"/>
          <w:szCs w:val="22"/>
        </w:rPr>
        <w:t>The third reason would address discriminatory, arbitrary, or capricious academic evaluation on the part of the instructor.  The council seemed to be in favor of such a change and a proposal will be brought forth in October.  Additional information can be found on the Agenda.</w:t>
      </w:r>
    </w:p>
    <w:p w:rsidR="00F01D26" w:rsidRPr="00091C86" w:rsidRDefault="00DC23E9" w:rsidP="00F01D26">
      <w:pPr>
        <w:numPr>
          <w:ilvl w:val="0"/>
          <w:numId w:val="40"/>
        </w:numPr>
        <w:autoSpaceDN/>
        <w:rPr>
          <w:rFonts w:asciiTheme="minorHAnsi" w:hAnsiTheme="minorHAnsi"/>
          <w:sz w:val="22"/>
          <w:szCs w:val="22"/>
        </w:rPr>
      </w:pPr>
      <w:r w:rsidRPr="00091C86">
        <w:rPr>
          <w:rFonts w:asciiTheme="minorHAnsi" w:hAnsiTheme="minorHAnsi"/>
          <w:sz w:val="22"/>
          <w:szCs w:val="22"/>
        </w:rPr>
        <w:t xml:space="preserve">Concerning the </w:t>
      </w:r>
      <w:r w:rsidR="00F01D26" w:rsidRPr="00091C86">
        <w:rPr>
          <w:rFonts w:asciiTheme="minorHAnsi" w:hAnsiTheme="minorHAnsi"/>
          <w:sz w:val="22"/>
          <w:szCs w:val="22"/>
        </w:rPr>
        <w:t>Appeal to Apply for Readmission after Dismissal</w:t>
      </w:r>
      <w:r w:rsidR="001A1A90">
        <w:rPr>
          <w:rFonts w:asciiTheme="minorHAnsi" w:hAnsiTheme="minorHAnsi"/>
          <w:sz w:val="22"/>
          <w:szCs w:val="22"/>
        </w:rPr>
        <w:t>,</w:t>
      </w:r>
      <w:r w:rsidRPr="00091C86">
        <w:rPr>
          <w:rFonts w:asciiTheme="minorHAnsi" w:hAnsiTheme="minorHAnsi"/>
          <w:sz w:val="22"/>
          <w:szCs w:val="22"/>
        </w:rPr>
        <w:t xml:space="preserve"> the Council was asked to </w:t>
      </w:r>
      <w:r w:rsidR="00F01D26" w:rsidRPr="00091C86">
        <w:rPr>
          <w:rFonts w:asciiTheme="minorHAnsi" w:hAnsiTheme="minorHAnsi"/>
          <w:sz w:val="22"/>
          <w:szCs w:val="22"/>
        </w:rPr>
        <w:t xml:space="preserve">reconsider </w:t>
      </w:r>
      <w:r w:rsidRPr="00091C86">
        <w:rPr>
          <w:rFonts w:asciiTheme="minorHAnsi" w:hAnsiTheme="minorHAnsi"/>
          <w:sz w:val="22"/>
          <w:szCs w:val="22"/>
        </w:rPr>
        <w:t>the</w:t>
      </w:r>
      <w:r w:rsidR="001A1A90">
        <w:rPr>
          <w:rFonts w:asciiTheme="minorHAnsi" w:hAnsiTheme="minorHAnsi"/>
          <w:sz w:val="22"/>
          <w:szCs w:val="22"/>
        </w:rPr>
        <w:t xml:space="preserve"> underlined portion of requirement:</w:t>
      </w:r>
      <w:r w:rsidRPr="00091C86">
        <w:rPr>
          <w:rFonts w:asciiTheme="minorHAnsi" w:hAnsiTheme="minorHAnsi"/>
          <w:sz w:val="22"/>
          <w:szCs w:val="22"/>
        </w:rPr>
        <w:t xml:space="preserve"> </w:t>
      </w:r>
      <w:r w:rsidR="001A1A90" w:rsidRPr="00091C86">
        <w:rPr>
          <w:rFonts w:asciiTheme="minorHAnsi" w:hAnsiTheme="minorHAnsi"/>
          <w:sz w:val="22"/>
          <w:szCs w:val="22"/>
        </w:rPr>
        <w:t>“</w:t>
      </w:r>
      <w:r w:rsidR="001A1A90" w:rsidRPr="00091C86">
        <w:rPr>
          <w:rFonts w:asciiTheme="minorHAnsi" w:hAnsiTheme="minorHAnsi"/>
          <w:i/>
          <w:sz w:val="22"/>
          <w:szCs w:val="22"/>
        </w:rPr>
        <w:t xml:space="preserve">A former student who was dismissed for academic reasons and has not been enrolled </w:t>
      </w:r>
      <w:r w:rsidR="001A1A90" w:rsidRPr="00091C86">
        <w:rPr>
          <w:rFonts w:asciiTheme="minorHAnsi" w:hAnsiTheme="minorHAnsi"/>
          <w:i/>
          <w:sz w:val="22"/>
          <w:szCs w:val="22"/>
          <w:u w:val="single"/>
        </w:rPr>
        <w:t xml:space="preserve">in a graduate program at any institution of higher education </w:t>
      </w:r>
      <w:r w:rsidR="001A1A90" w:rsidRPr="00091C86">
        <w:rPr>
          <w:rFonts w:asciiTheme="minorHAnsi" w:hAnsiTheme="minorHAnsi"/>
          <w:i/>
          <w:sz w:val="22"/>
          <w:szCs w:val="22"/>
        </w:rPr>
        <w:t xml:space="preserve">for a period of four (4) semesters (excluding summers) may apply for readmission under the Special Readmission Policy of the Graduate School.” </w:t>
      </w:r>
      <w:r w:rsidRPr="00091C86">
        <w:rPr>
          <w:rFonts w:asciiTheme="minorHAnsi" w:hAnsiTheme="minorHAnsi"/>
          <w:sz w:val="22"/>
          <w:szCs w:val="22"/>
        </w:rPr>
        <w:t xml:space="preserve">The Council could not see a reason to keep </w:t>
      </w:r>
      <w:r w:rsidR="001A1A90">
        <w:rPr>
          <w:rFonts w:asciiTheme="minorHAnsi" w:hAnsiTheme="minorHAnsi"/>
          <w:sz w:val="22"/>
          <w:szCs w:val="22"/>
        </w:rPr>
        <w:t>this requirement in place.  The former student must wait four semesters after begin dism</w:t>
      </w:r>
      <w:r w:rsidR="00767AC5">
        <w:rPr>
          <w:rFonts w:asciiTheme="minorHAnsi" w:hAnsiTheme="minorHAnsi"/>
          <w:sz w:val="22"/>
          <w:szCs w:val="22"/>
        </w:rPr>
        <w:t xml:space="preserve">issed from UNCP graduate school but may enroll in other institutions prior to appealing for readmission. </w:t>
      </w:r>
      <w:r w:rsidRPr="00091C86">
        <w:rPr>
          <w:rFonts w:asciiTheme="minorHAnsi" w:hAnsiTheme="minorHAnsi"/>
          <w:sz w:val="22"/>
          <w:szCs w:val="22"/>
        </w:rPr>
        <w:t xml:space="preserve">A proposal will be brought forth to </w:t>
      </w:r>
      <w:r w:rsidR="00090576" w:rsidRPr="00091C86">
        <w:rPr>
          <w:rFonts w:asciiTheme="minorHAnsi" w:hAnsiTheme="minorHAnsi"/>
          <w:sz w:val="22"/>
          <w:szCs w:val="22"/>
        </w:rPr>
        <w:t>remove</w:t>
      </w:r>
      <w:r w:rsidRPr="00091C86">
        <w:rPr>
          <w:rFonts w:asciiTheme="minorHAnsi" w:hAnsiTheme="minorHAnsi"/>
          <w:sz w:val="22"/>
          <w:szCs w:val="22"/>
        </w:rPr>
        <w:t xml:space="preserve"> this</w:t>
      </w:r>
      <w:r w:rsidR="00767AC5">
        <w:rPr>
          <w:rFonts w:asciiTheme="minorHAnsi" w:hAnsiTheme="minorHAnsi"/>
          <w:sz w:val="22"/>
          <w:szCs w:val="22"/>
        </w:rPr>
        <w:t xml:space="preserve"> portion of the</w:t>
      </w:r>
      <w:r w:rsidRPr="00091C86">
        <w:rPr>
          <w:rFonts w:asciiTheme="minorHAnsi" w:hAnsiTheme="minorHAnsi"/>
          <w:sz w:val="22"/>
          <w:szCs w:val="22"/>
        </w:rPr>
        <w:t xml:space="preserve"> requirement in October.</w:t>
      </w:r>
    </w:p>
    <w:p w:rsidR="00DC23E9" w:rsidRPr="00091C86" w:rsidRDefault="00DC23E9" w:rsidP="00090576">
      <w:pPr>
        <w:autoSpaceDN/>
        <w:ind w:left="720"/>
        <w:rPr>
          <w:rFonts w:asciiTheme="minorHAnsi" w:hAnsiTheme="minorHAnsi"/>
          <w:sz w:val="22"/>
          <w:szCs w:val="22"/>
        </w:rPr>
      </w:pPr>
    </w:p>
    <w:p w:rsidR="00A22147" w:rsidRPr="00091C86" w:rsidRDefault="00A22147" w:rsidP="00A22147">
      <w:pPr>
        <w:autoSpaceDN/>
        <w:ind w:left="360"/>
        <w:rPr>
          <w:rFonts w:asciiTheme="minorHAnsi" w:hAnsiTheme="minorHAnsi"/>
          <w:sz w:val="22"/>
          <w:szCs w:val="22"/>
        </w:rPr>
      </w:pPr>
    </w:p>
    <w:p w:rsidR="002B73F1" w:rsidRPr="00091C86" w:rsidRDefault="002B73F1" w:rsidP="002B73F1">
      <w:pPr>
        <w:autoSpaceDN/>
        <w:rPr>
          <w:rFonts w:asciiTheme="minorHAnsi" w:hAnsiTheme="minorHAnsi"/>
          <w:b/>
          <w:sz w:val="22"/>
          <w:szCs w:val="22"/>
        </w:rPr>
      </w:pPr>
      <w:r w:rsidRPr="00091C86">
        <w:rPr>
          <w:rFonts w:asciiTheme="minorHAnsi" w:hAnsiTheme="minorHAnsi"/>
          <w:b/>
          <w:sz w:val="22"/>
          <w:szCs w:val="22"/>
        </w:rPr>
        <w:t>Report from School of Graduate Studies</w:t>
      </w:r>
    </w:p>
    <w:p w:rsidR="00090576" w:rsidRPr="00091C86" w:rsidRDefault="00090576" w:rsidP="00090576">
      <w:pPr>
        <w:pStyle w:val="PlainText"/>
        <w:numPr>
          <w:ilvl w:val="0"/>
          <w:numId w:val="41"/>
        </w:numPr>
        <w:autoSpaceDN/>
        <w:rPr>
          <w:rFonts w:asciiTheme="minorHAnsi" w:hAnsiTheme="minorHAnsi"/>
          <w:sz w:val="22"/>
          <w:szCs w:val="22"/>
        </w:rPr>
      </w:pPr>
      <w:r w:rsidRPr="00091C86">
        <w:rPr>
          <w:rFonts w:asciiTheme="minorHAnsi" w:hAnsiTheme="minorHAnsi"/>
          <w:sz w:val="22"/>
          <w:szCs w:val="22"/>
        </w:rPr>
        <w:t xml:space="preserve">Irene asked if there were any comments concerning the New Graduate Student Orientation held on August 15.  </w:t>
      </w:r>
      <w:r w:rsidR="00767AC5">
        <w:rPr>
          <w:rFonts w:asciiTheme="minorHAnsi" w:hAnsiTheme="minorHAnsi"/>
          <w:sz w:val="22"/>
          <w:szCs w:val="22"/>
        </w:rPr>
        <w:t>Program directors like the l</w:t>
      </w:r>
      <w:r w:rsidRPr="00091C86">
        <w:rPr>
          <w:rFonts w:asciiTheme="minorHAnsi" w:hAnsiTheme="minorHAnsi"/>
          <w:sz w:val="22"/>
          <w:szCs w:val="22"/>
        </w:rPr>
        <w:t xml:space="preserve">unch </w:t>
      </w:r>
      <w:r w:rsidR="00767AC5">
        <w:rPr>
          <w:rFonts w:asciiTheme="minorHAnsi" w:hAnsiTheme="minorHAnsi"/>
          <w:sz w:val="22"/>
          <w:szCs w:val="22"/>
        </w:rPr>
        <w:t>tickets provided as it provided time for students to get to know each other</w:t>
      </w:r>
      <w:r w:rsidRPr="00091C86">
        <w:rPr>
          <w:rFonts w:asciiTheme="minorHAnsi" w:hAnsiTheme="minorHAnsi"/>
          <w:sz w:val="22"/>
          <w:szCs w:val="22"/>
        </w:rPr>
        <w:t>.</w:t>
      </w:r>
      <w:r w:rsidR="00767AC5">
        <w:rPr>
          <w:rFonts w:asciiTheme="minorHAnsi" w:hAnsiTheme="minorHAnsi"/>
          <w:sz w:val="22"/>
          <w:szCs w:val="22"/>
        </w:rPr>
        <w:t xml:space="preserve"> </w:t>
      </w:r>
      <w:r w:rsidRPr="00091C86">
        <w:rPr>
          <w:rFonts w:asciiTheme="minorHAnsi" w:hAnsiTheme="minorHAnsi"/>
          <w:sz w:val="22"/>
          <w:szCs w:val="22"/>
        </w:rPr>
        <w:t xml:space="preserve">  </w:t>
      </w:r>
    </w:p>
    <w:p w:rsidR="00090576" w:rsidRPr="00091C86" w:rsidRDefault="00090576" w:rsidP="00090576">
      <w:pPr>
        <w:pStyle w:val="PlainText"/>
        <w:numPr>
          <w:ilvl w:val="0"/>
          <w:numId w:val="41"/>
        </w:numPr>
        <w:autoSpaceDN/>
        <w:rPr>
          <w:rFonts w:asciiTheme="minorHAnsi" w:hAnsiTheme="minorHAnsi"/>
          <w:sz w:val="22"/>
          <w:szCs w:val="22"/>
        </w:rPr>
      </w:pPr>
      <w:r w:rsidRPr="00091C86">
        <w:rPr>
          <w:rFonts w:asciiTheme="minorHAnsi" w:hAnsiTheme="minorHAnsi"/>
          <w:sz w:val="22"/>
          <w:szCs w:val="22"/>
        </w:rPr>
        <w:t>I</w:t>
      </w:r>
      <w:r w:rsidR="00767AC5">
        <w:rPr>
          <w:rFonts w:asciiTheme="minorHAnsi" w:hAnsiTheme="minorHAnsi"/>
          <w:sz w:val="22"/>
          <w:szCs w:val="22"/>
        </w:rPr>
        <w:t>rene reminded the Council</w:t>
      </w:r>
      <w:r w:rsidRPr="00091C86">
        <w:rPr>
          <w:rFonts w:asciiTheme="minorHAnsi" w:hAnsiTheme="minorHAnsi"/>
          <w:sz w:val="22"/>
          <w:szCs w:val="22"/>
        </w:rPr>
        <w:t xml:space="preserve"> that the Graduate Research Symposium will be held on April 5, 2016, 5:30 to 7:00 in UC Annex</w:t>
      </w:r>
      <w:r w:rsidR="00767AC5">
        <w:rPr>
          <w:rFonts w:asciiTheme="minorHAnsi" w:hAnsiTheme="minorHAnsi"/>
          <w:sz w:val="22"/>
          <w:szCs w:val="22"/>
        </w:rPr>
        <w:t xml:space="preserve"> (time can be lengthened)</w:t>
      </w:r>
      <w:r w:rsidR="000E5B88">
        <w:rPr>
          <w:rFonts w:asciiTheme="minorHAnsi" w:hAnsiTheme="minorHAnsi"/>
          <w:sz w:val="22"/>
          <w:szCs w:val="22"/>
        </w:rPr>
        <w:t>.  A judging</w:t>
      </w:r>
      <w:r w:rsidR="005D721E" w:rsidRPr="00091C86">
        <w:rPr>
          <w:rFonts w:asciiTheme="minorHAnsi" w:hAnsiTheme="minorHAnsi"/>
          <w:sz w:val="22"/>
          <w:szCs w:val="22"/>
        </w:rPr>
        <w:t xml:space="preserve"> committee is needed and Irene will send out an email calling for volunteers.  Any Graduate Faculty member is welcome to volunteer.  </w:t>
      </w:r>
    </w:p>
    <w:p w:rsidR="00090576" w:rsidRPr="00091C86" w:rsidRDefault="005D721E" w:rsidP="005D721E">
      <w:pPr>
        <w:numPr>
          <w:ilvl w:val="0"/>
          <w:numId w:val="41"/>
        </w:numPr>
        <w:autoSpaceDN/>
        <w:rPr>
          <w:rFonts w:asciiTheme="minorHAnsi" w:hAnsiTheme="minorHAnsi"/>
          <w:sz w:val="22"/>
          <w:szCs w:val="22"/>
        </w:rPr>
      </w:pPr>
      <w:r w:rsidRPr="00091C86">
        <w:rPr>
          <w:rFonts w:asciiTheme="minorHAnsi" w:hAnsiTheme="minorHAnsi"/>
          <w:sz w:val="22"/>
          <w:szCs w:val="22"/>
        </w:rPr>
        <w:t xml:space="preserve">The SGSR is going to try to add a 3- minute Thesis presentation as </w:t>
      </w:r>
      <w:r w:rsidR="00090576" w:rsidRPr="00091C86">
        <w:rPr>
          <w:rFonts w:asciiTheme="minorHAnsi" w:hAnsiTheme="minorHAnsi"/>
          <w:sz w:val="22"/>
          <w:szCs w:val="22"/>
        </w:rPr>
        <w:t xml:space="preserve">part of </w:t>
      </w:r>
      <w:r w:rsidRPr="00091C86">
        <w:rPr>
          <w:rFonts w:asciiTheme="minorHAnsi" w:hAnsiTheme="minorHAnsi"/>
          <w:sz w:val="22"/>
          <w:szCs w:val="22"/>
        </w:rPr>
        <w:t xml:space="preserve">Graduate </w:t>
      </w:r>
      <w:r w:rsidR="00090576" w:rsidRPr="00091C86">
        <w:rPr>
          <w:rFonts w:asciiTheme="minorHAnsi" w:hAnsiTheme="minorHAnsi"/>
          <w:sz w:val="22"/>
          <w:szCs w:val="22"/>
        </w:rPr>
        <w:t>Research Symposium</w:t>
      </w:r>
      <w:r w:rsidRPr="00091C86">
        <w:rPr>
          <w:rFonts w:asciiTheme="minorHAnsi" w:hAnsiTheme="minorHAnsi"/>
          <w:sz w:val="22"/>
          <w:szCs w:val="22"/>
        </w:rPr>
        <w:t>.  A committee of interested Council members and other graduate faculty will be formed (Irene will send out an email) to help embark on this new endeavor.</w:t>
      </w:r>
    </w:p>
    <w:p w:rsidR="00090576" w:rsidRPr="00091C86" w:rsidRDefault="005D721E" w:rsidP="00090576">
      <w:pPr>
        <w:pStyle w:val="PlainText"/>
        <w:numPr>
          <w:ilvl w:val="0"/>
          <w:numId w:val="41"/>
        </w:numPr>
        <w:autoSpaceDN/>
        <w:rPr>
          <w:rFonts w:asciiTheme="minorHAnsi" w:hAnsiTheme="minorHAnsi"/>
          <w:sz w:val="22"/>
          <w:szCs w:val="22"/>
        </w:rPr>
      </w:pPr>
      <w:r w:rsidRPr="00091C86">
        <w:rPr>
          <w:rFonts w:asciiTheme="minorHAnsi" w:hAnsiTheme="minorHAnsi"/>
          <w:sz w:val="22"/>
          <w:szCs w:val="22"/>
        </w:rPr>
        <w:t xml:space="preserve">It was announced that </w:t>
      </w:r>
      <w:r w:rsidR="00090576" w:rsidRPr="00091C86">
        <w:rPr>
          <w:rFonts w:asciiTheme="minorHAnsi" w:hAnsiTheme="minorHAnsi"/>
          <w:sz w:val="22"/>
          <w:szCs w:val="22"/>
        </w:rPr>
        <w:t>Graduate enrollment numbers for the fall remain strong with 280 new graduate students enroll</w:t>
      </w:r>
      <w:r w:rsidR="00411021">
        <w:rPr>
          <w:rFonts w:asciiTheme="minorHAnsi" w:hAnsiTheme="minorHAnsi"/>
          <w:sz w:val="22"/>
          <w:szCs w:val="22"/>
        </w:rPr>
        <w:t>ed (an</w:t>
      </w:r>
      <w:r w:rsidR="00091C86">
        <w:rPr>
          <w:rFonts w:asciiTheme="minorHAnsi" w:hAnsiTheme="minorHAnsi"/>
          <w:sz w:val="22"/>
          <w:szCs w:val="22"/>
        </w:rPr>
        <w:t xml:space="preserve"> 18% increase over f</w:t>
      </w:r>
      <w:r w:rsidR="00090576" w:rsidRPr="00091C86">
        <w:rPr>
          <w:rFonts w:asciiTheme="minorHAnsi" w:hAnsiTheme="minorHAnsi"/>
          <w:sz w:val="22"/>
          <w:szCs w:val="22"/>
        </w:rPr>
        <w:t>all 2014) and 761 total student enrollment (2 more than last fall</w:t>
      </w:r>
      <w:r w:rsidRPr="00091C86">
        <w:rPr>
          <w:rFonts w:asciiTheme="minorHAnsi" w:hAnsiTheme="minorHAnsi"/>
          <w:sz w:val="22"/>
          <w:szCs w:val="22"/>
        </w:rPr>
        <w:t>).  A report was emailed with the agenda.</w:t>
      </w:r>
    </w:p>
    <w:p w:rsidR="00090576" w:rsidRPr="00091C86" w:rsidRDefault="00090576" w:rsidP="00090576">
      <w:pPr>
        <w:numPr>
          <w:ilvl w:val="0"/>
          <w:numId w:val="28"/>
        </w:numPr>
        <w:autoSpaceDN/>
        <w:ind w:left="720"/>
        <w:rPr>
          <w:rFonts w:asciiTheme="minorHAnsi" w:hAnsiTheme="minorHAnsi"/>
          <w:sz w:val="22"/>
          <w:szCs w:val="22"/>
        </w:rPr>
      </w:pPr>
      <w:r w:rsidRPr="00091C86">
        <w:rPr>
          <w:rFonts w:asciiTheme="minorHAnsi" w:hAnsiTheme="minorHAnsi"/>
          <w:sz w:val="22"/>
          <w:szCs w:val="22"/>
        </w:rPr>
        <w:t xml:space="preserve">Recruitment </w:t>
      </w:r>
      <w:r w:rsidR="005D721E" w:rsidRPr="00091C86">
        <w:rPr>
          <w:rFonts w:asciiTheme="minorHAnsi" w:hAnsiTheme="minorHAnsi"/>
          <w:sz w:val="22"/>
          <w:szCs w:val="22"/>
        </w:rPr>
        <w:t>goals have yet to be set by the enrollment committee, but those numbers will be forthcoming.  PDs will again be asked to meet with Rebecca and Irene concerning their program goals for the year.</w:t>
      </w:r>
    </w:p>
    <w:p w:rsidR="005D721E" w:rsidRPr="00091C86" w:rsidRDefault="005D721E" w:rsidP="005D721E">
      <w:pPr>
        <w:numPr>
          <w:ilvl w:val="0"/>
          <w:numId w:val="28"/>
        </w:numPr>
        <w:autoSpaceDN/>
        <w:ind w:left="720"/>
        <w:rPr>
          <w:rFonts w:asciiTheme="minorHAnsi" w:hAnsiTheme="minorHAnsi"/>
          <w:sz w:val="22"/>
          <w:szCs w:val="22"/>
        </w:rPr>
      </w:pPr>
      <w:r w:rsidRPr="00091C86">
        <w:rPr>
          <w:rFonts w:asciiTheme="minorHAnsi" w:hAnsiTheme="minorHAnsi"/>
          <w:sz w:val="22"/>
          <w:szCs w:val="22"/>
        </w:rPr>
        <w:t>Irene noted that, unless there was some objection, January’s meeting (which would fall on MLK day, as always), will be held Mon</w:t>
      </w:r>
      <w:r w:rsidR="003F2EAB">
        <w:rPr>
          <w:rFonts w:asciiTheme="minorHAnsi" w:hAnsiTheme="minorHAnsi"/>
          <w:sz w:val="22"/>
          <w:szCs w:val="22"/>
        </w:rPr>
        <w:t>day, January 25.   There were</w:t>
      </w:r>
      <w:r w:rsidR="00091C86">
        <w:rPr>
          <w:rFonts w:asciiTheme="minorHAnsi" w:hAnsiTheme="minorHAnsi"/>
          <w:sz w:val="22"/>
          <w:szCs w:val="22"/>
        </w:rPr>
        <w:t xml:space="preserve"> no</w:t>
      </w:r>
      <w:r w:rsidRPr="00091C86">
        <w:rPr>
          <w:rFonts w:asciiTheme="minorHAnsi" w:hAnsiTheme="minorHAnsi"/>
          <w:sz w:val="22"/>
          <w:szCs w:val="22"/>
        </w:rPr>
        <w:t xml:space="preserve"> objection</w:t>
      </w:r>
      <w:r w:rsidR="003F2EAB">
        <w:rPr>
          <w:rFonts w:asciiTheme="minorHAnsi" w:hAnsiTheme="minorHAnsi"/>
          <w:sz w:val="22"/>
          <w:szCs w:val="22"/>
        </w:rPr>
        <w:t>s</w:t>
      </w:r>
      <w:r w:rsidRPr="00091C86">
        <w:rPr>
          <w:rFonts w:asciiTheme="minorHAnsi" w:hAnsiTheme="minorHAnsi"/>
          <w:sz w:val="22"/>
          <w:szCs w:val="22"/>
        </w:rPr>
        <w:t>.</w:t>
      </w:r>
    </w:p>
    <w:p w:rsidR="00090576" w:rsidRPr="00091C86" w:rsidRDefault="005D721E" w:rsidP="005D721E">
      <w:pPr>
        <w:numPr>
          <w:ilvl w:val="0"/>
          <w:numId w:val="28"/>
        </w:numPr>
        <w:autoSpaceDN/>
        <w:ind w:left="720"/>
        <w:rPr>
          <w:rFonts w:asciiTheme="minorHAnsi" w:hAnsiTheme="minorHAnsi"/>
          <w:sz w:val="22"/>
          <w:szCs w:val="22"/>
        </w:rPr>
      </w:pPr>
      <w:r w:rsidRPr="00091C86">
        <w:rPr>
          <w:rFonts w:asciiTheme="minorHAnsi" w:hAnsiTheme="minorHAnsi"/>
          <w:sz w:val="22"/>
          <w:szCs w:val="22"/>
        </w:rPr>
        <w:t xml:space="preserve">Irene announced that the </w:t>
      </w:r>
      <w:r w:rsidR="00090576" w:rsidRPr="00091C86">
        <w:rPr>
          <w:rFonts w:asciiTheme="minorHAnsi" w:hAnsiTheme="minorHAnsi"/>
          <w:sz w:val="22"/>
          <w:szCs w:val="22"/>
        </w:rPr>
        <w:t>Graduate Appeals Committee</w:t>
      </w:r>
      <w:r w:rsidRPr="00091C86">
        <w:rPr>
          <w:rFonts w:asciiTheme="minorHAnsi" w:hAnsiTheme="minorHAnsi"/>
          <w:sz w:val="22"/>
          <w:szCs w:val="22"/>
        </w:rPr>
        <w:t xml:space="preserve"> consists of </w:t>
      </w:r>
      <w:r w:rsidR="00090576" w:rsidRPr="00091C86">
        <w:rPr>
          <w:rFonts w:asciiTheme="minorHAnsi" w:hAnsiTheme="minorHAnsi"/>
          <w:sz w:val="22"/>
          <w:szCs w:val="22"/>
        </w:rPr>
        <w:t>Roger Ladd (</w:t>
      </w:r>
      <w:r w:rsidRPr="00091C86">
        <w:rPr>
          <w:rFonts w:asciiTheme="minorHAnsi" w:hAnsiTheme="minorHAnsi"/>
          <w:sz w:val="22"/>
          <w:szCs w:val="22"/>
        </w:rPr>
        <w:t xml:space="preserve">new member </w:t>
      </w:r>
      <w:r w:rsidR="00090576" w:rsidRPr="00091C86">
        <w:rPr>
          <w:rFonts w:asciiTheme="minorHAnsi" w:hAnsiTheme="minorHAnsi"/>
          <w:sz w:val="22"/>
          <w:szCs w:val="22"/>
        </w:rPr>
        <w:t>replacing Tommy Thompson); Scott Billingsley; Ann Horton-Lopez; Rebecca Gonzalez-</w:t>
      </w:r>
      <w:proofErr w:type="spellStart"/>
      <w:r w:rsidR="00090576" w:rsidRPr="00091C86">
        <w:rPr>
          <w:rFonts w:asciiTheme="minorHAnsi" w:hAnsiTheme="minorHAnsi"/>
          <w:sz w:val="22"/>
          <w:szCs w:val="22"/>
        </w:rPr>
        <w:t>Ehnes</w:t>
      </w:r>
      <w:proofErr w:type="spellEnd"/>
      <w:r w:rsidR="00090576" w:rsidRPr="00091C86">
        <w:rPr>
          <w:rFonts w:asciiTheme="minorHAnsi" w:hAnsiTheme="minorHAnsi"/>
          <w:sz w:val="22"/>
          <w:szCs w:val="22"/>
        </w:rPr>
        <w:t xml:space="preserve"> and Bruce Dehart</w:t>
      </w:r>
      <w:r w:rsidRPr="00091C86">
        <w:rPr>
          <w:rFonts w:asciiTheme="minorHAnsi" w:hAnsiTheme="minorHAnsi"/>
          <w:sz w:val="22"/>
          <w:szCs w:val="22"/>
        </w:rPr>
        <w:t>.  The committee’s October meeting will be held</w:t>
      </w:r>
      <w:r w:rsidR="00090576" w:rsidRPr="00091C86">
        <w:rPr>
          <w:rFonts w:asciiTheme="minorHAnsi" w:hAnsiTheme="minorHAnsi"/>
          <w:sz w:val="22"/>
          <w:szCs w:val="22"/>
        </w:rPr>
        <w:t xml:space="preserve"> Wednesday, October 7 at 3:30 pm</w:t>
      </w:r>
    </w:p>
    <w:p w:rsidR="002B73F1" w:rsidRPr="00091C86" w:rsidRDefault="002B73F1" w:rsidP="002B73F1">
      <w:pPr>
        <w:autoSpaceDN/>
        <w:ind w:left="720"/>
        <w:rPr>
          <w:rFonts w:asciiTheme="minorHAnsi" w:hAnsiTheme="minorHAnsi"/>
          <w:sz w:val="22"/>
          <w:szCs w:val="22"/>
        </w:rPr>
      </w:pPr>
    </w:p>
    <w:p w:rsidR="003001D3" w:rsidRPr="00091C86" w:rsidRDefault="003001D3" w:rsidP="00701671">
      <w:pPr>
        <w:autoSpaceDN/>
        <w:rPr>
          <w:rFonts w:asciiTheme="minorHAnsi" w:hAnsiTheme="minorHAnsi"/>
          <w:b/>
          <w:sz w:val="22"/>
          <w:szCs w:val="22"/>
        </w:rPr>
      </w:pPr>
      <w:r w:rsidRPr="00091C86">
        <w:rPr>
          <w:rFonts w:asciiTheme="minorHAnsi" w:hAnsiTheme="minorHAnsi"/>
          <w:b/>
          <w:sz w:val="22"/>
          <w:szCs w:val="22"/>
        </w:rPr>
        <w:t>New Business</w:t>
      </w:r>
    </w:p>
    <w:p w:rsidR="005D721E" w:rsidRPr="00091C86" w:rsidRDefault="005D721E" w:rsidP="00701671">
      <w:pPr>
        <w:numPr>
          <w:ilvl w:val="0"/>
          <w:numId w:val="28"/>
        </w:numPr>
        <w:autoSpaceDN/>
        <w:ind w:left="720"/>
        <w:rPr>
          <w:rFonts w:asciiTheme="minorHAnsi" w:hAnsiTheme="minorHAnsi"/>
          <w:sz w:val="22"/>
          <w:szCs w:val="22"/>
        </w:rPr>
      </w:pPr>
      <w:r w:rsidRPr="00091C86">
        <w:rPr>
          <w:rFonts w:asciiTheme="minorHAnsi" w:hAnsiTheme="minorHAnsi"/>
          <w:sz w:val="22"/>
          <w:szCs w:val="22"/>
        </w:rPr>
        <w:t xml:space="preserve">Robert Schneider discussed a need to recognize graduate faculty, maybe with a graduate faculty award.  Others seem to agree that this is a need that should be addressed. Irene mentioned that </w:t>
      </w:r>
      <w:r w:rsidR="00C55A6C" w:rsidRPr="00091C86">
        <w:rPr>
          <w:rFonts w:asciiTheme="minorHAnsi" w:hAnsiTheme="minorHAnsi"/>
          <w:sz w:val="22"/>
          <w:szCs w:val="22"/>
        </w:rPr>
        <w:t>she is working to at least post a list of graduate faculty on the website for better graduate faculty recognition.</w:t>
      </w:r>
    </w:p>
    <w:p w:rsidR="003001D3" w:rsidRPr="00091C86" w:rsidRDefault="005D721E" w:rsidP="00701671">
      <w:pPr>
        <w:numPr>
          <w:ilvl w:val="0"/>
          <w:numId w:val="28"/>
        </w:numPr>
        <w:autoSpaceDN/>
        <w:ind w:left="720"/>
        <w:rPr>
          <w:rFonts w:asciiTheme="minorHAnsi" w:hAnsiTheme="minorHAnsi"/>
          <w:sz w:val="22"/>
          <w:szCs w:val="22"/>
        </w:rPr>
      </w:pPr>
      <w:r w:rsidRPr="00091C86">
        <w:rPr>
          <w:rFonts w:asciiTheme="minorHAnsi" w:hAnsiTheme="minorHAnsi"/>
          <w:sz w:val="22"/>
          <w:szCs w:val="22"/>
        </w:rPr>
        <w:t>D</w:t>
      </w:r>
      <w:r w:rsidR="00C55A6C" w:rsidRPr="00091C86">
        <w:rPr>
          <w:rFonts w:asciiTheme="minorHAnsi" w:hAnsiTheme="minorHAnsi"/>
          <w:sz w:val="22"/>
          <w:szCs w:val="22"/>
        </w:rPr>
        <w:t>ean Dillard stated that she was thinking along the same lines and was hoping to have something like a wine and cheese party for graduate faculty.  Someone suggested bringing in a highly regarded speaker.</w:t>
      </w:r>
    </w:p>
    <w:p w:rsidR="00260783" w:rsidRPr="00091C86" w:rsidRDefault="00260783" w:rsidP="00E50D1F">
      <w:pPr>
        <w:autoSpaceDN/>
        <w:rPr>
          <w:rFonts w:asciiTheme="minorHAnsi" w:hAnsiTheme="minorHAnsi"/>
          <w:b/>
          <w:sz w:val="22"/>
          <w:szCs w:val="22"/>
        </w:rPr>
      </w:pPr>
    </w:p>
    <w:p w:rsidR="00A953D1" w:rsidRPr="00091C86" w:rsidRDefault="00144043" w:rsidP="00A953D1">
      <w:pPr>
        <w:autoSpaceDN/>
        <w:rPr>
          <w:rFonts w:asciiTheme="minorHAnsi" w:hAnsiTheme="minorHAnsi"/>
          <w:b/>
          <w:sz w:val="22"/>
          <w:szCs w:val="22"/>
        </w:rPr>
      </w:pPr>
      <w:r w:rsidRPr="00091C86">
        <w:rPr>
          <w:rFonts w:asciiTheme="minorHAnsi" w:hAnsiTheme="minorHAnsi"/>
          <w:b/>
          <w:sz w:val="22"/>
          <w:szCs w:val="22"/>
        </w:rPr>
        <w:t>Announcements/Reminders</w:t>
      </w:r>
    </w:p>
    <w:p w:rsidR="00D2139F" w:rsidRPr="00091C86" w:rsidRDefault="00D2139F" w:rsidP="00D2139F">
      <w:pPr>
        <w:numPr>
          <w:ilvl w:val="0"/>
          <w:numId w:val="6"/>
        </w:numPr>
        <w:autoSpaceDN/>
        <w:rPr>
          <w:rFonts w:asciiTheme="minorHAnsi" w:eastAsia="Calibri" w:hAnsiTheme="minorHAnsi"/>
          <w:sz w:val="22"/>
          <w:szCs w:val="22"/>
        </w:rPr>
      </w:pPr>
      <w:r w:rsidRPr="00091C86">
        <w:rPr>
          <w:rFonts w:asciiTheme="minorHAnsi" w:eastAsia="Calibri" w:hAnsiTheme="minorHAnsi"/>
          <w:sz w:val="22"/>
          <w:szCs w:val="22"/>
        </w:rPr>
        <w:t>Grad Council Meetings for 15-16 (UC Annex room 203 at 3 pm): September 21, October 19, November 16, January 25 (2016), February 15, March 21 and April 18.</w:t>
      </w:r>
    </w:p>
    <w:p w:rsidR="00D2139F" w:rsidRPr="00091C86" w:rsidRDefault="00D2139F" w:rsidP="00D2139F">
      <w:pPr>
        <w:numPr>
          <w:ilvl w:val="0"/>
          <w:numId w:val="6"/>
        </w:numPr>
        <w:autoSpaceDN/>
        <w:rPr>
          <w:rFonts w:asciiTheme="minorHAnsi" w:eastAsia="Calibri" w:hAnsiTheme="minorHAnsi"/>
          <w:sz w:val="22"/>
          <w:szCs w:val="22"/>
        </w:rPr>
      </w:pPr>
      <w:r w:rsidRPr="00091C86">
        <w:rPr>
          <w:rFonts w:asciiTheme="minorHAnsi" w:eastAsia="Calibri" w:hAnsiTheme="minorHAnsi"/>
          <w:sz w:val="22"/>
          <w:szCs w:val="22"/>
        </w:rPr>
        <w:t xml:space="preserve">Graduate Research Poster </w:t>
      </w:r>
      <w:r w:rsidR="00CA5622">
        <w:rPr>
          <w:rFonts w:asciiTheme="minorHAnsi" w:eastAsia="Calibri" w:hAnsiTheme="minorHAnsi"/>
          <w:sz w:val="22"/>
          <w:szCs w:val="22"/>
        </w:rPr>
        <w:t xml:space="preserve">Session: April 5, 2016, beginning at 5:30 </w:t>
      </w:r>
      <w:r w:rsidRPr="00091C86">
        <w:rPr>
          <w:rFonts w:asciiTheme="minorHAnsi" w:eastAsia="Calibri" w:hAnsiTheme="minorHAnsi"/>
          <w:sz w:val="22"/>
          <w:szCs w:val="22"/>
        </w:rPr>
        <w:t>in UC Annex (set up at 5:00)</w:t>
      </w:r>
    </w:p>
    <w:p w:rsidR="00D2139F" w:rsidRPr="00091C86" w:rsidRDefault="00D2139F" w:rsidP="00D2139F">
      <w:pPr>
        <w:numPr>
          <w:ilvl w:val="0"/>
          <w:numId w:val="6"/>
        </w:numPr>
        <w:autoSpaceDN/>
        <w:rPr>
          <w:rFonts w:asciiTheme="minorHAnsi" w:eastAsia="Calibri" w:hAnsiTheme="minorHAnsi"/>
          <w:sz w:val="22"/>
          <w:szCs w:val="22"/>
        </w:rPr>
      </w:pPr>
      <w:r w:rsidRPr="00091C86">
        <w:rPr>
          <w:rFonts w:asciiTheme="minorHAnsi" w:eastAsia="Calibri" w:hAnsiTheme="minorHAnsi"/>
          <w:sz w:val="22"/>
          <w:szCs w:val="22"/>
        </w:rPr>
        <w:t>Graduation Application Deadlines:</w:t>
      </w:r>
    </w:p>
    <w:p w:rsidR="00D2139F" w:rsidRPr="00091C86" w:rsidRDefault="00D2139F" w:rsidP="00D2139F">
      <w:pPr>
        <w:autoSpaceDN/>
        <w:ind w:left="720"/>
        <w:rPr>
          <w:rFonts w:asciiTheme="minorHAnsi" w:eastAsia="Calibri" w:hAnsiTheme="minorHAnsi"/>
          <w:sz w:val="22"/>
          <w:szCs w:val="22"/>
        </w:rPr>
      </w:pPr>
      <w:r w:rsidRPr="00091C86">
        <w:rPr>
          <w:rFonts w:asciiTheme="minorHAnsi" w:eastAsia="Calibri" w:hAnsiTheme="minorHAnsi"/>
          <w:sz w:val="22"/>
          <w:szCs w:val="22"/>
        </w:rPr>
        <w:tab/>
        <w:t xml:space="preserve">October 1 for spring 16 graduation </w:t>
      </w:r>
    </w:p>
    <w:p w:rsidR="00D2139F" w:rsidRPr="00091C86" w:rsidRDefault="00D2139F" w:rsidP="00D2139F">
      <w:pPr>
        <w:autoSpaceDN/>
        <w:ind w:left="720"/>
        <w:rPr>
          <w:rFonts w:asciiTheme="minorHAnsi" w:eastAsia="Calibri" w:hAnsiTheme="minorHAnsi"/>
          <w:sz w:val="22"/>
          <w:szCs w:val="22"/>
        </w:rPr>
      </w:pPr>
      <w:r w:rsidRPr="00091C86">
        <w:rPr>
          <w:rFonts w:asciiTheme="minorHAnsi" w:eastAsia="Calibri" w:hAnsiTheme="minorHAnsi"/>
          <w:sz w:val="22"/>
          <w:szCs w:val="22"/>
        </w:rPr>
        <w:tab/>
        <w:t>March 1 for fall 16 graduation</w:t>
      </w:r>
    </w:p>
    <w:p w:rsidR="00CA5622" w:rsidRPr="00842308" w:rsidRDefault="00CA5622" w:rsidP="00CA5622">
      <w:pPr>
        <w:numPr>
          <w:ilvl w:val="0"/>
          <w:numId w:val="6"/>
        </w:numPr>
        <w:autoSpaceDN/>
        <w:rPr>
          <w:rFonts w:ascii="Calibri" w:hAnsi="Calibri"/>
          <w:sz w:val="22"/>
          <w:szCs w:val="22"/>
        </w:rPr>
      </w:pPr>
      <w:r w:rsidRPr="00842308">
        <w:rPr>
          <w:rFonts w:ascii="Calibri" w:hAnsi="Calibri"/>
          <w:sz w:val="22"/>
          <w:szCs w:val="22"/>
        </w:rPr>
        <w:t xml:space="preserve">Graduate Appeals Committee meeting: </w:t>
      </w:r>
      <w:r>
        <w:rPr>
          <w:rFonts w:ascii="Calibri" w:hAnsi="Calibri"/>
          <w:sz w:val="22"/>
          <w:szCs w:val="22"/>
        </w:rPr>
        <w:t xml:space="preserve"> October 7</w:t>
      </w:r>
    </w:p>
    <w:p w:rsidR="00CA5622" w:rsidRPr="00842308" w:rsidRDefault="00CA5622" w:rsidP="00CA5622">
      <w:pPr>
        <w:pStyle w:val="PlainText"/>
        <w:numPr>
          <w:ilvl w:val="0"/>
          <w:numId w:val="6"/>
        </w:numPr>
        <w:autoSpaceDN/>
        <w:rPr>
          <w:rFonts w:ascii="Calibri" w:hAnsi="Calibri"/>
          <w:sz w:val="22"/>
          <w:szCs w:val="22"/>
        </w:rPr>
      </w:pPr>
      <w:r w:rsidRPr="00842308">
        <w:rPr>
          <w:rFonts w:ascii="Calibri" w:hAnsi="Calibri"/>
          <w:sz w:val="22"/>
          <w:szCs w:val="22"/>
        </w:rPr>
        <w:t xml:space="preserve">Graduate Studies </w:t>
      </w:r>
      <w:r>
        <w:rPr>
          <w:rFonts w:ascii="Calibri" w:hAnsi="Calibri"/>
          <w:sz w:val="22"/>
          <w:szCs w:val="22"/>
        </w:rPr>
        <w:t>Fall</w:t>
      </w:r>
      <w:r w:rsidRPr="00842308">
        <w:rPr>
          <w:rFonts w:ascii="Calibri" w:hAnsi="Calibri"/>
          <w:sz w:val="22"/>
          <w:szCs w:val="22"/>
        </w:rPr>
        <w:t xml:space="preserve"> Commencement: Friday, </w:t>
      </w:r>
      <w:r>
        <w:rPr>
          <w:rFonts w:ascii="Calibri" w:hAnsi="Calibri"/>
          <w:sz w:val="22"/>
          <w:szCs w:val="22"/>
        </w:rPr>
        <w:t>December 11,</w:t>
      </w:r>
      <w:r w:rsidRPr="00842308">
        <w:rPr>
          <w:rFonts w:ascii="Calibri" w:hAnsi="Calibri"/>
          <w:sz w:val="22"/>
          <w:szCs w:val="22"/>
        </w:rPr>
        <w:t xml:space="preserve"> 2015</w:t>
      </w:r>
    </w:p>
    <w:p w:rsidR="00CA5622" w:rsidRPr="00842308" w:rsidRDefault="00CA5622" w:rsidP="00CA5622">
      <w:pPr>
        <w:pStyle w:val="PlainText"/>
        <w:numPr>
          <w:ilvl w:val="0"/>
          <w:numId w:val="6"/>
        </w:numPr>
        <w:autoSpaceDN/>
        <w:rPr>
          <w:rFonts w:ascii="Calibri" w:hAnsi="Calibri"/>
          <w:sz w:val="22"/>
          <w:szCs w:val="22"/>
        </w:rPr>
      </w:pPr>
      <w:r>
        <w:rPr>
          <w:rFonts w:ascii="Calibri" w:hAnsi="Calibri"/>
          <w:sz w:val="22"/>
          <w:szCs w:val="22"/>
        </w:rPr>
        <w:t>Spring</w:t>
      </w:r>
      <w:r w:rsidRPr="00842308">
        <w:rPr>
          <w:rFonts w:ascii="Calibri" w:hAnsi="Calibri"/>
          <w:sz w:val="22"/>
          <w:szCs w:val="22"/>
        </w:rPr>
        <w:t xml:space="preserve"> New Graduate Student Orientation: Saturday, </w:t>
      </w:r>
      <w:r>
        <w:rPr>
          <w:rFonts w:ascii="Calibri" w:hAnsi="Calibri"/>
          <w:sz w:val="22"/>
          <w:szCs w:val="22"/>
        </w:rPr>
        <w:t>January 9, 2016</w:t>
      </w:r>
      <w:r w:rsidRPr="00842308">
        <w:rPr>
          <w:rFonts w:ascii="Calibri" w:hAnsi="Calibri"/>
          <w:sz w:val="22"/>
          <w:szCs w:val="22"/>
        </w:rPr>
        <w:t xml:space="preserve"> in the Annex</w:t>
      </w:r>
    </w:p>
    <w:p w:rsidR="00CA5622" w:rsidRPr="00842308" w:rsidRDefault="00CA5622" w:rsidP="00CA5622">
      <w:pPr>
        <w:pStyle w:val="PlainText"/>
        <w:numPr>
          <w:ilvl w:val="0"/>
          <w:numId w:val="6"/>
        </w:numPr>
        <w:autoSpaceDN/>
        <w:rPr>
          <w:rFonts w:ascii="Calibri" w:hAnsi="Calibri"/>
          <w:sz w:val="22"/>
          <w:szCs w:val="22"/>
        </w:rPr>
      </w:pPr>
      <w:r w:rsidRPr="00842308">
        <w:rPr>
          <w:rFonts w:ascii="Calibri" w:hAnsi="Calibri"/>
          <w:sz w:val="22"/>
          <w:szCs w:val="22"/>
        </w:rPr>
        <w:t xml:space="preserve">Withdrawal deadlines: Check Graduate Academic Calendar </w:t>
      </w:r>
    </w:p>
    <w:p w:rsidR="00A953D1" w:rsidRPr="00091C86" w:rsidRDefault="00A953D1" w:rsidP="00A953D1">
      <w:pPr>
        <w:pStyle w:val="PlainText"/>
        <w:ind w:left="720"/>
        <w:rPr>
          <w:rFonts w:asciiTheme="minorHAnsi" w:hAnsiTheme="minorHAnsi"/>
          <w:sz w:val="22"/>
          <w:szCs w:val="22"/>
        </w:rPr>
      </w:pPr>
    </w:p>
    <w:p w:rsidR="00A953D1" w:rsidRPr="00091C86" w:rsidRDefault="00A953D1" w:rsidP="00A953D1">
      <w:pPr>
        <w:pStyle w:val="PlainText"/>
        <w:ind w:left="360"/>
        <w:rPr>
          <w:rFonts w:asciiTheme="minorHAnsi" w:hAnsiTheme="minorHAnsi"/>
          <w:i/>
          <w:sz w:val="22"/>
          <w:szCs w:val="22"/>
        </w:rPr>
      </w:pPr>
      <w:r w:rsidRPr="00091C86">
        <w:rPr>
          <w:rFonts w:asciiTheme="minorHAnsi" w:hAnsiTheme="minorHAnsi"/>
          <w:i/>
          <w:sz w:val="22"/>
          <w:szCs w:val="22"/>
        </w:rPr>
        <w:t xml:space="preserve">Check Graduate Academic Calendar for dates of importance </w:t>
      </w:r>
    </w:p>
    <w:p w:rsidR="00A953D1" w:rsidRPr="00091C86" w:rsidRDefault="00A953D1" w:rsidP="00A953D1">
      <w:pPr>
        <w:pStyle w:val="PlainText"/>
        <w:ind w:left="360"/>
        <w:rPr>
          <w:rFonts w:asciiTheme="minorHAnsi" w:hAnsiTheme="minorHAnsi"/>
          <w:b/>
          <w:sz w:val="22"/>
          <w:szCs w:val="22"/>
        </w:rPr>
      </w:pPr>
    </w:p>
    <w:p w:rsidR="00D2139F" w:rsidRPr="00091C86" w:rsidRDefault="00D2139F" w:rsidP="00D2139F">
      <w:pPr>
        <w:rPr>
          <w:rFonts w:asciiTheme="minorHAnsi" w:eastAsia="Calibri" w:hAnsiTheme="minorHAnsi"/>
          <w:b/>
          <w:sz w:val="22"/>
          <w:szCs w:val="22"/>
        </w:rPr>
      </w:pPr>
      <w:r w:rsidRPr="00091C86">
        <w:rPr>
          <w:rFonts w:asciiTheme="minorHAnsi" w:eastAsia="Calibri" w:hAnsiTheme="minorHAnsi"/>
          <w:b/>
          <w:sz w:val="22"/>
          <w:szCs w:val="22"/>
        </w:rPr>
        <w:t xml:space="preserve">Next (2015-16) Meeting:  Monday, </w:t>
      </w:r>
      <w:r w:rsidR="00C55A6C" w:rsidRPr="00091C86">
        <w:rPr>
          <w:rFonts w:asciiTheme="minorHAnsi" w:eastAsia="Calibri" w:hAnsiTheme="minorHAnsi"/>
          <w:b/>
          <w:sz w:val="22"/>
          <w:szCs w:val="22"/>
        </w:rPr>
        <w:t>October 19</w:t>
      </w:r>
      <w:r w:rsidRPr="00091C86">
        <w:rPr>
          <w:rFonts w:asciiTheme="minorHAnsi" w:eastAsia="Calibri" w:hAnsiTheme="minorHAnsi"/>
          <w:b/>
          <w:sz w:val="22"/>
          <w:szCs w:val="22"/>
        </w:rPr>
        <w:t>, 2015, 3:00, UC Annex Room 203</w:t>
      </w:r>
    </w:p>
    <w:sectPr w:rsidR="00D2139F" w:rsidRPr="00091C86" w:rsidSect="00CE0356">
      <w:footerReference w:type="default" r:id="rId7"/>
      <w:type w:val="continuous"/>
      <w:pgSz w:w="12240" w:h="15840"/>
      <w:pgMar w:top="720" w:right="720" w:bottom="720"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16" w:rsidRDefault="009B1416" w:rsidP="00202E61">
      <w:r>
        <w:separator/>
      </w:r>
    </w:p>
  </w:endnote>
  <w:endnote w:type="continuationSeparator" w:id="0">
    <w:p w:rsidR="009B1416" w:rsidRDefault="009B1416"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416" w:rsidRDefault="009B1416">
    <w:pPr>
      <w:pStyle w:val="Footer"/>
      <w:jc w:val="right"/>
    </w:pPr>
    <w:r w:rsidRPr="00202E61">
      <w:rPr>
        <w:sz w:val="22"/>
      </w:rPr>
      <w:fldChar w:fldCharType="begin"/>
    </w:r>
    <w:r w:rsidRPr="00202E61">
      <w:rPr>
        <w:sz w:val="22"/>
      </w:rPr>
      <w:instrText xml:space="preserve"> PAGE   \* MERGEFORMAT </w:instrText>
    </w:r>
    <w:r w:rsidRPr="00202E61">
      <w:rPr>
        <w:sz w:val="22"/>
      </w:rPr>
      <w:fldChar w:fldCharType="separate"/>
    </w:r>
    <w:r w:rsidR="003F3EF2">
      <w:rPr>
        <w:noProof/>
        <w:sz w:val="22"/>
      </w:rPr>
      <w:t>2</w:t>
    </w:r>
    <w:r w:rsidRPr="00202E61">
      <w:rPr>
        <w:noProof/>
        <w:sz w:val="22"/>
      </w:rPr>
      <w:fldChar w:fldCharType="end"/>
    </w:r>
  </w:p>
  <w:p w:rsidR="009B1416" w:rsidRDefault="009B1416">
    <w:pPr>
      <w:pStyle w:val="Footer"/>
    </w:pPr>
  </w:p>
  <w:p w:rsidR="009B1416" w:rsidRDefault="009B1416"/>
  <w:p w:rsidR="009B1416" w:rsidRDefault="009B1416"/>
  <w:p w:rsidR="009B1416" w:rsidRDefault="009B14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16" w:rsidRDefault="009B1416" w:rsidP="00202E61">
      <w:r>
        <w:separator/>
      </w:r>
    </w:p>
  </w:footnote>
  <w:footnote w:type="continuationSeparator" w:id="0">
    <w:p w:rsidR="009B1416" w:rsidRDefault="009B1416"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26CEC"/>
    <w:multiLevelType w:val="hybridMultilevel"/>
    <w:tmpl w:val="EAECF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52D35"/>
    <w:multiLevelType w:val="hybridMultilevel"/>
    <w:tmpl w:val="1CB80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C2619C"/>
    <w:multiLevelType w:val="hybridMultilevel"/>
    <w:tmpl w:val="B13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C434D"/>
    <w:multiLevelType w:val="hybridMultilevel"/>
    <w:tmpl w:val="63B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A4833"/>
    <w:multiLevelType w:val="hybridMultilevel"/>
    <w:tmpl w:val="47306DDC"/>
    <w:lvl w:ilvl="0" w:tplc="A976C90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335EE9"/>
    <w:multiLevelType w:val="hybridMultilevel"/>
    <w:tmpl w:val="FE5CC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E7BBE"/>
    <w:multiLevelType w:val="hybridMultilevel"/>
    <w:tmpl w:val="DEF27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37D82"/>
    <w:multiLevelType w:val="hybridMultilevel"/>
    <w:tmpl w:val="5F8254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371C4"/>
    <w:multiLevelType w:val="hybridMultilevel"/>
    <w:tmpl w:val="ED50CF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017E2E"/>
    <w:multiLevelType w:val="hybridMultilevel"/>
    <w:tmpl w:val="3A1C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737DB"/>
    <w:multiLevelType w:val="hybridMultilevel"/>
    <w:tmpl w:val="B0E4A792"/>
    <w:lvl w:ilvl="0" w:tplc="24CAC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957681"/>
    <w:multiLevelType w:val="hybridMultilevel"/>
    <w:tmpl w:val="EB88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36B54"/>
    <w:multiLevelType w:val="hybridMultilevel"/>
    <w:tmpl w:val="9CF2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C2FC8"/>
    <w:multiLevelType w:val="hybridMultilevel"/>
    <w:tmpl w:val="82B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A3822"/>
    <w:multiLevelType w:val="hybridMultilevel"/>
    <w:tmpl w:val="BE72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DDB2CB3"/>
    <w:multiLevelType w:val="hybridMultilevel"/>
    <w:tmpl w:val="2BA4B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B759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AF7AE2"/>
    <w:multiLevelType w:val="hybridMultilevel"/>
    <w:tmpl w:val="24C4E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2"/>
  </w:num>
  <w:num w:numId="5">
    <w:abstractNumId w:val="35"/>
  </w:num>
  <w:num w:numId="6">
    <w:abstractNumId w:val="31"/>
  </w:num>
  <w:num w:numId="7">
    <w:abstractNumId w:val="12"/>
  </w:num>
  <w:num w:numId="8">
    <w:abstractNumId w:val="14"/>
  </w:num>
  <w:num w:numId="9">
    <w:abstractNumId w:val="31"/>
  </w:num>
  <w:num w:numId="10">
    <w:abstractNumId w:val="7"/>
  </w:num>
  <w:num w:numId="11">
    <w:abstractNumId w:val="24"/>
  </w:num>
  <w:num w:numId="12">
    <w:abstractNumId w:val="21"/>
  </w:num>
  <w:num w:numId="13">
    <w:abstractNumId w:val="1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9"/>
  </w:num>
  <w:num w:numId="17">
    <w:abstractNumId w:val="34"/>
  </w:num>
  <w:num w:numId="18">
    <w:abstractNumId w:val="28"/>
  </w:num>
  <w:num w:numId="19">
    <w:abstractNumId w:val="25"/>
  </w:num>
  <w:num w:numId="20">
    <w:abstractNumId w:val="37"/>
  </w:num>
  <w:num w:numId="21">
    <w:abstractNumId w:val="18"/>
  </w:num>
  <w:num w:numId="22">
    <w:abstractNumId w:val="16"/>
  </w:num>
  <w:num w:numId="23">
    <w:abstractNumId w:val="0"/>
  </w:num>
  <w:num w:numId="24">
    <w:abstractNumId w:val="4"/>
  </w:num>
  <w:num w:numId="25">
    <w:abstractNumId w:val="15"/>
  </w:num>
  <w:num w:numId="26">
    <w:abstractNumId w:val="9"/>
  </w:num>
  <w:num w:numId="27">
    <w:abstractNumId w:val="23"/>
  </w:num>
  <w:num w:numId="28">
    <w:abstractNumId w:val="11"/>
  </w:num>
  <w:num w:numId="29">
    <w:abstractNumId w:val="13"/>
  </w:num>
  <w:num w:numId="30">
    <w:abstractNumId w:val="22"/>
  </w:num>
  <w:num w:numId="31">
    <w:abstractNumId w:val="33"/>
  </w:num>
  <w:num w:numId="32">
    <w:abstractNumId w:val="27"/>
  </w:num>
  <w:num w:numId="33">
    <w:abstractNumId w:val="5"/>
  </w:num>
  <w:num w:numId="34">
    <w:abstractNumId w:val="32"/>
  </w:num>
  <w:num w:numId="35">
    <w:abstractNumId w:val="36"/>
  </w:num>
  <w:num w:numId="36">
    <w:abstractNumId w:val="8"/>
  </w:num>
  <w:num w:numId="37">
    <w:abstractNumId w:val="30"/>
  </w:num>
  <w:num w:numId="38">
    <w:abstractNumId w:val="17"/>
  </w:num>
  <w:num w:numId="39">
    <w:abstractNumId w:val="6"/>
  </w:num>
  <w:num w:numId="40">
    <w:abstractNumId w:val="2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CA"/>
    <w:rsid w:val="0000054E"/>
    <w:rsid w:val="00000932"/>
    <w:rsid w:val="00001238"/>
    <w:rsid w:val="00001E91"/>
    <w:rsid w:val="000025A6"/>
    <w:rsid w:val="000030AC"/>
    <w:rsid w:val="00003740"/>
    <w:rsid w:val="00004782"/>
    <w:rsid w:val="00004A56"/>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2E6"/>
    <w:rsid w:val="00032CBE"/>
    <w:rsid w:val="00032F2A"/>
    <w:rsid w:val="0003326A"/>
    <w:rsid w:val="00033453"/>
    <w:rsid w:val="00034C68"/>
    <w:rsid w:val="000368FF"/>
    <w:rsid w:val="00036CD7"/>
    <w:rsid w:val="000373A0"/>
    <w:rsid w:val="00040776"/>
    <w:rsid w:val="00041FDB"/>
    <w:rsid w:val="00042F7D"/>
    <w:rsid w:val="00044831"/>
    <w:rsid w:val="00046799"/>
    <w:rsid w:val="000503FE"/>
    <w:rsid w:val="00050D4B"/>
    <w:rsid w:val="00050ED0"/>
    <w:rsid w:val="000523F7"/>
    <w:rsid w:val="00053172"/>
    <w:rsid w:val="000536C0"/>
    <w:rsid w:val="00053A4D"/>
    <w:rsid w:val="000549AB"/>
    <w:rsid w:val="00054F6E"/>
    <w:rsid w:val="00056A8F"/>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D3D"/>
    <w:rsid w:val="00070D54"/>
    <w:rsid w:val="000713E7"/>
    <w:rsid w:val="00071DD8"/>
    <w:rsid w:val="0007344C"/>
    <w:rsid w:val="000734B3"/>
    <w:rsid w:val="00073A36"/>
    <w:rsid w:val="00073A94"/>
    <w:rsid w:val="000748AC"/>
    <w:rsid w:val="00074A9B"/>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307"/>
    <w:rsid w:val="00090576"/>
    <w:rsid w:val="00090A8B"/>
    <w:rsid w:val="00090D00"/>
    <w:rsid w:val="00091958"/>
    <w:rsid w:val="00091C86"/>
    <w:rsid w:val="000922F7"/>
    <w:rsid w:val="00093C06"/>
    <w:rsid w:val="0009443D"/>
    <w:rsid w:val="0009700F"/>
    <w:rsid w:val="00097289"/>
    <w:rsid w:val="0009731C"/>
    <w:rsid w:val="000A136F"/>
    <w:rsid w:val="000A196C"/>
    <w:rsid w:val="000A34C0"/>
    <w:rsid w:val="000A36F5"/>
    <w:rsid w:val="000A4156"/>
    <w:rsid w:val="000A4455"/>
    <w:rsid w:val="000A4AE0"/>
    <w:rsid w:val="000A5474"/>
    <w:rsid w:val="000A5CF1"/>
    <w:rsid w:val="000A65D3"/>
    <w:rsid w:val="000A6725"/>
    <w:rsid w:val="000B0DDE"/>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6FF5"/>
    <w:rsid w:val="000D75E8"/>
    <w:rsid w:val="000D7BFA"/>
    <w:rsid w:val="000E0219"/>
    <w:rsid w:val="000E0465"/>
    <w:rsid w:val="000E1121"/>
    <w:rsid w:val="000E2356"/>
    <w:rsid w:val="000E46A7"/>
    <w:rsid w:val="000E4BA3"/>
    <w:rsid w:val="000E5B88"/>
    <w:rsid w:val="000E5CD2"/>
    <w:rsid w:val="000E69B2"/>
    <w:rsid w:val="000E6B1F"/>
    <w:rsid w:val="000F1CB7"/>
    <w:rsid w:val="000F1CBF"/>
    <w:rsid w:val="000F1EF7"/>
    <w:rsid w:val="000F3053"/>
    <w:rsid w:val="000F385C"/>
    <w:rsid w:val="000F3B2A"/>
    <w:rsid w:val="000F4197"/>
    <w:rsid w:val="000F58A4"/>
    <w:rsid w:val="000F5BB5"/>
    <w:rsid w:val="000F6F13"/>
    <w:rsid w:val="000F720F"/>
    <w:rsid w:val="000F7570"/>
    <w:rsid w:val="000F7F30"/>
    <w:rsid w:val="0010035D"/>
    <w:rsid w:val="00100BE8"/>
    <w:rsid w:val="0010142F"/>
    <w:rsid w:val="00101B02"/>
    <w:rsid w:val="00102D0B"/>
    <w:rsid w:val="00103570"/>
    <w:rsid w:val="001046FE"/>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20"/>
    <w:rsid w:val="0014303E"/>
    <w:rsid w:val="00144043"/>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4D2D"/>
    <w:rsid w:val="0015568F"/>
    <w:rsid w:val="00157314"/>
    <w:rsid w:val="0016096F"/>
    <w:rsid w:val="001622C0"/>
    <w:rsid w:val="00163490"/>
    <w:rsid w:val="001639DB"/>
    <w:rsid w:val="0016464A"/>
    <w:rsid w:val="001656BA"/>
    <w:rsid w:val="0016573E"/>
    <w:rsid w:val="00171883"/>
    <w:rsid w:val="00171B84"/>
    <w:rsid w:val="00171DA8"/>
    <w:rsid w:val="001725B0"/>
    <w:rsid w:val="00175BF8"/>
    <w:rsid w:val="001768E5"/>
    <w:rsid w:val="00177331"/>
    <w:rsid w:val="00177786"/>
    <w:rsid w:val="0017786E"/>
    <w:rsid w:val="00180727"/>
    <w:rsid w:val="001812D5"/>
    <w:rsid w:val="001825F3"/>
    <w:rsid w:val="001831F6"/>
    <w:rsid w:val="001844D7"/>
    <w:rsid w:val="00184A4C"/>
    <w:rsid w:val="00184ABD"/>
    <w:rsid w:val="00190879"/>
    <w:rsid w:val="00190EAB"/>
    <w:rsid w:val="00190FF9"/>
    <w:rsid w:val="00191197"/>
    <w:rsid w:val="00191732"/>
    <w:rsid w:val="00191B32"/>
    <w:rsid w:val="00192995"/>
    <w:rsid w:val="00193BC8"/>
    <w:rsid w:val="00194153"/>
    <w:rsid w:val="0019467E"/>
    <w:rsid w:val="00194825"/>
    <w:rsid w:val="00195DAD"/>
    <w:rsid w:val="00196235"/>
    <w:rsid w:val="00196ABD"/>
    <w:rsid w:val="001A06E3"/>
    <w:rsid w:val="001A132E"/>
    <w:rsid w:val="001A1340"/>
    <w:rsid w:val="001A1A9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B7DBA"/>
    <w:rsid w:val="001C042C"/>
    <w:rsid w:val="001C0BB2"/>
    <w:rsid w:val="001C1AC7"/>
    <w:rsid w:val="001C29CA"/>
    <w:rsid w:val="001C3014"/>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A3C"/>
    <w:rsid w:val="001F3D83"/>
    <w:rsid w:val="001F44B3"/>
    <w:rsid w:val="001F547D"/>
    <w:rsid w:val="001F66B5"/>
    <w:rsid w:val="001F67F1"/>
    <w:rsid w:val="001F6D8B"/>
    <w:rsid w:val="002009A5"/>
    <w:rsid w:val="00200B90"/>
    <w:rsid w:val="00202E61"/>
    <w:rsid w:val="00203F90"/>
    <w:rsid w:val="0020571B"/>
    <w:rsid w:val="0020681A"/>
    <w:rsid w:val="00210138"/>
    <w:rsid w:val="00211BB8"/>
    <w:rsid w:val="00213070"/>
    <w:rsid w:val="0021336D"/>
    <w:rsid w:val="0021399A"/>
    <w:rsid w:val="002145F3"/>
    <w:rsid w:val="0021634D"/>
    <w:rsid w:val="00216D45"/>
    <w:rsid w:val="00217A2C"/>
    <w:rsid w:val="00220A4F"/>
    <w:rsid w:val="00221083"/>
    <w:rsid w:val="00221CD2"/>
    <w:rsid w:val="0022203E"/>
    <w:rsid w:val="00224B15"/>
    <w:rsid w:val="00225207"/>
    <w:rsid w:val="002252FB"/>
    <w:rsid w:val="00230629"/>
    <w:rsid w:val="002306B5"/>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46F42"/>
    <w:rsid w:val="002470C2"/>
    <w:rsid w:val="00247983"/>
    <w:rsid w:val="00250082"/>
    <w:rsid w:val="002513DA"/>
    <w:rsid w:val="0025155F"/>
    <w:rsid w:val="00251AB6"/>
    <w:rsid w:val="0025360D"/>
    <w:rsid w:val="00253B7D"/>
    <w:rsid w:val="00254D42"/>
    <w:rsid w:val="002554B2"/>
    <w:rsid w:val="002555B0"/>
    <w:rsid w:val="00257F34"/>
    <w:rsid w:val="00260272"/>
    <w:rsid w:val="00260783"/>
    <w:rsid w:val="002613C3"/>
    <w:rsid w:val="00261CCC"/>
    <w:rsid w:val="00262AD5"/>
    <w:rsid w:val="00262F75"/>
    <w:rsid w:val="00263019"/>
    <w:rsid w:val="00265634"/>
    <w:rsid w:val="00265A09"/>
    <w:rsid w:val="00265B8E"/>
    <w:rsid w:val="00265F14"/>
    <w:rsid w:val="00266FE5"/>
    <w:rsid w:val="0026782D"/>
    <w:rsid w:val="00267BAE"/>
    <w:rsid w:val="002701C7"/>
    <w:rsid w:val="00270A38"/>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86213"/>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4A3D"/>
    <w:rsid w:val="002B004F"/>
    <w:rsid w:val="002B0297"/>
    <w:rsid w:val="002B05B9"/>
    <w:rsid w:val="002B151E"/>
    <w:rsid w:val="002B2AB4"/>
    <w:rsid w:val="002B4BD0"/>
    <w:rsid w:val="002B66CA"/>
    <w:rsid w:val="002B73F1"/>
    <w:rsid w:val="002C0375"/>
    <w:rsid w:val="002C112B"/>
    <w:rsid w:val="002C1239"/>
    <w:rsid w:val="002C1B52"/>
    <w:rsid w:val="002C1FA7"/>
    <w:rsid w:val="002C25E4"/>
    <w:rsid w:val="002C2D79"/>
    <w:rsid w:val="002C339C"/>
    <w:rsid w:val="002C4ADF"/>
    <w:rsid w:val="002C661E"/>
    <w:rsid w:val="002C6FC1"/>
    <w:rsid w:val="002D19CE"/>
    <w:rsid w:val="002D3414"/>
    <w:rsid w:val="002D392C"/>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31E"/>
    <w:rsid w:val="002F47B9"/>
    <w:rsid w:val="002F5724"/>
    <w:rsid w:val="002F697D"/>
    <w:rsid w:val="002F6C40"/>
    <w:rsid w:val="002F775A"/>
    <w:rsid w:val="003001D3"/>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FA"/>
    <w:rsid w:val="003323B8"/>
    <w:rsid w:val="00332B15"/>
    <w:rsid w:val="00333869"/>
    <w:rsid w:val="0033481B"/>
    <w:rsid w:val="00335A51"/>
    <w:rsid w:val="00335A53"/>
    <w:rsid w:val="00335ED3"/>
    <w:rsid w:val="00335FF5"/>
    <w:rsid w:val="0033637D"/>
    <w:rsid w:val="00336FFB"/>
    <w:rsid w:val="0033768A"/>
    <w:rsid w:val="003408E3"/>
    <w:rsid w:val="003409C7"/>
    <w:rsid w:val="00342E14"/>
    <w:rsid w:val="00342FF1"/>
    <w:rsid w:val="00344A87"/>
    <w:rsid w:val="00345096"/>
    <w:rsid w:val="0034736E"/>
    <w:rsid w:val="00350704"/>
    <w:rsid w:val="003509E7"/>
    <w:rsid w:val="00351BAD"/>
    <w:rsid w:val="00351EE6"/>
    <w:rsid w:val="003525DA"/>
    <w:rsid w:val="003528DE"/>
    <w:rsid w:val="00354413"/>
    <w:rsid w:val="00354E13"/>
    <w:rsid w:val="003556E2"/>
    <w:rsid w:val="00355C2F"/>
    <w:rsid w:val="00355E8E"/>
    <w:rsid w:val="00356966"/>
    <w:rsid w:val="00356B9F"/>
    <w:rsid w:val="00360670"/>
    <w:rsid w:val="00360F2E"/>
    <w:rsid w:val="003619D4"/>
    <w:rsid w:val="0036211A"/>
    <w:rsid w:val="003642C1"/>
    <w:rsid w:val="0036585A"/>
    <w:rsid w:val="00370186"/>
    <w:rsid w:val="00370C57"/>
    <w:rsid w:val="003711D6"/>
    <w:rsid w:val="003716A6"/>
    <w:rsid w:val="00371B56"/>
    <w:rsid w:val="00371C5C"/>
    <w:rsid w:val="003726AC"/>
    <w:rsid w:val="00372843"/>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5AEC"/>
    <w:rsid w:val="003963A3"/>
    <w:rsid w:val="00396C8A"/>
    <w:rsid w:val="00396D35"/>
    <w:rsid w:val="00396D64"/>
    <w:rsid w:val="003A02C7"/>
    <w:rsid w:val="003A1A62"/>
    <w:rsid w:val="003A2F4D"/>
    <w:rsid w:val="003A3191"/>
    <w:rsid w:val="003A3A89"/>
    <w:rsid w:val="003A3E82"/>
    <w:rsid w:val="003A3E84"/>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72F"/>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2EAB"/>
    <w:rsid w:val="003F2FE7"/>
    <w:rsid w:val="003F3251"/>
    <w:rsid w:val="003F3D63"/>
    <w:rsid w:val="003F3EF2"/>
    <w:rsid w:val="003F6AE7"/>
    <w:rsid w:val="003F6E79"/>
    <w:rsid w:val="003F74F9"/>
    <w:rsid w:val="003F7B40"/>
    <w:rsid w:val="00401243"/>
    <w:rsid w:val="00401CC7"/>
    <w:rsid w:val="004042E2"/>
    <w:rsid w:val="004043F3"/>
    <w:rsid w:val="0040476E"/>
    <w:rsid w:val="00405DDE"/>
    <w:rsid w:val="004063A3"/>
    <w:rsid w:val="00407155"/>
    <w:rsid w:val="004106EE"/>
    <w:rsid w:val="00411021"/>
    <w:rsid w:val="0041189B"/>
    <w:rsid w:val="00411ABE"/>
    <w:rsid w:val="0041219D"/>
    <w:rsid w:val="00413A93"/>
    <w:rsid w:val="00414159"/>
    <w:rsid w:val="00414A2C"/>
    <w:rsid w:val="0041503F"/>
    <w:rsid w:val="004164BA"/>
    <w:rsid w:val="0041688F"/>
    <w:rsid w:val="0041726E"/>
    <w:rsid w:val="00417BAE"/>
    <w:rsid w:val="00420B47"/>
    <w:rsid w:val="0042448A"/>
    <w:rsid w:val="00430449"/>
    <w:rsid w:val="00432F43"/>
    <w:rsid w:val="0043429D"/>
    <w:rsid w:val="00434818"/>
    <w:rsid w:val="00435025"/>
    <w:rsid w:val="00435642"/>
    <w:rsid w:val="00435742"/>
    <w:rsid w:val="00435875"/>
    <w:rsid w:val="004360A2"/>
    <w:rsid w:val="0043687B"/>
    <w:rsid w:val="00437660"/>
    <w:rsid w:val="004428E0"/>
    <w:rsid w:val="00442B6C"/>
    <w:rsid w:val="00443574"/>
    <w:rsid w:val="00443DBA"/>
    <w:rsid w:val="00444433"/>
    <w:rsid w:val="004465BE"/>
    <w:rsid w:val="004475E4"/>
    <w:rsid w:val="00447609"/>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68EE"/>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4220"/>
    <w:rsid w:val="00475E75"/>
    <w:rsid w:val="00476E90"/>
    <w:rsid w:val="00477298"/>
    <w:rsid w:val="00477571"/>
    <w:rsid w:val="00477D60"/>
    <w:rsid w:val="0048040B"/>
    <w:rsid w:val="004807FD"/>
    <w:rsid w:val="00482227"/>
    <w:rsid w:val="00482848"/>
    <w:rsid w:val="004848CF"/>
    <w:rsid w:val="00484D34"/>
    <w:rsid w:val="004870F1"/>
    <w:rsid w:val="0049004F"/>
    <w:rsid w:val="004911B4"/>
    <w:rsid w:val="00492939"/>
    <w:rsid w:val="00492D35"/>
    <w:rsid w:val="00492D70"/>
    <w:rsid w:val="0049336B"/>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E11"/>
    <w:rsid w:val="004C228E"/>
    <w:rsid w:val="004C22DC"/>
    <w:rsid w:val="004C44CF"/>
    <w:rsid w:val="004C5581"/>
    <w:rsid w:val="004C58BB"/>
    <w:rsid w:val="004C6A5A"/>
    <w:rsid w:val="004C7508"/>
    <w:rsid w:val="004C75EA"/>
    <w:rsid w:val="004C7EFB"/>
    <w:rsid w:val="004D0803"/>
    <w:rsid w:val="004D1620"/>
    <w:rsid w:val="004D212C"/>
    <w:rsid w:val="004D43E9"/>
    <w:rsid w:val="004D45AD"/>
    <w:rsid w:val="004D4789"/>
    <w:rsid w:val="004D503F"/>
    <w:rsid w:val="004D589A"/>
    <w:rsid w:val="004D6F49"/>
    <w:rsid w:val="004D73B0"/>
    <w:rsid w:val="004D787D"/>
    <w:rsid w:val="004D7AC8"/>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31D"/>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39FC"/>
    <w:rsid w:val="00515340"/>
    <w:rsid w:val="005159B1"/>
    <w:rsid w:val="0051619F"/>
    <w:rsid w:val="00516F0E"/>
    <w:rsid w:val="0052002F"/>
    <w:rsid w:val="00520405"/>
    <w:rsid w:val="00521AED"/>
    <w:rsid w:val="00522CFA"/>
    <w:rsid w:val="00523C2A"/>
    <w:rsid w:val="00523D1F"/>
    <w:rsid w:val="00523D73"/>
    <w:rsid w:val="005243E1"/>
    <w:rsid w:val="005249DA"/>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03"/>
    <w:rsid w:val="00560A7C"/>
    <w:rsid w:val="00560B01"/>
    <w:rsid w:val="00561305"/>
    <w:rsid w:val="005625C7"/>
    <w:rsid w:val="0056333D"/>
    <w:rsid w:val="005641D3"/>
    <w:rsid w:val="00564AD5"/>
    <w:rsid w:val="005651B8"/>
    <w:rsid w:val="0056525E"/>
    <w:rsid w:val="005656EE"/>
    <w:rsid w:val="00566507"/>
    <w:rsid w:val="00567468"/>
    <w:rsid w:val="00567648"/>
    <w:rsid w:val="00567B08"/>
    <w:rsid w:val="00567F96"/>
    <w:rsid w:val="005704FF"/>
    <w:rsid w:val="00572263"/>
    <w:rsid w:val="005730E1"/>
    <w:rsid w:val="0057326C"/>
    <w:rsid w:val="0057329E"/>
    <w:rsid w:val="00573BFD"/>
    <w:rsid w:val="00574609"/>
    <w:rsid w:val="00575A5F"/>
    <w:rsid w:val="0057612C"/>
    <w:rsid w:val="00577B73"/>
    <w:rsid w:val="00577D71"/>
    <w:rsid w:val="00580DC2"/>
    <w:rsid w:val="00580F0C"/>
    <w:rsid w:val="0058128C"/>
    <w:rsid w:val="0058134C"/>
    <w:rsid w:val="00581532"/>
    <w:rsid w:val="00581B25"/>
    <w:rsid w:val="005824E5"/>
    <w:rsid w:val="00582A5A"/>
    <w:rsid w:val="00583670"/>
    <w:rsid w:val="00583CA2"/>
    <w:rsid w:val="00584958"/>
    <w:rsid w:val="00585473"/>
    <w:rsid w:val="0058563D"/>
    <w:rsid w:val="00585AA8"/>
    <w:rsid w:val="005862FB"/>
    <w:rsid w:val="005868C5"/>
    <w:rsid w:val="00587000"/>
    <w:rsid w:val="0058728B"/>
    <w:rsid w:val="005877D6"/>
    <w:rsid w:val="00587A43"/>
    <w:rsid w:val="00587EB8"/>
    <w:rsid w:val="0059095E"/>
    <w:rsid w:val="005921E9"/>
    <w:rsid w:val="00593448"/>
    <w:rsid w:val="0059471C"/>
    <w:rsid w:val="0059620D"/>
    <w:rsid w:val="00597679"/>
    <w:rsid w:val="005A027F"/>
    <w:rsid w:val="005A0765"/>
    <w:rsid w:val="005A1646"/>
    <w:rsid w:val="005A16D3"/>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21E"/>
    <w:rsid w:val="005D78DD"/>
    <w:rsid w:val="005E0CF4"/>
    <w:rsid w:val="005E1BA2"/>
    <w:rsid w:val="005E2D0B"/>
    <w:rsid w:val="005E4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0A31"/>
    <w:rsid w:val="0061151B"/>
    <w:rsid w:val="00612CE0"/>
    <w:rsid w:val="006134EF"/>
    <w:rsid w:val="0061363A"/>
    <w:rsid w:val="00613CE7"/>
    <w:rsid w:val="006146A6"/>
    <w:rsid w:val="00614933"/>
    <w:rsid w:val="00615B10"/>
    <w:rsid w:val="00617CFB"/>
    <w:rsid w:val="00620BF2"/>
    <w:rsid w:val="00620E14"/>
    <w:rsid w:val="00621AE0"/>
    <w:rsid w:val="00624524"/>
    <w:rsid w:val="00624624"/>
    <w:rsid w:val="00624A37"/>
    <w:rsid w:val="00624C74"/>
    <w:rsid w:val="00625077"/>
    <w:rsid w:val="00627A6F"/>
    <w:rsid w:val="00630F61"/>
    <w:rsid w:val="00631354"/>
    <w:rsid w:val="00631A13"/>
    <w:rsid w:val="00631A7D"/>
    <w:rsid w:val="0063251C"/>
    <w:rsid w:val="00634B03"/>
    <w:rsid w:val="00634C1F"/>
    <w:rsid w:val="00634DA9"/>
    <w:rsid w:val="00636E48"/>
    <w:rsid w:val="00637A03"/>
    <w:rsid w:val="006411B5"/>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67B34"/>
    <w:rsid w:val="006707FF"/>
    <w:rsid w:val="00670838"/>
    <w:rsid w:val="00671CA3"/>
    <w:rsid w:val="006736CE"/>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4FBD"/>
    <w:rsid w:val="00695C1E"/>
    <w:rsid w:val="00695C92"/>
    <w:rsid w:val="0069624B"/>
    <w:rsid w:val="0069743E"/>
    <w:rsid w:val="006979A4"/>
    <w:rsid w:val="00697EEE"/>
    <w:rsid w:val="006A09BE"/>
    <w:rsid w:val="006A0F0D"/>
    <w:rsid w:val="006A150C"/>
    <w:rsid w:val="006A2A8A"/>
    <w:rsid w:val="006A2EDE"/>
    <w:rsid w:val="006A3510"/>
    <w:rsid w:val="006A3D97"/>
    <w:rsid w:val="006A3FBE"/>
    <w:rsid w:val="006A4EFE"/>
    <w:rsid w:val="006A5673"/>
    <w:rsid w:val="006A651A"/>
    <w:rsid w:val="006A73FF"/>
    <w:rsid w:val="006A7AAE"/>
    <w:rsid w:val="006B07F9"/>
    <w:rsid w:val="006B12DC"/>
    <w:rsid w:val="006B200F"/>
    <w:rsid w:val="006B33E0"/>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3EB4"/>
    <w:rsid w:val="006D44CA"/>
    <w:rsid w:val="006D4835"/>
    <w:rsid w:val="006D6B01"/>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6F77B6"/>
    <w:rsid w:val="00700011"/>
    <w:rsid w:val="00701465"/>
    <w:rsid w:val="00701671"/>
    <w:rsid w:val="00701B98"/>
    <w:rsid w:val="00702C40"/>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010"/>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A0C"/>
    <w:rsid w:val="00742B13"/>
    <w:rsid w:val="00742D36"/>
    <w:rsid w:val="0074424A"/>
    <w:rsid w:val="00744D84"/>
    <w:rsid w:val="00744EF2"/>
    <w:rsid w:val="00745294"/>
    <w:rsid w:val="00745615"/>
    <w:rsid w:val="0074624B"/>
    <w:rsid w:val="00747102"/>
    <w:rsid w:val="007501F0"/>
    <w:rsid w:val="00750BC3"/>
    <w:rsid w:val="0075184D"/>
    <w:rsid w:val="00751F3E"/>
    <w:rsid w:val="0075216D"/>
    <w:rsid w:val="007537CC"/>
    <w:rsid w:val="00754A35"/>
    <w:rsid w:val="00754D20"/>
    <w:rsid w:val="00754EEA"/>
    <w:rsid w:val="007552AD"/>
    <w:rsid w:val="0075587D"/>
    <w:rsid w:val="007558EC"/>
    <w:rsid w:val="00756E9B"/>
    <w:rsid w:val="00757553"/>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67AC5"/>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13C2"/>
    <w:rsid w:val="007B2FBC"/>
    <w:rsid w:val="007B367F"/>
    <w:rsid w:val="007B40D6"/>
    <w:rsid w:val="007B4529"/>
    <w:rsid w:val="007B5985"/>
    <w:rsid w:val="007B649C"/>
    <w:rsid w:val="007B6FC1"/>
    <w:rsid w:val="007B7C7F"/>
    <w:rsid w:val="007C04BD"/>
    <w:rsid w:val="007C20D6"/>
    <w:rsid w:val="007C3630"/>
    <w:rsid w:val="007C370C"/>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6A89"/>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7F7DA4"/>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00D7"/>
    <w:rsid w:val="00833602"/>
    <w:rsid w:val="0083364E"/>
    <w:rsid w:val="00835153"/>
    <w:rsid w:val="008361C5"/>
    <w:rsid w:val="00837822"/>
    <w:rsid w:val="00840BDC"/>
    <w:rsid w:val="008416A4"/>
    <w:rsid w:val="00841D0A"/>
    <w:rsid w:val="0084241F"/>
    <w:rsid w:val="00842B2B"/>
    <w:rsid w:val="008452ED"/>
    <w:rsid w:val="008454F3"/>
    <w:rsid w:val="00846AE7"/>
    <w:rsid w:val="0084742A"/>
    <w:rsid w:val="00847EFD"/>
    <w:rsid w:val="00850237"/>
    <w:rsid w:val="00851A97"/>
    <w:rsid w:val="00852764"/>
    <w:rsid w:val="00852E46"/>
    <w:rsid w:val="00853C39"/>
    <w:rsid w:val="00854310"/>
    <w:rsid w:val="008549E7"/>
    <w:rsid w:val="008553B0"/>
    <w:rsid w:val="00855835"/>
    <w:rsid w:val="00856901"/>
    <w:rsid w:val="008578B7"/>
    <w:rsid w:val="00857954"/>
    <w:rsid w:val="00860F98"/>
    <w:rsid w:val="0086128A"/>
    <w:rsid w:val="00861BB0"/>
    <w:rsid w:val="00861E67"/>
    <w:rsid w:val="008621D2"/>
    <w:rsid w:val="008622F2"/>
    <w:rsid w:val="008648F8"/>
    <w:rsid w:val="00864D3C"/>
    <w:rsid w:val="00866D37"/>
    <w:rsid w:val="008671FA"/>
    <w:rsid w:val="00867823"/>
    <w:rsid w:val="00867889"/>
    <w:rsid w:val="00867F21"/>
    <w:rsid w:val="008702B0"/>
    <w:rsid w:val="00870D10"/>
    <w:rsid w:val="00872DA3"/>
    <w:rsid w:val="0087317B"/>
    <w:rsid w:val="00874EBA"/>
    <w:rsid w:val="0087639B"/>
    <w:rsid w:val="00876DAA"/>
    <w:rsid w:val="00876DBA"/>
    <w:rsid w:val="00877874"/>
    <w:rsid w:val="00877D7B"/>
    <w:rsid w:val="008808BF"/>
    <w:rsid w:val="00880986"/>
    <w:rsid w:val="008809D0"/>
    <w:rsid w:val="00881062"/>
    <w:rsid w:val="0088116D"/>
    <w:rsid w:val="00882819"/>
    <w:rsid w:val="0088502F"/>
    <w:rsid w:val="0088519B"/>
    <w:rsid w:val="0088526E"/>
    <w:rsid w:val="008861B6"/>
    <w:rsid w:val="00886534"/>
    <w:rsid w:val="00886BE1"/>
    <w:rsid w:val="00887EE1"/>
    <w:rsid w:val="00887FA3"/>
    <w:rsid w:val="00890048"/>
    <w:rsid w:val="0089177A"/>
    <w:rsid w:val="0089203E"/>
    <w:rsid w:val="008924B4"/>
    <w:rsid w:val="008924C4"/>
    <w:rsid w:val="008931B8"/>
    <w:rsid w:val="0089322A"/>
    <w:rsid w:val="008935CF"/>
    <w:rsid w:val="00893DEB"/>
    <w:rsid w:val="0089572F"/>
    <w:rsid w:val="00895C44"/>
    <w:rsid w:val="00895DAC"/>
    <w:rsid w:val="0089719D"/>
    <w:rsid w:val="00897D83"/>
    <w:rsid w:val="008A0323"/>
    <w:rsid w:val="008A09C4"/>
    <w:rsid w:val="008A14DC"/>
    <w:rsid w:val="008A1F67"/>
    <w:rsid w:val="008A5162"/>
    <w:rsid w:val="008A608B"/>
    <w:rsid w:val="008A6E85"/>
    <w:rsid w:val="008A7490"/>
    <w:rsid w:val="008A7A70"/>
    <w:rsid w:val="008B0765"/>
    <w:rsid w:val="008B194B"/>
    <w:rsid w:val="008B1C54"/>
    <w:rsid w:val="008B1C84"/>
    <w:rsid w:val="008B29CC"/>
    <w:rsid w:val="008B2BDE"/>
    <w:rsid w:val="008B3187"/>
    <w:rsid w:val="008B4C07"/>
    <w:rsid w:val="008B5046"/>
    <w:rsid w:val="008C01C9"/>
    <w:rsid w:val="008C13BA"/>
    <w:rsid w:val="008C20F8"/>
    <w:rsid w:val="008C23F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39BD"/>
    <w:rsid w:val="008F4140"/>
    <w:rsid w:val="008F4EEC"/>
    <w:rsid w:val="008F4FB9"/>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24F8"/>
    <w:rsid w:val="0091332D"/>
    <w:rsid w:val="0091376B"/>
    <w:rsid w:val="00914643"/>
    <w:rsid w:val="00914741"/>
    <w:rsid w:val="00914B05"/>
    <w:rsid w:val="00914E1D"/>
    <w:rsid w:val="00914EAC"/>
    <w:rsid w:val="009150E6"/>
    <w:rsid w:val="00915898"/>
    <w:rsid w:val="00917301"/>
    <w:rsid w:val="0091787D"/>
    <w:rsid w:val="00921ADE"/>
    <w:rsid w:val="00922A1F"/>
    <w:rsid w:val="009243BD"/>
    <w:rsid w:val="009244AF"/>
    <w:rsid w:val="009278FC"/>
    <w:rsid w:val="00930CC0"/>
    <w:rsid w:val="00931186"/>
    <w:rsid w:val="0093232D"/>
    <w:rsid w:val="00932688"/>
    <w:rsid w:val="00932E78"/>
    <w:rsid w:val="0093325C"/>
    <w:rsid w:val="00933274"/>
    <w:rsid w:val="00933A7A"/>
    <w:rsid w:val="0093408D"/>
    <w:rsid w:val="00935CA4"/>
    <w:rsid w:val="00936DF7"/>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57E1F"/>
    <w:rsid w:val="00960228"/>
    <w:rsid w:val="00960E22"/>
    <w:rsid w:val="00960F98"/>
    <w:rsid w:val="00961150"/>
    <w:rsid w:val="009629A1"/>
    <w:rsid w:val="00962EE0"/>
    <w:rsid w:val="00963F56"/>
    <w:rsid w:val="0096429C"/>
    <w:rsid w:val="0096554A"/>
    <w:rsid w:val="00965D34"/>
    <w:rsid w:val="00965DA4"/>
    <w:rsid w:val="0096771C"/>
    <w:rsid w:val="00967884"/>
    <w:rsid w:val="00967A83"/>
    <w:rsid w:val="00970F20"/>
    <w:rsid w:val="00972AC7"/>
    <w:rsid w:val="00973301"/>
    <w:rsid w:val="009761DD"/>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6B8"/>
    <w:rsid w:val="00994B95"/>
    <w:rsid w:val="00994C33"/>
    <w:rsid w:val="00995237"/>
    <w:rsid w:val="00996777"/>
    <w:rsid w:val="0099679C"/>
    <w:rsid w:val="009968B3"/>
    <w:rsid w:val="00997AE3"/>
    <w:rsid w:val="00997BD1"/>
    <w:rsid w:val="009A115E"/>
    <w:rsid w:val="009A2651"/>
    <w:rsid w:val="009A54AB"/>
    <w:rsid w:val="009A56E3"/>
    <w:rsid w:val="009A7512"/>
    <w:rsid w:val="009A7DCD"/>
    <w:rsid w:val="009B09B9"/>
    <w:rsid w:val="009B1416"/>
    <w:rsid w:val="009B18CC"/>
    <w:rsid w:val="009B2504"/>
    <w:rsid w:val="009B2A15"/>
    <w:rsid w:val="009B2AA3"/>
    <w:rsid w:val="009B2EF1"/>
    <w:rsid w:val="009B58FB"/>
    <w:rsid w:val="009B6A01"/>
    <w:rsid w:val="009C257A"/>
    <w:rsid w:val="009C291D"/>
    <w:rsid w:val="009C29A7"/>
    <w:rsid w:val="009C2A85"/>
    <w:rsid w:val="009C2E3C"/>
    <w:rsid w:val="009C43E0"/>
    <w:rsid w:val="009C50CF"/>
    <w:rsid w:val="009C582A"/>
    <w:rsid w:val="009C5899"/>
    <w:rsid w:val="009C66D1"/>
    <w:rsid w:val="009C694B"/>
    <w:rsid w:val="009D0640"/>
    <w:rsid w:val="009D0930"/>
    <w:rsid w:val="009D313F"/>
    <w:rsid w:val="009D3C3B"/>
    <w:rsid w:val="009D47FC"/>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299"/>
    <w:rsid w:val="00A02E19"/>
    <w:rsid w:val="00A02F4F"/>
    <w:rsid w:val="00A049DF"/>
    <w:rsid w:val="00A052FD"/>
    <w:rsid w:val="00A05528"/>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147"/>
    <w:rsid w:val="00A226DB"/>
    <w:rsid w:val="00A227D5"/>
    <w:rsid w:val="00A23372"/>
    <w:rsid w:val="00A234FF"/>
    <w:rsid w:val="00A248AF"/>
    <w:rsid w:val="00A250CB"/>
    <w:rsid w:val="00A26A77"/>
    <w:rsid w:val="00A3041F"/>
    <w:rsid w:val="00A30B32"/>
    <w:rsid w:val="00A313C8"/>
    <w:rsid w:val="00A31640"/>
    <w:rsid w:val="00A31EC6"/>
    <w:rsid w:val="00A3397A"/>
    <w:rsid w:val="00A33A3E"/>
    <w:rsid w:val="00A33E39"/>
    <w:rsid w:val="00A34104"/>
    <w:rsid w:val="00A35B56"/>
    <w:rsid w:val="00A35C16"/>
    <w:rsid w:val="00A35FE7"/>
    <w:rsid w:val="00A36595"/>
    <w:rsid w:val="00A37472"/>
    <w:rsid w:val="00A37924"/>
    <w:rsid w:val="00A40BE7"/>
    <w:rsid w:val="00A40E34"/>
    <w:rsid w:val="00A41860"/>
    <w:rsid w:val="00A4391C"/>
    <w:rsid w:val="00A455F8"/>
    <w:rsid w:val="00A4799D"/>
    <w:rsid w:val="00A47E6A"/>
    <w:rsid w:val="00A5018C"/>
    <w:rsid w:val="00A512D0"/>
    <w:rsid w:val="00A51DE2"/>
    <w:rsid w:val="00A523D1"/>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416F"/>
    <w:rsid w:val="00A646D7"/>
    <w:rsid w:val="00A649E8"/>
    <w:rsid w:val="00A64C85"/>
    <w:rsid w:val="00A64D07"/>
    <w:rsid w:val="00A64D76"/>
    <w:rsid w:val="00A676E8"/>
    <w:rsid w:val="00A67A7B"/>
    <w:rsid w:val="00A702CC"/>
    <w:rsid w:val="00A70501"/>
    <w:rsid w:val="00A709BB"/>
    <w:rsid w:val="00A70A99"/>
    <w:rsid w:val="00A719FB"/>
    <w:rsid w:val="00A72AD2"/>
    <w:rsid w:val="00A72AE4"/>
    <w:rsid w:val="00A72F89"/>
    <w:rsid w:val="00A73CFB"/>
    <w:rsid w:val="00A75883"/>
    <w:rsid w:val="00A76925"/>
    <w:rsid w:val="00A76D32"/>
    <w:rsid w:val="00A77745"/>
    <w:rsid w:val="00A7775E"/>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53D1"/>
    <w:rsid w:val="00A9592F"/>
    <w:rsid w:val="00A964EA"/>
    <w:rsid w:val="00A9673D"/>
    <w:rsid w:val="00A96E71"/>
    <w:rsid w:val="00A97F0B"/>
    <w:rsid w:val="00AA1228"/>
    <w:rsid w:val="00AA16AB"/>
    <w:rsid w:val="00AA16CB"/>
    <w:rsid w:val="00AA3360"/>
    <w:rsid w:val="00AA382F"/>
    <w:rsid w:val="00AA593C"/>
    <w:rsid w:val="00AA6684"/>
    <w:rsid w:val="00AB0235"/>
    <w:rsid w:val="00AB0940"/>
    <w:rsid w:val="00AB0ADD"/>
    <w:rsid w:val="00AB1AB8"/>
    <w:rsid w:val="00AB370C"/>
    <w:rsid w:val="00AB3E56"/>
    <w:rsid w:val="00AB4A2D"/>
    <w:rsid w:val="00AB4C0C"/>
    <w:rsid w:val="00AB53F1"/>
    <w:rsid w:val="00AB5793"/>
    <w:rsid w:val="00AB6C45"/>
    <w:rsid w:val="00AC0211"/>
    <w:rsid w:val="00AC0609"/>
    <w:rsid w:val="00AC08F5"/>
    <w:rsid w:val="00AC1216"/>
    <w:rsid w:val="00AC1336"/>
    <w:rsid w:val="00AC453A"/>
    <w:rsid w:val="00AC520B"/>
    <w:rsid w:val="00AC7B11"/>
    <w:rsid w:val="00AD0F23"/>
    <w:rsid w:val="00AD1EC3"/>
    <w:rsid w:val="00AD398A"/>
    <w:rsid w:val="00AD479C"/>
    <w:rsid w:val="00AD511C"/>
    <w:rsid w:val="00AD61F4"/>
    <w:rsid w:val="00AD6C5B"/>
    <w:rsid w:val="00AE0D7E"/>
    <w:rsid w:val="00AE0DB1"/>
    <w:rsid w:val="00AE1225"/>
    <w:rsid w:val="00AE2770"/>
    <w:rsid w:val="00AE2BE9"/>
    <w:rsid w:val="00AE354D"/>
    <w:rsid w:val="00AE3C47"/>
    <w:rsid w:val="00AE4501"/>
    <w:rsid w:val="00AE4D90"/>
    <w:rsid w:val="00AE750C"/>
    <w:rsid w:val="00AF0759"/>
    <w:rsid w:val="00AF0DE9"/>
    <w:rsid w:val="00AF26E4"/>
    <w:rsid w:val="00AF2C3B"/>
    <w:rsid w:val="00AF4064"/>
    <w:rsid w:val="00AF4D3F"/>
    <w:rsid w:val="00AF516B"/>
    <w:rsid w:val="00AF57DB"/>
    <w:rsid w:val="00AF58CE"/>
    <w:rsid w:val="00AF715A"/>
    <w:rsid w:val="00AF7D38"/>
    <w:rsid w:val="00B01DDD"/>
    <w:rsid w:val="00B02C9F"/>
    <w:rsid w:val="00B033FF"/>
    <w:rsid w:val="00B03653"/>
    <w:rsid w:val="00B0365E"/>
    <w:rsid w:val="00B036BA"/>
    <w:rsid w:val="00B03A55"/>
    <w:rsid w:val="00B03A7A"/>
    <w:rsid w:val="00B03B69"/>
    <w:rsid w:val="00B04E9B"/>
    <w:rsid w:val="00B069D0"/>
    <w:rsid w:val="00B072EF"/>
    <w:rsid w:val="00B074E6"/>
    <w:rsid w:val="00B10983"/>
    <w:rsid w:val="00B1110B"/>
    <w:rsid w:val="00B121A3"/>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646E"/>
    <w:rsid w:val="00B27104"/>
    <w:rsid w:val="00B30204"/>
    <w:rsid w:val="00B31315"/>
    <w:rsid w:val="00B3248F"/>
    <w:rsid w:val="00B326E1"/>
    <w:rsid w:val="00B33210"/>
    <w:rsid w:val="00B3421C"/>
    <w:rsid w:val="00B3431D"/>
    <w:rsid w:val="00B34676"/>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D2C"/>
    <w:rsid w:val="00B45257"/>
    <w:rsid w:val="00B455F2"/>
    <w:rsid w:val="00B46351"/>
    <w:rsid w:val="00B4685A"/>
    <w:rsid w:val="00B46C0D"/>
    <w:rsid w:val="00B46E65"/>
    <w:rsid w:val="00B47652"/>
    <w:rsid w:val="00B5039F"/>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29E"/>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4F61"/>
    <w:rsid w:val="00B851FA"/>
    <w:rsid w:val="00B85330"/>
    <w:rsid w:val="00B85E1A"/>
    <w:rsid w:val="00B86C19"/>
    <w:rsid w:val="00B87126"/>
    <w:rsid w:val="00B8751B"/>
    <w:rsid w:val="00B9146C"/>
    <w:rsid w:val="00B92038"/>
    <w:rsid w:val="00B92ED8"/>
    <w:rsid w:val="00B93F52"/>
    <w:rsid w:val="00B9467E"/>
    <w:rsid w:val="00B95546"/>
    <w:rsid w:val="00B967D5"/>
    <w:rsid w:val="00BA2093"/>
    <w:rsid w:val="00BA23EF"/>
    <w:rsid w:val="00BA2C1F"/>
    <w:rsid w:val="00BA3AB1"/>
    <w:rsid w:val="00BA3D2A"/>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1F76"/>
    <w:rsid w:val="00BC3107"/>
    <w:rsid w:val="00BC32A0"/>
    <w:rsid w:val="00BC4451"/>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475F"/>
    <w:rsid w:val="00BE5D93"/>
    <w:rsid w:val="00BF2F91"/>
    <w:rsid w:val="00BF380A"/>
    <w:rsid w:val="00BF3B56"/>
    <w:rsid w:val="00BF41A1"/>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63A"/>
    <w:rsid w:val="00C46CAC"/>
    <w:rsid w:val="00C470A0"/>
    <w:rsid w:val="00C47464"/>
    <w:rsid w:val="00C504BC"/>
    <w:rsid w:val="00C5318A"/>
    <w:rsid w:val="00C55247"/>
    <w:rsid w:val="00C55910"/>
    <w:rsid w:val="00C55A6C"/>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0F02"/>
    <w:rsid w:val="00C8142C"/>
    <w:rsid w:val="00C81952"/>
    <w:rsid w:val="00C81A96"/>
    <w:rsid w:val="00C821C9"/>
    <w:rsid w:val="00C82D79"/>
    <w:rsid w:val="00C8336C"/>
    <w:rsid w:val="00C841A9"/>
    <w:rsid w:val="00C856FC"/>
    <w:rsid w:val="00C8713D"/>
    <w:rsid w:val="00C87181"/>
    <w:rsid w:val="00C87A5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5622"/>
    <w:rsid w:val="00CA6283"/>
    <w:rsid w:val="00CB089B"/>
    <w:rsid w:val="00CB1FB7"/>
    <w:rsid w:val="00CB2030"/>
    <w:rsid w:val="00CB2211"/>
    <w:rsid w:val="00CB251B"/>
    <w:rsid w:val="00CB2908"/>
    <w:rsid w:val="00CB2932"/>
    <w:rsid w:val="00CB2971"/>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CD4"/>
    <w:rsid w:val="00CD0B7E"/>
    <w:rsid w:val="00CD0BB2"/>
    <w:rsid w:val="00CD2DCD"/>
    <w:rsid w:val="00CD37DC"/>
    <w:rsid w:val="00CD4583"/>
    <w:rsid w:val="00CD60A4"/>
    <w:rsid w:val="00CD6B61"/>
    <w:rsid w:val="00CD6E15"/>
    <w:rsid w:val="00CE0356"/>
    <w:rsid w:val="00CE0D7D"/>
    <w:rsid w:val="00CE15B3"/>
    <w:rsid w:val="00CE19E0"/>
    <w:rsid w:val="00CE1F5C"/>
    <w:rsid w:val="00CE232C"/>
    <w:rsid w:val="00CE304D"/>
    <w:rsid w:val="00CE3118"/>
    <w:rsid w:val="00CE34D6"/>
    <w:rsid w:val="00CE498F"/>
    <w:rsid w:val="00CE5189"/>
    <w:rsid w:val="00CE546E"/>
    <w:rsid w:val="00CE7B34"/>
    <w:rsid w:val="00CE7B4E"/>
    <w:rsid w:val="00CF083C"/>
    <w:rsid w:val="00CF1066"/>
    <w:rsid w:val="00CF318A"/>
    <w:rsid w:val="00CF372B"/>
    <w:rsid w:val="00CF40AD"/>
    <w:rsid w:val="00CF59B1"/>
    <w:rsid w:val="00CF5BBC"/>
    <w:rsid w:val="00CF5DCD"/>
    <w:rsid w:val="00CF6028"/>
    <w:rsid w:val="00D01664"/>
    <w:rsid w:val="00D035A3"/>
    <w:rsid w:val="00D03EF7"/>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39F"/>
    <w:rsid w:val="00D218BC"/>
    <w:rsid w:val="00D21CF8"/>
    <w:rsid w:val="00D21D86"/>
    <w:rsid w:val="00D22888"/>
    <w:rsid w:val="00D23931"/>
    <w:rsid w:val="00D23C93"/>
    <w:rsid w:val="00D258D0"/>
    <w:rsid w:val="00D25A71"/>
    <w:rsid w:val="00D25B94"/>
    <w:rsid w:val="00D2658E"/>
    <w:rsid w:val="00D2753B"/>
    <w:rsid w:val="00D32471"/>
    <w:rsid w:val="00D32E2F"/>
    <w:rsid w:val="00D32F69"/>
    <w:rsid w:val="00D33A27"/>
    <w:rsid w:val="00D349FF"/>
    <w:rsid w:val="00D34B6E"/>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40E"/>
    <w:rsid w:val="00D6280E"/>
    <w:rsid w:val="00D638DA"/>
    <w:rsid w:val="00D63EB4"/>
    <w:rsid w:val="00D644CE"/>
    <w:rsid w:val="00D64776"/>
    <w:rsid w:val="00D66009"/>
    <w:rsid w:val="00D667A4"/>
    <w:rsid w:val="00D67541"/>
    <w:rsid w:val="00D70C62"/>
    <w:rsid w:val="00D71B8C"/>
    <w:rsid w:val="00D7254C"/>
    <w:rsid w:val="00D72867"/>
    <w:rsid w:val="00D73527"/>
    <w:rsid w:val="00D74671"/>
    <w:rsid w:val="00D75D54"/>
    <w:rsid w:val="00D774BD"/>
    <w:rsid w:val="00D7772F"/>
    <w:rsid w:val="00D779A5"/>
    <w:rsid w:val="00D812D6"/>
    <w:rsid w:val="00D816FA"/>
    <w:rsid w:val="00D82D3B"/>
    <w:rsid w:val="00D8393A"/>
    <w:rsid w:val="00D8418C"/>
    <w:rsid w:val="00D8458F"/>
    <w:rsid w:val="00D85334"/>
    <w:rsid w:val="00D87ACF"/>
    <w:rsid w:val="00D90A3B"/>
    <w:rsid w:val="00D90D66"/>
    <w:rsid w:val="00D91058"/>
    <w:rsid w:val="00D91A8F"/>
    <w:rsid w:val="00D91EC0"/>
    <w:rsid w:val="00D93712"/>
    <w:rsid w:val="00D939B4"/>
    <w:rsid w:val="00D93F1B"/>
    <w:rsid w:val="00D94933"/>
    <w:rsid w:val="00D94FD9"/>
    <w:rsid w:val="00D96267"/>
    <w:rsid w:val="00D972C8"/>
    <w:rsid w:val="00D97871"/>
    <w:rsid w:val="00DA1EC2"/>
    <w:rsid w:val="00DA2F6A"/>
    <w:rsid w:val="00DA4054"/>
    <w:rsid w:val="00DA48B8"/>
    <w:rsid w:val="00DA4BC6"/>
    <w:rsid w:val="00DA5FD0"/>
    <w:rsid w:val="00DA6A6C"/>
    <w:rsid w:val="00DA6E4C"/>
    <w:rsid w:val="00DA6F98"/>
    <w:rsid w:val="00DA7AD2"/>
    <w:rsid w:val="00DB0EB5"/>
    <w:rsid w:val="00DB0FFB"/>
    <w:rsid w:val="00DB240F"/>
    <w:rsid w:val="00DB36D7"/>
    <w:rsid w:val="00DB4B5C"/>
    <w:rsid w:val="00DB58A2"/>
    <w:rsid w:val="00DB58F1"/>
    <w:rsid w:val="00DB5928"/>
    <w:rsid w:val="00DB5AE3"/>
    <w:rsid w:val="00DB5EBC"/>
    <w:rsid w:val="00DC0437"/>
    <w:rsid w:val="00DC1361"/>
    <w:rsid w:val="00DC1426"/>
    <w:rsid w:val="00DC1556"/>
    <w:rsid w:val="00DC23E9"/>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18C"/>
    <w:rsid w:val="00DD28B0"/>
    <w:rsid w:val="00DD2E38"/>
    <w:rsid w:val="00DD3592"/>
    <w:rsid w:val="00DD3ACA"/>
    <w:rsid w:val="00DD4254"/>
    <w:rsid w:val="00DD474F"/>
    <w:rsid w:val="00DD5BDD"/>
    <w:rsid w:val="00DD5F99"/>
    <w:rsid w:val="00DD638A"/>
    <w:rsid w:val="00DE045F"/>
    <w:rsid w:val="00DE0B0F"/>
    <w:rsid w:val="00DE103A"/>
    <w:rsid w:val="00DE2B98"/>
    <w:rsid w:val="00DE36A7"/>
    <w:rsid w:val="00DE4FF9"/>
    <w:rsid w:val="00DE51BA"/>
    <w:rsid w:val="00DE577F"/>
    <w:rsid w:val="00DE5DEB"/>
    <w:rsid w:val="00DE69DA"/>
    <w:rsid w:val="00DE7B92"/>
    <w:rsid w:val="00DE7BBD"/>
    <w:rsid w:val="00DF02A2"/>
    <w:rsid w:val="00DF05DC"/>
    <w:rsid w:val="00DF1F17"/>
    <w:rsid w:val="00DF204B"/>
    <w:rsid w:val="00DF25C2"/>
    <w:rsid w:val="00DF28FB"/>
    <w:rsid w:val="00DF2E4B"/>
    <w:rsid w:val="00DF354B"/>
    <w:rsid w:val="00DF3668"/>
    <w:rsid w:val="00DF3ED6"/>
    <w:rsid w:val="00DF4172"/>
    <w:rsid w:val="00DF4A5A"/>
    <w:rsid w:val="00DF53AC"/>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1DE8"/>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314C"/>
    <w:rsid w:val="00E46B52"/>
    <w:rsid w:val="00E46DAC"/>
    <w:rsid w:val="00E47303"/>
    <w:rsid w:val="00E47604"/>
    <w:rsid w:val="00E50D1F"/>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8D0"/>
    <w:rsid w:val="00E74A5C"/>
    <w:rsid w:val="00E74B3C"/>
    <w:rsid w:val="00E76B5C"/>
    <w:rsid w:val="00E775A7"/>
    <w:rsid w:val="00E77878"/>
    <w:rsid w:val="00E77DF1"/>
    <w:rsid w:val="00E80604"/>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9E9"/>
    <w:rsid w:val="00EA7CEB"/>
    <w:rsid w:val="00EB01DA"/>
    <w:rsid w:val="00EB0923"/>
    <w:rsid w:val="00EB0B58"/>
    <w:rsid w:val="00EB12CD"/>
    <w:rsid w:val="00EB16C2"/>
    <w:rsid w:val="00EB326F"/>
    <w:rsid w:val="00EB389E"/>
    <w:rsid w:val="00EB4126"/>
    <w:rsid w:val="00EB4716"/>
    <w:rsid w:val="00EB5198"/>
    <w:rsid w:val="00EB798B"/>
    <w:rsid w:val="00EB7E30"/>
    <w:rsid w:val="00EC2A72"/>
    <w:rsid w:val="00EC3476"/>
    <w:rsid w:val="00EC362C"/>
    <w:rsid w:val="00EC3DE4"/>
    <w:rsid w:val="00EC7AF4"/>
    <w:rsid w:val="00ED0BC9"/>
    <w:rsid w:val="00ED1C5C"/>
    <w:rsid w:val="00ED1D38"/>
    <w:rsid w:val="00ED218B"/>
    <w:rsid w:val="00ED2DBB"/>
    <w:rsid w:val="00ED2F23"/>
    <w:rsid w:val="00ED2F4D"/>
    <w:rsid w:val="00ED3CA7"/>
    <w:rsid w:val="00ED45C2"/>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26"/>
    <w:rsid w:val="00F01DCE"/>
    <w:rsid w:val="00F021A4"/>
    <w:rsid w:val="00F0367F"/>
    <w:rsid w:val="00F03B8A"/>
    <w:rsid w:val="00F03D9C"/>
    <w:rsid w:val="00F04DB4"/>
    <w:rsid w:val="00F057D6"/>
    <w:rsid w:val="00F05E25"/>
    <w:rsid w:val="00F07376"/>
    <w:rsid w:val="00F07F50"/>
    <w:rsid w:val="00F103C4"/>
    <w:rsid w:val="00F10FCC"/>
    <w:rsid w:val="00F111E1"/>
    <w:rsid w:val="00F13EAB"/>
    <w:rsid w:val="00F14CC2"/>
    <w:rsid w:val="00F14F1E"/>
    <w:rsid w:val="00F202B1"/>
    <w:rsid w:val="00F20B75"/>
    <w:rsid w:val="00F221B1"/>
    <w:rsid w:val="00F23CFB"/>
    <w:rsid w:val="00F246AA"/>
    <w:rsid w:val="00F255B4"/>
    <w:rsid w:val="00F258B9"/>
    <w:rsid w:val="00F264B8"/>
    <w:rsid w:val="00F2667F"/>
    <w:rsid w:val="00F27449"/>
    <w:rsid w:val="00F279E8"/>
    <w:rsid w:val="00F27F6E"/>
    <w:rsid w:val="00F316AA"/>
    <w:rsid w:val="00F31D0E"/>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54A8"/>
    <w:rsid w:val="00F86544"/>
    <w:rsid w:val="00F86A79"/>
    <w:rsid w:val="00F87E0A"/>
    <w:rsid w:val="00F90667"/>
    <w:rsid w:val="00F90F3A"/>
    <w:rsid w:val="00F91485"/>
    <w:rsid w:val="00F91F0D"/>
    <w:rsid w:val="00F9206C"/>
    <w:rsid w:val="00F944F5"/>
    <w:rsid w:val="00F96D16"/>
    <w:rsid w:val="00F97862"/>
    <w:rsid w:val="00F97F98"/>
    <w:rsid w:val="00FA02A4"/>
    <w:rsid w:val="00FA1D35"/>
    <w:rsid w:val="00FA1ECA"/>
    <w:rsid w:val="00FA2136"/>
    <w:rsid w:val="00FA240F"/>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55E"/>
    <w:rsid w:val="00FD5775"/>
    <w:rsid w:val="00FD5E79"/>
    <w:rsid w:val="00FD5F4C"/>
    <w:rsid w:val="00FD61BD"/>
    <w:rsid w:val="00FE06DB"/>
    <w:rsid w:val="00FE0C18"/>
    <w:rsid w:val="00FE186E"/>
    <w:rsid w:val="00FE1B17"/>
    <w:rsid w:val="00FE379D"/>
    <w:rsid w:val="00FE3E84"/>
    <w:rsid w:val="00FE409F"/>
    <w:rsid w:val="00FE4816"/>
    <w:rsid w:val="00FE607F"/>
    <w:rsid w:val="00FE6492"/>
    <w:rsid w:val="00FF02A4"/>
    <w:rsid w:val="00FF0465"/>
    <w:rsid w:val="00FF1EC7"/>
    <w:rsid w:val="00FF2991"/>
    <w:rsid w:val="00FF4596"/>
    <w:rsid w:val="00FF49AE"/>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9B13E-3E70-4C7E-9ADB-645C8D73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221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iPriority w:val="99"/>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link w:val="Heading1"/>
    <w:rsid w:val="00EB12CD"/>
    <w:rPr>
      <w:rFonts w:ascii="Cambria" w:eastAsia="Times New Roman" w:hAnsi="Cambria"/>
      <w:b/>
      <w:bCs/>
      <w:kern w:val="32"/>
      <w:sz w:val="32"/>
      <w:szCs w:val="32"/>
    </w:rPr>
  </w:style>
  <w:style w:type="paragraph" w:customStyle="1" w:styleId="coursedescription">
    <w:name w:val="coursedescription"/>
    <w:basedOn w:val="Normal"/>
    <w:rsid w:val="00090307"/>
    <w:pPr>
      <w:autoSpaceDN/>
      <w:spacing w:before="100" w:beforeAutospacing="1" w:after="100" w:afterAutospacing="1"/>
    </w:pPr>
  </w:style>
  <w:style w:type="character" w:styleId="Emphasis">
    <w:name w:val="Emphasis"/>
    <w:uiPriority w:val="20"/>
    <w:qFormat/>
    <w:rsid w:val="00575A5F"/>
    <w:rPr>
      <w:i/>
      <w:iCs/>
    </w:rPr>
  </w:style>
  <w:style w:type="character" w:customStyle="1" w:styleId="Heading2Char">
    <w:name w:val="Heading 2 Char"/>
    <w:basedOn w:val="DefaultParagraphFont"/>
    <w:link w:val="Heading2"/>
    <w:uiPriority w:val="9"/>
    <w:semiHidden/>
    <w:rsid w:val="00A2214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237132466">
      <w:bodyDiv w:val="1"/>
      <w:marLeft w:val="0"/>
      <w:marRight w:val="0"/>
      <w:marTop w:val="0"/>
      <w:marBottom w:val="0"/>
      <w:divBdr>
        <w:top w:val="none" w:sz="0" w:space="0" w:color="auto"/>
        <w:left w:val="none" w:sz="0" w:space="0" w:color="auto"/>
        <w:bottom w:val="none" w:sz="0" w:space="0" w:color="auto"/>
        <w:right w:val="none" w:sz="0" w:space="0" w:color="auto"/>
      </w:divBdr>
    </w:div>
    <w:div w:id="1313947501">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373112470">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5797</CharactersWithSpaces>
  <SharedDoc>false</SharedDoc>
  <HLinks>
    <vt:vector size="6" baseType="variant">
      <vt:variant>
        <vt:i4>6946913</vt:i4>
      </vt:variant>
      <vt:variant>
        <vt:i4>0</vt:i4>
      </vt:variant>
      <vt:variant>
        <vt:i4>0</vt:i4>
      </vt:variant>
      <vt:variant>
        <vt:i4>5</vt:i4>
      </vt:variant>
      <vt:variant>
        <vt:lpwstr>http://www.uncp.edu/grad/news/calendar/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Irene Aiken</cp:lastModifiedBy>
  <cp:revision>3</cp:revision>
  <cp:lastPrinted>2015-09-24T19:58:00Z</cp:lastPrinted>
  <dcterms:created xsi:type="dcterms:W3CDTF">2015-10-13T15:21:00Z</dcterms:created>
  <dcterms:modified xsi:type="dcterms:W3CDTF">2015-10-13T15:22:00Z</dcterms:modified>
</cp:coreProperties>
</file>